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2BB" w:rsidRPr="00851562" w:rsidRDefault="006062BB" w:rsidP="006062BB">
      <w:pPr>
        <w:pStyle w:val="NoSpacing"/>
        <w:ind w:left="567" w:hanging="567"/>
        <w:rPr>
          <w:rStyle w:val="judgename"/>
          <w:rFonts w:ascii="Times New Roman" w:hAnsi="Times New Roman" w:cs="Times New Roman"/>
          <w:b/>
          <w:bCs/>
          <w:szCs w:val="24"/>
        </w:rPr>
      </w:pPr>
      <w:r w:rsidRPr="006062BB">
        <w:rPr>
          <w:rFonts w:ascii="Times New Roman" w:hAnsi="Times New Roman" w:cs="Times New Roman"/>
          <w:noProof/>
          <w:sz w:val="24"/>
          <w:szCs w:val="24"/>
          <w:lang w:eastAsia="en-GB"/>
        </w:rPr>
        <mc:AlternateContent>
          <mc:Choice Requires="wps">
            <w:drawing>
              <wp:anchor distT="0" distB="0" distL="114300" distR="114300" simplePos="0" relativeHeight="251656192" behindDoc="0" locked="0" layoutInCell="1" allowOverlap="1" wp14:anchorId="3B29EC30" wp14:editId="5256AE40">
                <wp:simplePos x="0" y="0"/>
                <wp:positionH relativeFrom="column">
                  <wp:posOffset>4156583</wp:posOffset>
                </wp:positionH>
                <wp:positionV relativeFrom="paragraph">
                  <wp:posOffset>-38100</wp:posOffset>
                </wp:positionV>
                <wp:extent cx="289560" cy="1506220"/>
                <wp:effectExtent l="0" t="0" r="15240" b="17780"/>
                <wp:wrapNone/>
                <wp:docPr id="1" name="Right Brace 1"/>
                <wp:cNvGraphicFramePr/>
                <a:graphic xmlns:a="http://schemas.openxmlformats.org/drawingml/2006/main">
                  <a:graphicData uri="http://schemas.microsoft.com/office/word/2010/wordprocessingShape">
                    <wps:wsp>
                      <wps:cNvSpPr/>
                      <wps:spPr>
                        <a:xfrm>
                          <a:off x="0" y="0"/>
                          <a:ext cx="289560" cy="150622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327.3pt;margin-top:-3pt;width:22.8pt;height:118.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" adj="346" strokecolor="black [3213]"/>
            </w:pict>
          </mc:Fallback>
        </mc:AlternateContent>
      </w:r>
      <w:r w:rsidRPr="006062BB">
        <w:rPr>
          <w:rStyle w:val="judgename"/>
          <w:rFonts w:ascii="Times New Roman" w:hAnsi="Times New Roman" w:cs="Times New Roman"/>
          <w:b/>
          <w:bCs/>
          <w:sz w:val="24"/>
          <w:szCs w:val="24"/>
        </w:rPr>
        <w:t xml:space="preserve">1. </w:t>
      </w:r>
      <w:r w:rsidRPr="006062BB">
        <w:rPr>
          <w:rStyle w:val="judgename"/>
          <w:rFonts w:ascii="Times New Roman" w:hAnsi="Times New Roman" w:cs="Times New Roman"/>
          <w:b/>
          <w:bCs/>
          <w:sz w:val="24"/>
          <w:szCs w:val="24"/>
        </w:rPr>
        <w:tab/>
        <w:t xml:space="preserve">H.R.M OBA SAMUEL ADEBAYO ADEGBOLA </w:t>
      </w:r>
      <w:r w:rsidRPr="00B67E9E">
        <w:rPr>
          <w:rStyle w:val="judgename"/>
          <w:rFonts w:ascii="Times New Roman" w:hAnsi="Times New Roman" w:cs="Times New Roman"/>
          <w:b/>
          <w:bCs/>
          <w:sz w:val="18"/>
          <w:szCs w:val="24"/>
        </w:rPr>
        <w:t>(ELERUWA)</w:t>
      </w:r>
      <w:r w:rsidRPr="00851562">
        <w:rPr>
          <w:rStyle w:val="judgename"/>
          <w:rFonts w:ascii="Times New Roman" w:hAnsi="Times New Roman" w:cs="Times New Roman"/>
          <w:b/>
          <w:bCs/>
          <w:szCs w:val="24"/>
        </w:rPr>
        <w:t xml:space="preserve"> </w:t>
      </w:r>
    </w:p>
    <w:p w:rsidR="00851562"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2. </w:t>
      </w:r>
      <w:r w:rsidRPr="006062BB">
        <w:rPr>
          <w:rStyle w:val="judgename"/>
          <w:rFonts w:ascii="Times New Roman" w:hAnsi="Times New Roman" w:cs="Times New Roman"/>
          <w:b/>
          <w:bCs/>
          <w:sz w:val="24"/>
          <w:szCs w:val="24"/>
        </w:rPr>
        <w:tab/>
        <w:t xml:space="preserve">CHIEF JACOB SALAKO ADEWUSI </w:t>
      </w:r>
    </w:p>
    <w:p w:rsidR="006062BB" w:rsidRPr="006062BB" w:rsidRDefault="006062BB" w:rsidP="00851562">
      <w:pPr>
        <w:pStyle w:val="NoSpacing"/>
        <w:ind w:left="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(THE ODOFIN ERUWA)  (DECEASED)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Fonts w:ascii="Times New Roman" w:hAnsi="Times New Roman" w:cs="Times New Roman"/>
          <w:noProof/>
          <w:sz w:val="24"/>
          <w:szCs w:val="24"/>
          <w:lang w:eastAsia="en-GB"/>
        </w:rPr>
        <mc:AlternateContent>
          <mc:Choice Requires="wps">
            <w:drawing>
              <wp:anchor distT="0" distB="0" distL="114300" distR="114300" simplePos="0" relativeHeight="251657216" behindDoc="0" locked="0" layoutInCell="1" allowOverlap="1" wp14:anchorId="6267ABA8" wp14:editId="3E314724">
                <wp:simplePos x="0" y="0"/>
                <wp:positionH relativeFrom="column">
                  <wp:posOffset>4407408</wp:posOffset>
                </wp:positionH>
                <wp:positionV relativeFrom="paragraph">
                  <wp:posOffset>40640</wp:posOffset>
                </wp:positionV>
                <wp:extent cx="1133475" cy="347345"/>
                <wp:effectExtent l="0" t="0" r="28575" b="1460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47345"/>
                        </a:xfrm>
                        <a:prstGeom prst="rect">
                          <a:avLst/>
                        </a:prstGeom>
                        <a:solidFill>
                          <a:srgbClr val="FFFFFF"/>
                        </a:solidFill>
                        <a:ln w="9525">
                          <a:solidFill>
                            <a:schemeClr val="bg1"/>
                          </a:solidFill>
                          <a:miter lim="800000"/>
                          <a:headEnd/>
                          <a:tailEnd/>
                        </a:ln>
                      </wps:spPr>
                      <wps:txbx>
                        <w:txbxContent>
                          <w:p w:rsidR="006062BB" w:rsidRDefault="006062BB" w:rsidP="006062BB">
                            <w:r>
                              <w:rPr>
                                <w:b/>
                                <w:sz w:val="24"/>
                              </w:rPr>
                              <w:t>APPELANTS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7" o:spid="_x0000_s1026" type="#_x0000_t202" style="position:absolute;left:0;text-align:left;margin-left:347.05pt;margin-top:3.2pt;width:89.25pt;height:27.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" strokecolor="white [3212]">
                <v:textbox>
                  <w:txbxContent>
                    <w:p w:rsidR="006062BB" w:rsidRDefault="006062BB" w:rsidP="006062BB">
                      <w:r>
                        <w:rPr>
                          <w:b/>
                          <w:sz w:val="24"/>
                        </w:rPr>
                        <w:t>APPELANTS</w:t>
                      </w:r>
                    </w:p>
                  </w:txbxContent>
                </v:textbox>
              </v:shape>
            </w:pict>
          </mc:Fallback>
        </mc:AlternateContent>
      </w:r>
      <w:r w:rsidRPr="006062BB">
        <w:rPr>
          <w:rStyle w:val="judgename"/>
          <w:rFonts w:ascii="Times New Roman" w:hAnsi="Times New Roman" w:cs="Times New Roman"/>
          <w:b/>
          <w:bCs/>
          <w:sz w:val="24"/>
          <w:szCs w:val="24"/>
        </w:rPr>
        <w:t xml:space="preserve">3. </w:t>
      </w:r>
      <w:r w:rsidRPr="006062BB">
        <w:rPr>
          <w:rStyle w:val="judgename"/>
          <w:rFonts w:ascii="Times New Roman" w:hAnsi="Times New Roman" w:cs="Times New Roman"/>
          <w:b/>
          <w:bCs/>
          <w:sz w:val="24"/>
          <w:szCs w:val="24"/>
        </w:rPr>
        <w:tab/>
        <w:t xml:space="preserve">CHIEF FEMI ATANDA - JAGUN OF ERUWA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4. </w:t>
      </w:r>
      <w:r w:rsidRPr="006062BB">
        <w:rPr>
          <w:rStyle w:val="judgename"/>
          <w:rFonts w:ascii="Times New Roman" w:hAnsi="Times New Roman" w:cs="Times New Roman"/>
          <w:b/>
          <w:bCs/>
          <w:sz w:val="24"/>
          <w:szCs w:val="24"/>
        </w:rPr>
        <w:tab/>
        <w:t xml:space="preserve">CHIEF I. 0. OLABODE - OLUKOTUN OF ERUWA                    </w:t>
      </w:r>
      <w:r w:rsidRPr="006062BB">
        <w:rPr>
          <w:rFonts w:ascii="Times New Roman" w:hAnsi="Times New Roman" w:cs="Times New Roman"/>
          <w:sz w:val="24"/>
          <w:szCs w:val="24"/>
        </w:rPr>
        <w:t xml:space="preserve">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5. </w:t>
      </w:r>
      <w:r w:rsidRPr="006062BB">
        <w:rPr>
          <w:rStyle w:val="judgename"/>
          <w:rFonts w:ascii="Times New Roman" w:hAnsi="Times New Roman" w:cs="Times New Roman"/>
          <w:b/>
          <w:bCs/>
          <w:sz w:val="24"/>
          <w:szCs w:val="24"/>
        </w:rPr>
        <w:tab/>
        <w:t xml:space="preserve">CHIEF IDOWU OKEOWO - ASIPA OF ERUWA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6. </w:t>
      </w:r>
      <w:r w:rsidRPr="006062BB">
        <w:rPr>
          <w:rStyle w:val="judgename"/>
          <w:rFonts w:ascii="Times New Roman" w:hAnsi="Times New Roman" w:cs="Times New Roman"/>
          <w:b/>
          <w:bCs/>
          <w:sz w:val="24"/>
          <w:szCs w:val="24"/>
        </w:rPr>
        <w:tab/>
        <w:t xml:space="preserve">CHIEF E. OJEBISI - BAALE AGBE OF ERUWA </w:t>
      </w:r>
    </w:p>
    <w:p w:rsidR="006062BB" w:rsidRPr="006062BB" w:rsidRDefault="006062BB" w:rsidP="00D007C5">
      <w:pPr>
        <w:pStyle w:val="NoSpacing"/>
        <w:ind w:left="567" w:hanging="567"/>
        <w:rPr>
          <w:rFonts w:ascii="Times New Roman" w:hAnsi="Times New Roman" w:cs="Times New Roman"/>
          <w:sz w:val="24"/>
          <w:szCs w:val="24"/>
        </w:rPr>
      </w:pPr>
      <w:r w:rsidRPr="006062BB">
        <w:rPr>
          <w:rStyle w:val="judgename"/>
          <w:rFonts w:ascii="Times New Roman" w:hAnsi="Times New Roman" w:cs="Times New Roman"/>
          <w:b/>
          <w:bCs/>
          <w:sz w:val="24"/>
          <w:szCs w:val="24"/>
        </w:rPr>
        <w:t xml:space="preserve">7. </w:t>
      </w:r>
      <w:r w:rsidRPr="006062BB">
        <w:rPr>
          <w:rStyle w:val="judgename"/>
          <w:rFonts w:ascii="Times New Roman" w:hAnsi="Times New Roman" w:cs="Times New Roman"/>
          <w:b/>
          <w:bCs/>
          <w:sz w:val="24"/>
          <w:szCs w:val="24"/>
        </w:rPr>
        <w:tab/>
        <w:t xml:space="preserve">MR. KASALI SANGOTIKUN </w:t>
      </w:r>
    </w:p>
    <w:p w:rsidR="006062BB" w:rsidRPr="006062BB" w:rsidRDefault="006062BB" w:rsidP="006062BB">
      <w:pPr>
        <w:pStyle w:val="NoSpacing"/>
        <w:spacing w:line="480" w:lineRule="auto"/>
        <w:ind w:left="3600" w:firstLine="720"/>
        <w:rPr>
          <w:rFonts w:ascii="Times New Roman" w:hAnsi="Times New Roman" w:cs="Times New Roman"/>
          <w:b/>
          <w:sz w:val="24"/>
          <w:szCs w:val="24"/>
        </w:rPr>
      </w:pPr>
      <w:r w:rsidRPr="006062BB">
        <w:rPr>
          <w:rFonts w:ascii="Times New Roman" w:hAnsi="Times New Roman" w:cs="Times New Roman"/>
          <w:noProof/>
          <w:sz w:val="24"/>
          <w:szCs w:val="24"/>
          <w:lang w:eastAsia="en-GB"/>
        </w:rPr>
        <mc:AlternateContent>
          <mc:Choice Requires="wps">
            <w:drawing>
              <wp:anchor distT="0" distB="0" distL="114300" distR="114300" simplePos="0" relativeHeight="251658240" behindDoc="0" locked="0" layoutInCell="1" allowOverlap="1" wp14:anchorId="0382F444" wp14:editId="51E1936B">
                <wp:simplePos x="0" y="0"/>
                <wp:positionH relativeFrom="column">
                  <wp:posOffset>3911600</wp:posOffset>
                </wp:positionH>
                <wp:positionV relativeFrom="paragraph">
                  <wp:posOffset>289052</wp:posOffset>
                </wp:positionV>
                <wp:extent cx="288925" cy="1236345"/>
                <wp:effectExtent l="0" t="0" r="15875" b="20955"/>
                <wp:wrapNone/>
                <wp:docPr id="2" name="Right Brace 2"/>
                <wp:cNvGraphicFramePr/>
                <a:graphic xmlns:a="http://schemas.openxmlformats.org/drawingml/2006/main">
                  <a:graphicData uri="http://schemas.microsoft.com/office/word/2010/wordprocessingShape">
                    <wps:wsp>
                      <wps:cNvSpPr/>
                      <wps:spPr>
                        <a:xfrm>
                          <a:off x="0" y="0"/>
                          <a:ext cx="288925" cy="123634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 o:spid="_x0000_s1026" type="#_x0000_t88" style="position:absolute;margin-left:308pt;margin-top:22.75pt;width:22.75pt;height:9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" adj="421" strokecolor="black [3213]"/>
            </w:pict>
          </mc:Fallback>
        </mc:AlternateContent>
      </w:r>
      <w:proofErr w:type="gramStart"/>
      <w:r w:rsidRPr="006062BB">
        <w:rPr>
          <w:rFonts w:ascii="Times New Roman" w:hAnsi="Times New Roman" w:cs="Times New Roman"/>
          <w:b/>
          <w:sz w:val="24"/>
          <w:szCs w:val="24"/>
        </w:rPr>
        <w:t>v</w:t>
      </w:r>
      <w:proofErr w:type="gramEnd"/>
      <w:r w:rsidRPr="006062BB">
        <w:rPr>
          <w:rFonts w:ascii="Times New Roman" w:hAnsi="Times New Roman" w:cs="Times New Roman"/>
          <w:b/>
          <w:sz w:val="24"/>
          <w:szCs w:val="24"/>
        </w:rPr>
        <w:t>.</w:t>
      </w:r>
    </w:p>
    <w:p w:rsidR="006062BB" w:rsidRDefault="006062BB" w:rsidP="006062BB">
      <w:pPr>
        <w:pStyle w:val="NoSpacing"/>
        <w:ind w:left="567" w:hanging="567"/>
        <w:rPr>
          <w:rStyle w:val="judgename"/>
          <w:rFonts w:ascii="Times New Roman" w:hAnsi="Times New Roman" w:cs="Times New Roman"/>
          <w:b/>
          <w:bCs/>
          <w:sz w:val="24"/>
          <w:szCs w:val="24"/>
        </w:rPr>
      </w:pPr>
      <w:r w:rsidRPr="006062BB">
        <w:rPr>
          <w:rStyle w:val="Heading3Char"/>
          <w:rFonts w:eastAsiaTheme="minorHAnsi"/>
          <w:sz w:val="24"/>
          <w:szCs w:val="24"/>
        </w:rPr>
        <w:t xml:space="preserve"> </w:t>
      </w:r>
      <w:r w:rsidRPr="006062BB">
        <w:rPr>
          <w:rStyle w:val="judgename"/>
          <w:rFonts w:ascii="Times New Roman" w:hAnsi="Times New Roman" w:cs="Times New Roman"/>
          <w:b/>
          <w:bCs/>
          <w:sz w:val="24"/>
          <w:szCs w:val="24"/>
        </w:rPr>
        <w:t xml:space="preserve">1. </w:t>
      </w:r>
      <w:r w:rsidRPr="006062BB">
        <w:rPr>
          <w:rStyle w:val="judgename"/>
          <w:rFonts w:ascii="Times New Roman" w:hAnsi="Times New Roman" w:cs="Times New Roman"/>
          <w:b/>
          <w:bCs/>
          <w:sz w:val="24"/>
          <w:szCs w:val="24"/>
        </w:rPr>
        <w:tab/>
        <w:t xml:space="preserve">MR. JAMES OLATUNDE IDOWU (for himself and on </w:t>
      </w:r>
    </w:p>
    <w:p w:rsidR="00851562" w:rsidRDefault="006062BB" w:rsidP="006062BB">
      <w:pPr>
        <w:pStyle w:val="NoSpacing"/>
        <w:ind w:left="567"/>
        <w:rPr>
          <w:rStyle w:val="judgename"/>
          <w:rFonts w:ascii="Times New Roman" w:hAnsi="Times New Roman" w:cs="Times New Roman"/>
          <w:b/>
          <w:bCs/>
          <w:sz w:val="24"/>
          <w:szCs w:val="24"/>
        </w:rPr>
      </w:pPr>
      <w:proofErr w:type="gramStart"/>
      <w:r w:rsidRPr="006062BB">
        <w:rPr>
          <w:rStyle w:val="judgename"/>
          <w:rFonts w:ascii="Times New Roman" w:hAnsi="Times New Roman" w:cs="Times New Roman"/>
          <w:b/>
          <w:bCs/>
          <w:sz w:val="24"/>
          <w:szCs w:val="24"/>
        </w:rPr>
        <w:t>behalf</w:t>
      </w:r>
      <w:proofErr w:type="gramEnd"/>
      <w:r w:rsidRPr="006062BB">
        <w:rPr>
          <w:rStyle w:val="judgename"/>
          <w:rFonts w:ascii="Times New Roman" w:hAnsi="Times New Roman" w:cs="Times New Roman"/>
          <w:b/>
          <w:bCs/>
          <w:sz w:val="24"/>
          <w:szCs w:val="24"/>
        </w:rPr>
        <w:t xml:space="preserve"> of </w:t>
      </w:r>
      <w:proofErr w:type="spellStart"/>
      <w:r w:rsidRPr="006062BB">
        <w:rPr>
          <w:rStyle w:val="judgename"/>
          <w:rFonts w:ascii="Times New Roman" w:hAnsi="Times New Roman" w:cs="Times New Roman"/>
          <w:b/>
          <w:bCs/>
          <w:sz w:val="24"/>
          <w:szCs w:val="24"/>
        </w:rPr>
        <w:t>Laribikusi</w:t>
      </w:r>
      <w:proofErr w:type="spellEnd"/>
      <w:r w:rsidRPr="006062BB">
        <w:rPr>
          <w:rStyle w:val="judgename"/>
          <w:rFonts w:ascii="Times New Roman" w:hAnsi="Times New Roman" w:cs="Times New Roman"/>
          <w:b/>
          <w:bCs/>
          <w:sz w:val="24"/>
          <w:szCs w:val="24"/>
        </w:rPr>
        <w:t xml:space="preserve"> Ruling House excepting </w:t>
      </w:r>
      <w:proofErr w:type="spellStart"/>
      <w:r w:rsidRPr="006062BB">
        <w:rPr>
          <w:rStyle w:val="judgename"/>
          <w:rFonts w:ascii="Times New Roman" w:hAnsi="Times New Roman" w:cs="Times New Roman"/>
          <w:b/>
          <w:bCs/>
          <w:sz w:val="24"/>
          <w:szCs w:val="24"/>
        </w:rPr>
        <w:t>Lasubu</w:t>
      </w:r>
      <w:proofErr w:type="spellEnd"/>
      <w:r w:rsidRPr="006062BB">
        <w:rPr>
          <w:rStyle w:val="judgename"/>
          <w:rFonts w:ascii="Times New Roman" w:hAnsi="Times New Roman" w:cs="Times New Roman"/>
          <w:b/>
          <w:bCs/>
          <w:sz w:val="24"/>
          <w:szCs w:val="24"/>
        </w:rPr>
        <w:t xml:space="preserve"> </w:t>
      </w:r>
    </w:p>
    <w:p w:rsidR="006062BB" w:rsidRPr="006062BB" w:rsidRDefault="00851562" w:rsidP="006062BB">
      <w:pPr>
        <w:pStyle w:val="NoSpacing"/>
        <w:ind w:left="567"/>
        <w:rPr>
          <w:rStyle w:val="judgename"/>
          <w:rFonts w:ascii="Times New Roman" w:hAnsi="Times New Roman" w:cs="Times New Roman"/>
          <w:bCs/>
          <w:sz w:val="24"/>
          <w:szCs w:val="24"/>
        </w:rPr>
      </w:pPr>
      <w:r w:rsidRPr="006062BB">
        <w:rPr>
          <w:rFonts w:ascii="Times New Roman" w:hAnsi="Times New Roman" w:cs="Times New Roman"/>
          <w:noProof/>
          <w:sz w:val="24"/>
          <w:szCs w:val="24"/>
          <w:lang w:eastAsia="en-GB"/>
        </w:rPr>
        <mc:AlternateContent>
          <mc:Choice Requires="wps">
            <w:drawing>
              <wp:anchor distT="0" distB="0" distL="114300" distR="114300" simplePos="0" relativeHeight="251659264" behindDoc="0" locked="0" layoutInCell="1" allowOverlap="1" wp14:anchorId="2A38AC53" wp14:editId="5B37AF36">
                <wp:simplePos x="0" y="0"/>
                <wp:positionH relativeFrom="column">
                  <wp:posOffset>4226052</wp:posOffset>
                </wp:positionH>
                <wp:positionV relativeFrom="paragraph">
                  <wp:posOffset>84328</wp:posOffset>
                </wp:positionV>
                <wp:extent cx="1462659" cy="347345"/>
                <wp:effectExtent l="0" t="0" r="23495" b="146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659" cy="347345"/>
                        </a:xfrm>
                        <a:prstGeom prst="rect">
                          <a:avLst/>
                        </a:prstGeom>
                        <a:solidFill>
                          <a:srgbClr val="FFFFFF"/>
                        </a:solidFill>
                        <a:ln w="9525">
                          <a:solidFill>
                            <a:schemeClr val="bg1"/>
                          </a:solidFill>
                          <a:miter lim="800000"/>
                          <a:headEnd/>
                          <a:tailEnd/>
                        </a:ln>
                      </wps:spPr>
                      <wps:txbx>
                        <w:txbxContent>
                          <w:p w:rsidR="006062BB" w:rsidRPr="00B67E9E" w:rsidRDefault="006062BB" w:rsidP="006062BB">
                            <w:pPr>
                              <w:rPr>
                                <w:sz w:val="24"/>
                                <w:szCs w:val="24"/>
                              </w:rPr>
                            </w:pPr>
                            <w:r w:rsidRPr="00B67E9E">
                              <w:rPr>
                                <w:b/>
                                <w:sz w:val="24"/>
                                <w:szCs w:val="24"/>
                              </w:rPr>
                              <w:t>RESPONDENTS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left:0;text-align:left;margin-left:332.75pt;margin-top:6.65pt;width:115.15pt;height:2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" strokecolor="white [3212]">
                <v:textbox>
                  <w:txbxContent>
                    <w:p w:rsidR="006062BB" w:rsidRPr="00B67E9E" w:rsidRDefault="006062BB" w:rsidP="006062BB">
                      <w:pPr>
                        <w:rPr>
                          <w:sz w:val="24"/>
                          <w:szCs w:val="24"/>
                        </w:rPr>
                      </w:pPr>
                      <w:r w:rsidRPr="00B67E9E">
                        <w:rPr>
                          <w:b/>
                          <w:sz w:val="24"/>
                          <w:szCs w:val="24"/>
                        </w:rPr>
                        <w:t>RESPONDENTS</w:t>
                      </w:r>
                    </w:p>
                  </w:txbxContent>
                </v:textbox>
              </v:shape>
            </w:pict>
          </mc:Fallback>
        </mc:AlternateContent>
      </w:r>
      <w:proofErr w:type="gramStart"/>
      <w:r w:rsidR="006062BB" w:rsidRPr="006062BB">
        <w:rPr>
          <w:rStyle w:val="judgename"/>
          <w:rFonts w:ascii="Times New Roman" w:hAnsi="Times New Roman" w:cs="Times New Roman"/>
          <w:b/>
          <w:bCs/>
          <w:sz w:val="24"/>
          <w:szCs w:val="24"/>
        </w:rPr>
        <w:t>family</w:t>
      </w:r>
      <w:proofErr w:type="gramEnd"/>
      <w:r w:rsidR="006062BB" w:rsidRPr="006062BB">
        <w:rPr>
          <w:rStyle w:val="judgename"/>
          <w:rFonts w:ascii="Times New Roman" w:hAnsi="Times New Roman" w:cs="Times New Roman"/>
          <w:b/>
          <w:bCs/>
          <w:sz w:val="24"/>
          <w:szCs w:val="24"/>
        </w:rPr>
        <w:t xml:space="preserve"> or Section of </w:t>
      </w:r>
      <w:proofErr w:type="spellStart"/>
      <w:r w:rsidR="006062BB" w:rsidRPr="006062BB">
        <w:rPr>
          <w:rStyle w:val="judgename"/>
          <w:rFonts w:ascii="Times New Roman" w:hAnsi="Times New Roman" w:cs="Times New Roman"/>
          <w:b/>
          <w:bCs/>
          <w:sz w:val="24"/>
          <w:szCs w:val="24"/>
        </w:rPr>
        <w:t>Laribikusi</w:t>
      </w:r>
      <w:proofErr w:type="spellEnd"/>
      <w:r w:rsidR="006062BB" w:rsidRPr="006062BB">
        <w:rPr>
          <w:rStyle w:val="judgename"/>
          <w:rFonts w:ascii="Times New Roman" w:hAnsi="Times New Roman" w:cs="Times New Roman"/>
          <w:b/>
          <w:bCs/>
          <w:sz w:val="24"/>
          <w:szCs w:val="24"/>
        </w:rPr>
        <w:t xml:space="preserve"> Ruling House/Quarters)  </w:t>
      </w:r>
      <w:r w:rsidR="006062BB" w:rsidRPr="006062BB">
        <w:rPr>
          <w:rFonts w:ascii="Times New Roman" w:hAnsi="Times New Roman" w:cs="Times New Roman"/>
          <w:sz w:val="24"/>
          <w:szCs w:val="24"/>
        </w:rPr>
        <w:t xml:space="preserve">                                                                                                      </w:t>
      </w:r>
      <w:r w:rsidR="006062BB" w:rsidRPr="006062BB">
        <w:rPr>
          <w:rStyle w:val="judgename"/>
          <w:rFonts w:ascii="Times New Roman" w:hAnsi="Times New Roman" w:cs="Times New Roman"/>
          <w:b/>
          <w:bCs/>
          <w:sz w:val="24"/>
          <w:szCs w:val="24"/>
        </w:rPr>
        <w:t xml:space="preserve">   </w:t>
      </w:r>
      <w:r w:rsidR="006062BB" w:rsidRPr="006062BB">
        <w:rPr>
          <w:rFonts w:ascii="Times New Roman" w:hAnsi="Times New Roman" w:cs="Times New Roman"/>
          <w:sz w:val="24"/>
          <w:szCs w:val="24"/>
        </w:rPr>
        <w:t xml:space="preserve">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2. </w:t>
      </w:r>
      <w:r w:rsidRPr="006062BB">
        <w:rPr>
          <w:rStyle w:val="judgename"/>
          <w:rFonts w:ascii="Times New Roman" w:hAnsi="Times New Roman" w:cs="Times New Roman"/>
          <w:b/>
          <w:bCs/>
          <w:sz w:val="24"/>
          <w:szCs w:val="24"/>
        </w:rPr>
        <w:tab/>
        <w:t xml:space="preserve">ALHAJI RASHEED OYEDEPO AJAO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3. </w:t>
      </w:r>
      <w:r w:rsidRPr="006062BB">
        <w:rPr>
          <w:rStyle w:val="judgename"/>
          <w:rFonts w:ascii="Times New Roman" w:hAnsi="Times New Roman" w:cs="Times New Roman"/>
          <w:b/>
          <w:bCs/>
          <w:sz w:val="24"/>
          <w:szCs w:val="24"/>
        </w:rPr>
        <w:tab/>
        <w:t xml:space="preserve">THE GOVERNOR OF OYO STATE </w:t>
      </w:r>
    </w:p>
    <w:p w:rsidR="006062BB" w:rsidRPr="006062BB" w:rsidRDefault="006062BB" w:rsidP="006062BB">
      <w:pPr>
        <w:pStyle w:val="NoSpacing"/>
        <w:ind w:left="567" w:hanging="567"/>
        <w:rPr>
          <w:rStyle w:val="judgename"/>
          <w:rFonts w:ascii="Times New Roman" w:hAnsi="Times New Roman" w:cs="Times New Roman"/>
          <w:b/>
          <w:bCs/>
          <w:sz w:val="24"/>
          <w:szCs w:val="24"/>
        </w:rPr>
      </w:pPr>
      <w:r w:rsidRPr="006062BB">
        <w:rPr>
          <w:rStyle w:val="judgename"/>
          <w:rFonts w:ascii="Times New Roman" w:hAnsi="Times New Roman" w:cs="Times New Roman"/>
          <w:b/>
          <w:bCs/>
          <w:sz w:val="24"/>
          <w:szCs w:val="24"/>
        </w:rPr>
        <w:t xml:space="preserve">4. </w:t>
      </w:r>
      <w:r w:rsidRPr="006062BB">
        <w:rPr>
          <w:rStyle w:val="judgename"/>
          <w:rFonts w:ascii="Times New Roman" w:hAnsi="Times New Roman" w:cs="Times New Roman"/>
          <w:b/>
          <w:bCs/>
          <w:sz w:val="24"/>
          <w:szCs w:val="24"/>
        </w:rPr>
        <w:tab/>
        <w:t xml:space="preserve">THE ATTORNEY GENERAL OF OYO STATE </w:t>
      </w:r>
    </w:p>
    <w:p w:rsidR="006062BB" w:rsidRPr="006062BB" w:rsidRDefault="006062BB" w:rsidP="006062BB">
      <w:pPr>
        <w:pStyle w:val="NoSpacing"/>
        <w:ind w:left="567" w:hanging="567"/>
        <w:rPr>
          <w:rFonts w:ascii="Times New Roman" w:hAnsi="Times New Roman" w:cs="Times New Roman"/>
          <w:sz w:val="24"/>
          <w:szCs w:val="24"/>
        </w:rPr>
      </w:pPr>
      <w:r w:rsidRPr="006062BB">
        <w:rPr>
          <w:rStyle w:val="judgename"/>
          <w:rFonts w:ascii="Times New Roman" w:hAnsi="Times New Roman" w:cs="Times New Roman"/>
          <w:b/>
          <w:bCs/>
          <w:sz w:val="24"/>
          <w:szCs w:val="24"/>
        </w:rPr>
        <w:t xml:space="preserve">5. </w:t>
      </w:r>
      <w:r w:rsidRPr="006062BB">
        <w:rPr>
          <w:rStyle w:val="judgename"/>
          <w:rFonts w:ascii="Times New Roman" w:hAnsi="Times New Roman" w:cs="Times New Roman"/>
          <w:b/>
          <w:bCs/>
          <w:sz w:val="24"/>
          <w:szCs w:val="24"/>
        </w:rPr>
        <w:tab/>
        <w:t>IBARAPA EAST LOCAL GOVERNMENT</w:t>
      </w:r>
    </w:p>
    <w:p w:rsidR="006062BB" w:rsidRPr="006062BB" w:rsidRDefault="006062BB" w:rsidP="006062BB">
      <w:pPr>
        <w:pStyle w:val="NoSpacing"/>
        <w:rPr>
          <w:rFonts w:ascii="Times New Roman" w:hAnsi="Times New Roman" w:cs="Times New Roman"/>
          <w:sz w:val="24"/>
          <w:szCs w:val="24"/>
        </w:rPr>
      </w:pP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Supreme Court of Nigeria (</w:t>
      </w:r>
      <w:r w:rsidRPr="00851562">
        <w:rPr>
          <w:rStyle w:val="judgename"/>
          <w:rFonts w:ascii="Times New Roman" w:hAnsi="Times New Roman" w:cs="Times New Roman"/>
          <w:b/>
          <w:sz w:val="24"/>
          <w:szCs w:val="24"/>
        </w:rPr>
        <w:t xml:space="preserve">Musa </w:t>
      </w:r>
      <w:proofErr w:type="spellStart"/>
      <w:r w:rsidRPr="00851562">
        <w:rPr>
          <w:rStyle w:val="judgename"/>
          <w:rFonts w:ascii="Times New Roman" w:hAnsi="Times New Roman" w:cs="Times New Roman"/>
          <w:b/>
          <w:sz w:val="24"/>
          <w:szCs w:val="24"/>
        </w:rPr>
        <w:t>Dattijo</w:t>
      </w:r>
      <w:proofErr w:type="spellEnd"/>
      <w:r w:rsidRPr="00851562">
        <w:rPr>
          <w:rStyle w:val="judgename"/>
          <w:rFonts w:ascii="Times New Roman" w:hAnsi="Times New Roman" w:cs="Times New Roman"/>
          <w:b/>
          <w:sz w:val="24"/>
          <w:szCs w:val="24"/>
        </w:rPr>
        <w:t xml:space="preserve"> Muhammad</w:t>
      </w:r>
      <w:r w:rsidRPr="00851562">
        <w:rPr>
          <w:rFonts w:ascii="Times New Roman" w:hAnsi="Times New Roman" w:cs="Times New Roman"/>
          <w:b/>
          <w:sz w:val="24"/>
          <w:szCs w:val="24"/>
        </w:rPr>
        <w:t xml:space="preserve">, </w:t>
      </w:r>
      <w:r w:rsidRPr="00851562">
        <w:rPr>
          <w:rStyle w:val="judgename"/>
          <w:rFonts w:ascii="Times New Roman" w:hAnsi="Times New Roman" w:cs="Times New Roman"/>
          <w:b/>
          <w:sz w:val="24"/>
          <w:szCs w:val="24"/>
        </w:rPr>
        <w:t xml:space="preserve">Mohammed </w:t>
      </w:r>
      <w:proofErr w:type="spellStart"/>
      <w:r w:rsidRPr="00851562">
        <w:rPr>
          <w:rStyle w:val="judgename"/>
          <w:rFonts w:ascii="Times New Roman" w:hAnsi="Times New Roman" w:cs="Times New Roman"/>
          <w:b/>
          <w:sz w:val="24"/>
          <w:szCs w:val="24"/>
        </w:rPr>
        <w:t>Lawal</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Garba</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Adamu</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Jauro</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Tijjani</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Abubakar</w:t>
      </w:r>
      <w:proofErr w:type="spellEnd"/>
      <w:r w:rsidRPr="00851562">
        <w:rPr>
          <w:rStyle w:val="judgename"/>
          <w:rFonts w:ascii="Times New Roman" w:hAnsi="Times New Roman" w:cs="Times New Roman"/>
          <w:b/>
          <w:sz w:val="24"/>
          <w:szCs w:val="24"/>
        </w:rPr>
        <w:t xml:space="preserve">, Emmanuel </w:t>
      </w:r>
      <w:proofErr w:type="spellStart"/>
      <w:r w:rsidRPr="00851562">
        <w:rPr>
          <w:rStyle w:val="judgename"/>
          <w:rFonts w:ascii="Times New Roman" w:hAnsi="Times New Roman" w:cs="Times New Roman"/>
          <w:b/>
          <w:sz w:val="24"/>
          <w:szCs w:val="24"/>
        </w:rPr>
        <w:t>Akomaye</w:t>
      </w:r>
      <w:proofErr w:type="spellEnd"/>
      <w:r w:rsidRPr="00851562">
        <w:rPr>
          <w:rStyle w:val="judgename"/>
          <w:rFonts w:ascii="Times New Roman" w:hAnsi="Times New Roman" w:cs="Times New Roman"/>
          <w:b/>
          <w:sz w:val="24"/>
          <w:szCs w:val="24"/>
        </w:rPr>
        <w:t xml:space="preserve"> </w:t>
      </w:r>
      <w:proofErr w:type="spellStart"/>
      <w:r w:rsidRPr="00851562">
        <w:rPr>
          <w:rStyle w:val="judgename"/>
          <w:rFonts w:ascii="Times New Roman" w:hAnsi="Times New Roman" w:cs="Times New Roman"/>
          <w:b/>
          <w:sz w:val="24"/>
          <w:szCs w:val="24"/>
        </w:rPr>
        <w:t>Agim</w:t>
      </w:r>
      <w:proofErr w:type="spellEnd"/>
      <w:r w:rsidRPr="00851562">
        <w:rPr>
          <w:rStyle w:val="judgename"/>
          <w:rFonts w:ascii="Times New Roman" w:hAnsi="Times New Roman" w:cs="Times New Roman"/>
          <w:b/>
          <w:sz w:val="24"/>
          <w:szCs w:val="24"/>
        </w:rPr>
        <w:t xml:space="preserve"> </w:t>
      </w:r>
      <w:r w:rsidRPr="00851562">
        <w:rPr>
          <w:rFonts w:ascii="Times New Roman" w:hAnsi="Times New Roman" w:cs="Times New Roman"/>
          <w:b/>
          <w:sz w:val="24"/>
          <w:szCs w:val="24"/>
        </w:rPr>
        <w:t>JJSC.</w:t>
      </w:r>
      <w:r w:rsidR="00851562">
        <w:rPr>
          <w:rFonts w:ascii="Times New Roman" w:hAnsi="Times New Roman" w:cs="Times New Roman"/>
          <w:sz w:val="24"/>
          <w:szCs w:val="24"/>
        </w:rPr>
        <w:t>)</w:t>
      </w:r>
      <w:r w:rsidRPr="006062BB">
        <w:rPr>
          <w:rFonts w:ascii="Times New Roman" w:hAnsi="Times New Roman" w:cs="Times New Roman"/>
          <w:sz w:val="24"/>
          <w:szCs w:val="24"/>
        </w:rPr>
        <w:t xml:space="preserve">, </w:t>
      </w:r>
      <w:r w:rsidRPr="006062BB">
        <w:rPr>
          <w:rStyle w:val="courtdate"/>
          <w:rFonts w:ascii="Times New Roman" w:hAnsi="Times New Roman" w:cs="Times New Roman"/>
          <w:sz w:val="24"/>
          <w:szCs w:val="24"/>
        </w:rPr>
        <w:t>Thursday, January 26, 2023</w:t>
      </w:r>
    </w:p>
    <w:p w:rsidR="006062BB" w:rsidRPr="006062BB" w:rsidRDefault="006062BB" w:rsidP="006062BB">
      <w:pPr>
        <w:pStyle w:val="NoSpacing"/>
        <w:jc w:val="both"/>
        <w:rPr>
          <w:rFonts w:ascii="Times New Roman" w:hAnsi="Times New Roman" w:cs="Times New Roman"/>
          <w:b/>
          <w:bCs/>
          <w:sz w:val="24"/>
          <w:szCs w:val="24"/>
        </w:rPr>
      </w:pPr>
      <w:r w:rsidRPr="006062B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062BB">
        <w:rPr>
          <w:rFonts w:ascii="Times New Roman" w:hAnsi="Times New Roman" w:cs="Times New Roman"/>
          <w:sz w:val="24"/>
          <w:szCs w:val="24"/>
        </w:rPr>
        <w:t xml:space="preserve"> </w:t>
      </w:r>
      <w:r w:rsidRPr="006062BB">
        <w:rPr>
          <w:rFonts w:ascii="Times New Roman" w:hAnsi="Times New Roman" w:cs="Times New Roman"/>
          <w:b/>
          <w:bCs/>
          <w:sz w:val="24"/>
          <w:szCs w:val="24"/>
        </w:rPr>
        <w:t>APPEAL NO. SC.584/2013(R1)</w:t>
      </w:r>
    </w:p>
    <w:p w:rsidR="006062BB" w:rsidRPr="006062BB" w:rsidRDefault="006062BB" w:rsidP="006062BB">
      <w:pPr>
        <w:pStyle w:val="NoSpacing"/>
        <w:jc w:val="both"/>
        <w:rPr>
          <w:rFonts w:ascii="Times New Roman" w:hAnsi="Times New Roman" w:cs="Times New Roman"/>
          <w:b/>
          <w:bCs/>
          <w:sz w:val="24"/>
          <w:szCs w:val="24"/>
        </w:rPr>
      </w:pPr>
    </w:p>
    <w:p w:rsidR="006062BB" w:rsidRPr="006062BB" w:rsidRDefault="006062BB" w:rsidP="006062BB">
      <w:pPr>
        <w:pStyle w:val="NoSpacing"/>
        <w:ind w:left="567" w:hanging="567"/>
        <w:jc w:val="both"/>
        <w:rPr>
          <w:rStyle w:val="Strong"/>
          <w:rFonts w:ascii="Times New Roman" w:hAnsi="Times New Roman" w:cs="Times New Roman"/>
          <w:sz w:val="24"/>
          <w:szCs w:val="24"/>
        </w:rPr>
      </w:pPr>
      <w:bookmarkStart w:id="0" w:name="_Hlk198551422"/>
      <w:r w:rsidRPr="006062BB">
        <w:rPr>
          <w:rFonts w:ascii="Times New Roman" w:hAnsi="Times New Roman" w:cs="Times New Roman"/>
          <w:b/>
          <w:bCs/>
          <w:sz w:val="24"/>
          <w:szCs w:val="24"/>
        </w:rPr>
        <w:t>CONSTITUTIONAL LAW - SUPREME COURT JUDGEMENT– FINALITY OF UNDER SECTION 235 OF 1999 CONSTITUTION – Policy Thereof and Review of Judgement – When allowed – Application Based on Nullity of Judgement or Lack of Jurisdiction - When  could be made ground for Review of judgement</w:t>
      </w:r>
      <w:r w:rsidRPr="006062BB">
        <w:rPr>
          <w:rFonts w:ascii="Times New Roman" w:hAnsi="Times New Roman" w:cs="Times New Roman"/>
          <w:b/>
          <w:bCs/>
          <w:i/>
          <w:iCs/>
          <w:sz w:val="24"/>
          <w:szCs w:val="24"/>
        </w:rPr>
        <w:t xml:space="preserve"> </w:t>
      </w:r>
      <w:r w:rsidRPr="006062BB">
        <w:rPr>
          <w:rFonts w:ascii="Times New Roman" w:hAnsi="Times New Roman" w:cs="Times New Roman"/>
          <w:b/>
          <w:bCs/>
          <w:sz w:val="24"/>
          <w:szCs w:val="24"/>
        </w:rPr>
        <w:t xml:space="preserve">- </w:t>
      </w:r>
      <w:r w:rsidRPr="006062BB">
        <w:rPr>
          <w:rStyle w:val="Strong"/>
          <w:rFonts w:ascii="Times New Roman" w:hAnsi="Times New Roman" w:cs="Times New Roman"/>
          <w:sz w:val="24"/>
          <w:szCs w:val="24"/>
        </w:rPr>
        <w:t xml:space="preserve">Order 8 Rule 16 of the Supreme Court Rules, 1985 (As Amended) – Power to </w:t>
      </w:r>
      <w:r w:rsidRPr="006062BB">
        <w:rPr>
          <w:rStyle w:val="Strong"/>
          <w:rFonts w:ascii="Times New Roman" w:hAnsi="Times New Roman" w:cs="Times New Roman"/>
          <w:b w:val="0"/>
          <w:bCs w:val="0"/>
          <w:sz w:val="24"/>
          <w:szCs w:val="24"/>
        </w:rPr>
        <w:t xml:space="preserve">Correct </w:t>
      </w:r>
      <w:r w:rsidRPr="006062BB">
        <w:rPr>
          <w:rFonts w:ascii="Times New Roman" w:hAnsi="Times New Roman" w:cs="Times New Roman"/>
          <w:b/>
          <w:bCs/>
          <w:sz w:val="24"/>
          <w:szCs w:val="24"/>
        </w:rPr>
        <w:t>Clerical Mistake or Error Arising from Any Accidental Slip</w:t>
      </w:r>
      <w:r w:rsidRPr="006062BB">
        <w:rPr>
          <w:rFonts w:ascii="Times New Roman" w:hAnsi="Times New Roman" w:cs="Times New Roman"/>
          <w:sz w:val="24"/>
          <w:szCs w:val="24"/>
        </w:rPr>
        <w:t xml:space="preserve"> - </w:t>
      </w:r>
      <w:r w:rsidRPr="006062BB">
        <w:rPr>
          <w:rStyle w:val="Strong"/>
          <w:rFonts w:ascii="Times New Roman" w:hAnsi="Times New Roman" w:cs="Times New Roman"/>
          <w:sz w:val="24"/>
          <w:szCs w:val="24"/>
        </w:rPr>
        <w:t xml:space="preserve">Ambit of – Constitutionality of Case Law and Order 8 Rule 16 which permit Review – </w:t>
      </w:r>
      <w:r w:rsidRPr="006062BB">
        <w:rPr>
          <w:rStyle w:val="Strong"/>
          <w:rFonts w:ascii="Times New Roman" w:hAnsi="Times New Roman" w:cs="Times New Roman"/>
          <w:b w:val="0"/>
          <w:bCs w:val="0"/>
          <w:sz w:val="24"/>
          <w:szCs w:val="24"/>
        </w:rPr>
        <w:t xml:space="preserve">Whether Conflict with the </w:t>
      </w:r>
      <w:r w:rsidRPr="006062BB">
        <w:rPr>
          <w:rFonts w:ascii="Times New Roman" w:hAnsi="Times New Roman" w:cs="Times New Roman"/>
          <w:b/>
          <w:bCs/>
          <w:sz w:val="24"/>
          <w:szCs w:val="24"/>
        </w:rPr>
        <w:t xml:space="preserve">Absolute Finality as enshrined In  S.235 of the 1999 Constitution </w:t>
      </w:r>
    </w:p>
    <w:p w:rsidR="006062BB" w:rsidRPr="006062BB" w:rsidRDefault="006062BB" w:rsidP="006062BB">
      <w:pPr>
        <w:pStyle w:val="NoSpacing"/>
        <w:jc w:val="both"/>
        <w:rPr>
          <w:rStyle w:val="Strong"/>
          <w:rFonts w:ascii="Times New Roman" w:hAnsi="Times New Roman" w:cs="Times New Roman"/>
          <w:sz w:val="24"/>
          <w:szCs w:val="24"/>
        </w:rPr>
      </w:pP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Style w:val="Strong"/>
          <w:rFonts w:ascii="Times New Roman" w:hAnsi="Times New Roman" w:cs="Times New Roman"/>
          <w:sz w:val="24"/>
          <w:szCs w:val="24"/>
        </w:rPr>
        <w:t>COURT - INHERENT POWER OF COURT – Meaning of - Inherent Power under Section 6(6</w:t>
      </w:r>
      <w:proofErr w:type="gramStart"/>
      <w:r w:rsidRPr="006062BB">
        <w:rPr>
          <w:rStyle w:val="Strong"/>
          <w:rFonts w:ascii="Times New Roman" w:hAnsi="Times New Roman" w:cs="Times New Roman"/>
          <w:sz w:val="24"/>
          <w:szCs w:val="24"/>
        </w:rPr>
        <w:t>)(</w:t>
      </w:r>
      <w:proofErr w:type="gramEnd"/>
      <w:r w:rsidRPr="006062BB">
        <w:rPr>
          <w:rStyle w:val="Strong"/>
          <w:rFonts w:ascii="Times New Roman" w:hAnsi="Times New Roman" w:cs="Times New Roman"/>
          <w:sz w:val="24"/>
          <w:szCs w:val="24"/>
        </w:rPr>
        <w:t xml:space="preserve">a) of the 1999 Constitution – Whether allows review of judgment of Supreme Court </w:t>
      </w:r>
      <w:bookmarkEnd w:id="0"/>
      <w:r w:rsidRPr="006062BB">
        <w:rPr>
          <w:rStyle w:val="Strong"/>
          <w:rFonts w:ascii="Times New Roman" w:hAnsi="Times New Roman" w:cs="Times New Roman"/>
          <w:sz w:val="24"/>
          <w:szCs w:val="24"/>
        </w:rPr>
        <w:t xml:space="preserve">- </w:t>
      </w:r>
    </w:p>
    <w:p w:rsidR="006062BB" w:rsidRPr="006062BB" w:rsidRDefault="006062BB" w:rsidP="006062BB">
      <w:pPr>
        <w:pStyle w:val="NoSpacing"/>
        <w:jc w:val="both"/>
        <w:rPr>
          <w:rFonts w:ascii="Times New Roman" w:hAnsi="Times New Roman" w:cs="Times New Roman"/>
          <w:b/>
          <w:sz w:val="24"/>
          <w:szCs w:val="24"/>
        </w:rPr>
      </w:pPr>
    </w:p>
    <w:p w:rsidR="006062BB" w:rsidRPr="006062BB" w:rsidRDefault="006062BB" w:rsidP="006062BB">
      <w:pPr>
        <w:pStyle w:val="NoSpacing"/>
        <w:jc w:val="both"/>
        <w:rPr>
          <w:rFonts w:ascii="Times New Roman" w:hAnsi="Times New Roman" w:cs="Times New Roman"/>
          <w:b/>
          <w:sz w:val="24"/>
          <w:szCs w:val="24"/>
        </w:rPr>
      </w:pPr>
      <w:r w:rsidRPr="006062BB">
        <w:rPr>
          <w:rFonts w:ascii="Times New Roman" w:hAnsi="Times New Roman" w:cs="Times New Roman"/>
          <w:b/>
          <w:sz w:val="24"/>
          <w:szCs w:val="24"/>
        </w:rPr>
        <w:t>FACTS:</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The Appellant on 29-11-2019 filed this Application before the Supreme Court for review its earlier final judgment delivered on 27-11-2019 on the ground that the originating processes commencing the action at the trial Court was defective, not having been duly signed and as such the Court should have declined jurisdiction</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The Supreme Court delivered the unanimous judgment affirming the judgment of the Court of Appeal which had earlier affirmed the final judgment of High Court of Oyo State delivered in favour of the Respondent.</w:t>
      </w:r>
    </w:p>
    <w:p w:rsidR="006062BB" w:rsidRPr="006062BB" w:rsidRDefault="006062BB" w:rsidP="006062BB">
      <w:pPr>
        <w:pStyle w:val="NoSpacing"/>
        <w:jc w:val="both"/>
        <w:rPr>
          <w:rFonts w:ascii="Times New Roman" w:hAnsi="Times New Roman" w:cs="Times New Roman"/>
          <w:b/>
          <w:sz w:val="24"/>
          <w:szCs w:val="24"/>
        </w:rPr>
      </w:pPr>
      <w:r w:rsidRPr="006062BB">
        <w:rPr>
          <w:rFonts w:ascii="Times New Roman" w:hAnsi="Times New Roman" w:cs="Times New Roman"/>
          <w:b/>
          <w:sz w:val="24"/>
          <w:szCs w:val="24"/>
        </w:rPr>
        <w:lastRenderedPageBreak/>
        <w:t>HELD:</w:t>
      </w:r>
    </w:p>
    <w:p w:rsidR="006062BB" w:rsidRPr="00D007C5" w:rsidRDefault="006062BB" w:rsidP="006062BB">
      <w:pPr>
        <w:pStyle w:val="NoSpacing"/>
        <w:jc w:val="both"/>
        <w:rPr>
          <w:rFonts w:ascii="Times New Roman" w:hAnsi="Times New Roman" w:cs="Times New Roman"/>
          <w:i/>
          <w:sz w:val="24"/>
          <w:szCs w:val="24"/>
        </w:rPr>
      </w:pPr>
      <w:r w:rsidRPr="00D007C5">
        <w:rPr>
          <w:rFonts w:ascii="Times New Roman" w:hAnsi="Times New Roman" w:cs="Times New Roman"/>
          <w:b/>
          <w:i/>
          <w:sz w:val="24"/>
          <w:szCs w:val="24"/>
        </w:rPr>
        <w:t>CONSTITUTIONAL LAW - SUPREME COURT JUDGEMENT– FINALITY OF UNDER SECTION 235 OF 1999 CONSTITUTION</w:t>
      </w:r>
      <w:r w:rsidRPr="00D007C5">
        <w:rPr>
          <w:rFonts w:ascii="Times New Roman" w:hAnsi="Times New Roman" w:cs="Times New Roman"/>
          <w:i/>
          <w:sz w:val="24"/>
          <w:szCs w:val="24"/>
        </w:rPr>
        <w:t xml:space="preserve"> – Policy of - Review of – When allowed – Application Based on Nullity of Judgment or Lack of Jurisdiction – When  could be made ground for Review of judgment- </w:t>
      </w:r>
      <w:r w:rsidRPr="00D007C5">
        <w:rPr>
          <w:rStyle w:val="Strong"/>
          <w:rFonts w:ascii="Times New Roman" w:hAnsi="Times New Roman" w:cs="Times New Roman"/>
          <w:i/>
          <w:iCs/>
          <w:sz w:val="24"/>
          <w:szCs w:val="24"/>
        </w:rPr>
        <w:t xml:space="preserve">Order 8 Rule 16 of the Supreme Court Rules, 1985 (As Amended) – Power to </w:t>
      </w:r>
      <w:r w:rsidRPr="00D007C5">
        <w:rPr>
          <w:rStyle w:val="Strong"/>
          <w:rFonts w:ascii="Times New Roman" w:hAnsi="Times New Roman" w:cs="Times New Roman"/>
          <w:b w:val="0"/>
          <w:bCs w:val="0"/>
          <w:i/>
          <w:iCs/>
          <w:sz w:val="24"/>
          <w:szCs w:val="24"/>
        </w:rPr>
        <w:t xml:space="preserve">Correct </w:t>
      </w:r>
      <w:r w:rsidRPr="00D007C5">
        <w:rPr>
          <w:rFonts w:ascii="Times New Roman" w:hAnsi="Times New Roman" w:cs="Times New Roman"/>
          <w:i/>
          <w:sz w:val="24"/>
          <w:szCs w:val="24"/>
        </w:rPr>
        <w:t xml:space="preserve">Clerical Mistake or Error Arising from Any Accidental Slip - </w:t>
      </w:r>
      <w:r w:rsidRPr="00D007C5">
        <w:rPr>
          <w:rStyle w:val="Strong"/>
          <w:rFonts w:ascii="Times New Roman" w:hAnsi="Times New Roman" w:cs="Times New Roman"/>
          <w:i/>
          <w:iCs/>
          <w:sz w:val="24"/>
          <w:szCs w:val="24"/>
        </w:rPr>
        <w:t xml:space="preserve">Ambit of – Constitutionality of Case Law And Order 8 Rule 16 which permit Review – </w:t>
      </w:r>
      <w:r w:rsidRPr="00D007C5">
        <w:rPr>
          <w:rStyle w:val="Strong"/>
          <w:rFonts w:ascii="Times New Roman" w:hAnsi="Times New Roman" w:cs="Times New Roman"/>
          <w:b w:val="0"/>
          <w:bCs w:val="0"/>
          <w:i/>
          <w:iCs/>
          <w:sz w:val="24"/>
          <w:szCs w:val="24"/>
        </w:rPr>
        <w:t xml:space="preserve">Whether Conflict With the </w:t>
      </w:r>
      <w:r w:rsidRPr="00D007C5">
        <w:rPr>
          <w:rFonts w:ascii="Times New Roman" w:hAnsi="Times New Roman" w:cs="Times New Roman"/>
          <w:i/>
          <w:sz w:val="24"/>
          <w:szCs w:val="24"/>
        </w:rPr>
        <w:t xml:space="preserve">Absolute Finality as enshrined In  S.235 of the 1999 Constitution </w:t>
      </w:r>
    </w:p>
    <w:p w:rsidR="006062BB" w:rsidRPr="006062BB" w:rsidRDefault="006062BB" w:rsidP="00D007C5">
      <w:pPr>
        <w:pStyle w:val="NormalWeb"/>
        <w:numPr>
          <w:ilvl w:val="0"/>
          <w:numId w:val="42"/>
        </w:numPr>
        <w:spacing w:after="0"/>
        <w:ind w:left="567" w:hanging="567"/>
        <w:jc w:val="both"/>
        <w:rPr>
          <w:rStyle w:val="Strong"/>
          <w:b w:val="0"/>
          <w:bCs w:val="0"/>
        </w:rPr>
      </w:pPr>
      <w:r w:rsidRPr="006062BB">
        <w:rPr>
          <w:rStyle w:val="Strong"/>
          <w:b w:val="0"/>
          <w:bCs w:val="0"/>
        </w:rPr>
        <w:t>that there is no constitutional provision for the Supreme Court to review its own</w:t>
      </w:r>
      <w:r w:rsidRPr="006062BB">
        <w:rPr>
          <w:b/>
          <w:bCs/>
        </w:rPr>
        <w:t xml:space="preserve"> </w:t>
      </w:r>
      <w:r w:rsidRPr="006062BB">
        <w:rPr>
          <w:rStyle w:val="Strong"/>
          <w:b w:val="0"/>
          <w:bCs w:val="0"/>
        </w:rPr>
        <w:t>judgment by itself;</w:t>
      </w:r>
    </w:p>
    <w:p w:rsidR="006062BB" w:rsidRPr="006062BB" w:rsidRDefault="006062BB" w:rsidP="00D007C5">
      <w:pPr>
        <w:pStyle w:val="NoSpacing"/>
        <w:numPr>
          <w:ilvl w:val="0"/>
          <w:numId w:val="42"/>
        </w:numPr>
        <w:ind w:left="567" w:hanging="567"/>
        <w:jc w:val="both"/>
        <w:rPr>
          <w:rFonts w:ascii="Times New Roman" w:hAnsi="Times New Roman" w:cs="Times New Roman"/>
          <w:b/>
          <w:bCs/>
          <w:sz w:val="24"/>
          <w:szCs w:val="24"/>
        </w:rPr>
      </w:pPr>
      <w:r w:rsidRPr="006062BB">
        <w:rPr>
          <w:rFonts w:ascii="Times New Roman" w:hAnsi="Times New Roman" w:cs="Times New Roman"/>
          <w:sz w:val="24"/>
          <w:szCs w:val="24"/>
        </w:rPr>
        <w:t>that the Supreme Court has no jurisdiction to re-hear or hear de-novo an appeal it had already heard and determined;</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a party cannot under the guise of asking the Supreme Court to review its judgment in an appeal it had heard and determined, seek a re-hearing of the appeal on a new or fresh ground; </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it is in the public interest that litigation of a dispute should not continue ad infinitum; </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that the law must be able to prescribe a stopping point, beyond which litigation cannot continue so as to protect the rule of law, the power and authority of Courts, the orderly administration of law and justice, and public confidence in the judicial processes;</w:t>
      </w:r>
    </w:p>
    <w:p w:rsidR="006062BB" w:rsidRPr="006062BB" w:rsidRDefault="006062BB" w:rsidP="00D007C5">
      <w:pPr>
        <w:pStyle w:val="NoSpacing"/>
        <w:numPr>
          <w:ilvl w:val="0"/>
          <w:numId w:val="42"/>
        </w:numPr>
        <w:ind w:left="567" w:hanging="567"/>
        <w:jc w:val="both"/>
        <w:rPr>
          <w:rFonts w:ascii="Times New Roman" w:hAnsi="Times New Roman" w:cs="Times New Roman"/>
          <w:b/>
          <w:bCs/>
          <w:sz w:val="24"/>
          <w:szCs w:val="24"/>
        </w:rPr>
      </w:pPr>
      <w:r w:rsidRPr="006062BB">
        <w:rPr>
          <w:rStyle w:val="Strong"/>
          <w:rFonts w:ascii="Times New Roman" w:hAnsi="Times New Roman" w:cs="Times New Roman"/>
          <w:b w:val="0"/>
          <w:bCs w:val="0"/>
          <w:sz w:val="24"/>
          <w:szCs w:val="24"/>
        </w:rPr>
        <w:t xml:space="preserve">that </w:t>
      </w:r>
      <w:r w:rsidRPr="006062BB">
        <w:rPr>
          <w:rStyle w:val="Strong"/>
          <w:rFonts w:ascii="Times New Roman" w:hAnsi="Times New Roman" w:cs="Times New Roman"/>
          <w:sz w:val="24"/>
          <w:szCs w:val="24"/>
        </w:rPr>
        <w:t xml:space="preserve">the </w:t>
      </w:r>
      <w:r w:rsidRPr="006062BB">
        <w:rPr>
          <w:rStyle w:val="Strong"/>
          <w:rFonts w:ascii="Times New Roman" w:hAnsi="Times New Roman" w:cs="Times New Roman"/>
          <w:b w:val="0"/>
          <w:bCs w:val="0"/>
          <w:sz w:val="24"/>
          <w:szCs w:val="24"/>
        </w:rPr>
        <w:t>inherent power of the Supreme Court to set aside its judgment in appropriate or deserving</w:t>
      </w:r>
      <w:r w:rsidRPr="006062BB">
        <w:rPr>
          <w:rStyle w:val="Strong"/>
          <w:rFonts w:ascii="Times New Roman" w:hAnsi="Times New Roman" w:cs="Times New Roman"/>
          <w:sz w:val="24"/>
          <w:szCs w:val="24"/>
        </w:rPr>
        <w:t xml:space="preserve"> </w:t>
      </w:r>
      <w:r w:rsidRPr="006062BB">
        <w:rPr>
          <w:rStyle w:val="Strong"/>
          <w:rFonts w:ascii="Times New Roman" w:hAnsi="Times New Roman" w:cs="Times New Roman"/>
          <w:b w:val="0"/>
          <w:bCs w:val="0"/>
          <w:sz w:val="24"/>
          <w:szCs w:val="24"/>
        </w:rPr>
        <w:t>cases cannot be converted into an appellate jurisdiction as though the matter before it is another appeal intended to afford the litigants yet another opportunity to re-state or reargue their appeal;</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case law from the </w:t>
      </w:r>
      <w:r w:rsidRPr="006062BB">
        <w:rPr>
          <w:rStyle w:val="Strong"/>
          <w:rFonts w:ascii="Times New Roman" w:hAnsi="Times New Roman" w:cs="Times New Roman"/>
          <w:b w:val="0"/>
          <w:bCs w:val="0"/>
          <w:sz w:val="24"/>
          <w:szCs w:val="24"/>
        </w:rPr>
        <w:t>Supreme</w:t>
      </w:r>
      <w:r w:rsidRPr="006062BB">
        <w:rPr>
          <w:rStyle w:val="Strong"/>
          <w:rFonts w:ascii="Times New Roman" w:hAnsi="Times New Roman" w:cs="Times New Roman"/>
          <w:sz w:val="24"/>
          <w:szCs w:val="24"/>
        </w:rPr>
        <w:t xml:space="preserve"> </w:t>
      </w:r>
      <w:r w:rsidRPr="006062BB">
        <w:rPr>
          <w:rFonts w:ascii="Times New Roman" w:hAnsi="Times New Roman" w:cs="Times New Roman"/>
          <w:sz w:val="24"/>
          <w:szCs w:val="24"/>
        </w:rPr>
        <w:t>Court has established that in spite of the absolute finality that S.235 of the Constitution of the Federal Republic of Nigeria 1999 gives any determination of the Court, such judgment can be reviewed when, inter alia, it is given without jurisdiction or is a nullity;</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proofErr w:type="gramStart"/>
      <w:r w:rsidRPr="006062BB">
        <w:rPr>
          <w:rFonts w:ascii="Times New Roman" w:hAnsi="Times New Roman" w:cs="Times New Roman"/>
          <w:sz w:val="24"/>
          <w:szCs w:val="24"/>
        </w:rPr>
        <w:t>that</w:t>
      </w:r>
      <w:proofErr w:type="gramEnd"/>
      <w:r w:rsidRPr="006062BB">
        <w:rPr>
          <w:rFonts w:ascii="Times New Roman" w:hAnsi="Times New Roman" w:cs="Times New Roman"/>
          <w:sz w:val="24"/>
          <w:szCs w:val="24"/>
        </w:rPr>
        <w:t xml:space="preserve"> the case law rule does not intend that every nullity or lack of jurisdiction should qualify a judgment or determination of this Court for review, otherwise that would make most judgments of the Court reviewable leading to endless litigation and defeat of the provisions of S.235 of the Constitution. </w:t>
      </w:r>
    </w:p>
    <w:p w:rsidR="006062BB" w:rsidRPr="006062BB" w:rsidRDefault="006062BB" w:rsidP="00D007C5">
      <w:pPr>
        <w:pStyle w:val="NoSpacing"/>
        <w:numPr>
          <w:ilvl w:val="0"/>
          <w:numId w:val="42"/>
        </w:numPr>
        <w:ind w:left="567" w:hanging="567"/>
        <w:jc w:val="both"/>
        <w:rPr>
          <w:rFonts w:ascii="Times New Roman" w:hAnsi="Times New Roman" w:cs="Times New Roman"/>
          <w:i/>
          <w:iCs/>
          <w:sz w:val="24"/>
          <w:szCs w:val="24"/>
        </w:rPr>
      </w:pPr>
      <w:r w:rsidRPr="006062BB">
        <w:rPr>
          <w:rFonts w:ascii="Times New Roman" w:hAnsi="Times New Roman" w:cs="Times New Roman"/>
          <w:sz w:val="24"/>
          <w:szCs w:val="24"/>
        </w:rPr>
        <w:t xml:space="preserve">that the kind of nullity or lack of jurisdiction that can qualify the judgment of the </w:t>
      </w:r>
      <w:r w:rsidRPr="006062BB">
        <w:rPr>
          <w:rStyle w:val="Strong"/>
          <w:rFonts w:ascii="Times New Roman" w:hAnsi="Times New Roman" w:cs="Times New Roman"/>
          <w:b w:val="0"/>
          <w:bCs w:val="0"/>
          <w:sz w:val="24"/>
          <w:szCs w:val="24"/>
        </w:rPr>
        <w:t>Supreme</w:t>
      </w:r>
      <w:r w:rsidRPr="006062BB">
        <w:rPr>
          <w:rStyle w:val="Strong"/>
          <w:rFonts w:ascii="Times New Roman" w:hAnsi="Times New Roman" w:cs="Times New Roman"/>
          <w:sz w:val="24"/>
          <w:szCs w:val="24"/>
        </w:rPr>
        <w:t xml:space="preserve"> </w:t>
      </w:r>
      <w:r w:rsidRPr="006062BB">
        <w:rPr>
          <w:rFonts w:ascii="Times New Roman" w:hAnsi="Times New Roman" w:cs="Times New Roman"/>
          <w:sz w:val="24"/>
          <w:szCs w:val="24"/>
        </w:rPr>
        <w:t xml:space="preserve">Court for review is limited to such that is inherent in the nature of the case or </w:t>
      </w:r>
      <w:proofErr w:type="spellStart"/>
      <w:r w:rsidRPr="006062BB">
        <w:rPr>
          <w:rFonts w:ascii="Times New Roman" w:hAnsi="Times New Roman" w:cs="Times New Roman"/>
          <w:i/>
          <w:iCs/>
          <w:sz w:val="24"/>
          <w:szCs w:val="24"/>
        </w:rPr>
        <w:t>abinito</w:t>
      </w:r>
      <w:proofErr w:type="spellEnd"/>
      <w:r w:rsidRPr="006062BB">
        <w:rPr>
          <w:rFonts w:ascii="Times New Roman" w:hAnsi="Times New Roman" w:cs="Times New Roman"/>
          <w:i/>
          <w:iCs/>
          <w:sz w:val="24"/>
          <w:szCs w:val="24"/>
        </w:rPr>
        <w:t>;</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the contention of the applicants is that the initial statement of claim was signed by a person not identified as a legal practitioner, such allegation of lack of jurisdiction or nullity is not </w:t>
      </w:r>
      <w:proofErr w:type="spellStart"/>
      <w:r w:rsidRPr="006062BB">
        <w:rPr>
          <w:rFonts w:ascii="Times New Roman" w:hAnsi="Times New Roman" w:cs="Times New Roman"/>
          <w:i/>
          <w:iCs/>
          <w:sz w:val="24"/>
          <w:szCs w:val="24"/>
        </w:rPr>
        <w:t>ab</w:t>
      </w:r>
      <w:proofErr w:type="spellEnd"/>
      <w:r w:rsidRPr="006062BB">
        <w:rPr>
          <w:rFonts w:ascii="Times New Roman" w:hAnsi="Times New Roman" w:cs="Times New Roman"/>
          <w:i/>
          <w:iCs/>
          <w:sz w:val="24"/>
          <w:szCs w:val="24"/>
        </w:rPr>
        <w:t xml:space="preserve"> initio</w:t>
      </w:r>
      <w:r w:rsidRPr="006062BB">
        <w:rPr>
          <w:rFonts w:ascii="Times New Roman" w:hAnsi="Times New Roman" w:cs="Times New Roman"/>
          <w:sz w:val="24"/>
          <w:szCs w:val="24"/>
        </w:rPr>
        <w:t xml:space="preserve"> inherent in the nature of the case; </w:t>
      </w:r>
    </w:p>
    <w:p w:rsidR="006062BB" w:rsidRPr="006062BB" w:rsidRDefault="006062BB" w:rsidP="00D007C5">
      <w:pPr>
        <w:pStyle w:val="NoSpacing"/>
        <w:numPr>
          <w:ilvl w:val="0"/>
          <w:numId w:val="42"/>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the </w:t>
      </w:r>
      <w:r w:rsidRPr="006062BB">
        <w:rPr>
          <w:rFonts w:ascii="Times New Roman" w:hAnsi="Times New Roman" w:cs="Times New Roman"/>
          <w:b/>
          <w:bCs/>
          <w:sz w:val="24"/>
          <w:szCs w:val="24"/>
        </w:rPr>
        <w:t>case law</w:t>
      </w:r>
      <w:r w:rsidRPr="006062BB">
        <w:rPr>
          <w:rFonts w:ascii="Times New Roman" w:hAnsi="Times New Roman" w:cs="Times New Roman"/>
          <w:sz w:val="24"/>
          <w:szCs w:val="24"/>
        </w:rPr>
        <w:t xml:space="preserve"> from a plethora of the judgments that the Supreme Court is in </w:t>
      </w:r>
      <w:r w:rsidRPr="006062BB">
        <w:rPr>
          <w:rFonts w:ascii="Times New Roman" w:hAnsi="Times New Roman" w:cs="Times New Roman"/>
          <w:b/>
          <w:bCs/>
          <w:sz w:val="24"/>
          <w:szCs w:val="24"/>
        </w:rPr>
        <w:t>conflict with S.235 of the Constitution</w:t>
      </w:r>
      <w:r w:rsidRPr="006062BB">
        <w:rPr>
          <w:rFonts w:ascii="Times New Roman" w:hAnsi="Times New Roman" w:cs="Times New Roman"/>
          <w:sz w:val="24"/>
          <w:szCs w:val="24"/>
        </w:rPr>
        <w:t xml:space="preserve"> and the notion that it is derived from the </w:t>
      </w:r>
      <w:r w:rsidRPr="006062BB">
        <w:rPr>
          <w:rFonts w:ascii="Times New Roman" w:hAnsi="Times New Roman" w:cs="Times New Roman"/>
          <w:b/>
          <w:bCs/>
          <w:sz w:val="24"/>
          <w:szCs w:val="24"/>
        </w:rPr>
        <w:t>inherent power vested in the Supreme Court by S. 6(6)</w:t>
      </w:r>
      <w:r w:rsidRPr="006062BB">
        <w:rPr>
          <w:rFonts w:ascii="Times New Roman" w:hAnsi="Times New Roman" w:cs="Times New Roman"/>
          <w:sz w:val="24"/>
          <w:szCs w:val="24"/>
        </w:rPr>
        <w:t xml:space="preserve"> of the 1999 Constitution is not supported by the clear provisions of S.235 of the same Constitution; </w:t>
      </w:r>
    </w:p>
    <w:p w:rsidR="006062BB" w:rsidRPr="006062BB" w:rsidRDefault="006062BB" w:rsidP="006062BB">
      <w:pPr>
        <w:pStyle w:val="NoSpacing"/>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i/>
          <w:iCs/>
          <w:sz w:val="24"/>
          <w:szCs w:val="24"/>
        </w:rPr>
      </w:pPr>
      <w:r w:rsidRPr="006062BB">
        <w:rPr>
          <w:rStyle w:val="Strong"/>
          <w:rFonts w:ascii="Times New Roman" w:hAnsi="Times New Roman" w:cs="Times New Roman"/>
          <w:i/>
          <w:iCs/>
          <w:sz w:val="24"/>
          <w:szCs w:val="24"/>
        </w:rPr>
        <w:t>COURT - INHERENT POWER OF COURT – Meaning of - Inherent Power under Section 6(6</w:t>
      </w:r>
      <w:proofErr w:type="gramStart"/>
      <w:r w:rsidRPr="006062BB">
        <w:rPr>
          <w:rStyle w:val="Strong"/>
          <w:rFonts w:ascii="Times New Roman" w:hAnsi="Times New Roman" w:cs="Times New Roman"/>
          <w:i/>
          <w:iCs/>
          <w:sz w:val="24"/>
          <w:szCs w:val="24"/>
        </w:rPr>
        <w:t>)(</w:t>
      </w:r>
      <w:proofErr w:type="gramEnd"/>
      <w:r w:rsidRPr="006062BB">
        <w:rPr>
          <w:rStyle w:val="Strong"/>
          <w:rFonts w:ascii="Times New Roman" w:hAnsi="Times New Roman" w:cs="Times New Roman"/>
          <w:i/>
          <w:iCs/>
          <w:sz w:val="24"/>
          <w:szCs w:val="24"/>
        </w:rPr>
        <w:t>a) of the 1999 Constitution – Whether allows review of judgment of Supreme Court</w:t>
      </w:r>
    </w:p>
    <w:p w:rsidR="006062BB" w:rsidRPr="006062BB" w:rsidRDefault="006062BB" w:rsidP="00D007C5">
      <w:pPr>
        <w:pStyle w:val="NoSpacing"/>
        <w:numPr>
          <w:ilvl w:val="0"/>
          <w:numId w:val="43"/>
        </w:numPr>
        <w:ind w:left="567" w:hanging="567"/>
        <w:jc w:val="both"/>
        <w:rPr>
          <w:rStyle w:val="Strong"/>
          <w:rFonts w:ascii="Times New Roman" w:hAnsi="Times New Roman" w:cs="Times New Roman"/>
          <w:sz w:val="24"/>
          <w:szCs w:val="24"/>
        </w:rPr>
      </w:pPr>
      <w:r w:rsidRPr="006062BB">
        <w:rPr>
          <w:rFonts w:ascii="Times New Roman" w:hAnsi="Times New Roman" w:cs="Times New Roman"/>
          <w:sz w:val="24"/>
          <w:szCs w:val="24"/>
        </w:rPr>
        <w:t xml:space="preserve">that the </w:t>
      </w:r>
      <w:r w:rsidRPr="006062BB">
        <w:rPr>
          <w:rFonts w:ascii="Times New Roman" w:hAnsi="Times New Roman" w:cs="Times New Roman"/>
          <w:b/>
          <w:bCs/>
          <w:sz w:val="24"/>
          <w:szCs w:val="24"/>
        </w:rPr>
        <w:t>inherent jurisdiction of a Court cannot be exercised outside the jurisdiction expressly conferred on it by the Constitution</w:t>
      </w:r>
      <w:r w:rsidRPr="006062BB">
        <w:rPr>
          <w:rFonts w:ascii="Times New Roman" w:hAnsi="Times New Roman" w:cs="Times New Roman"/>
          <w:sz w:val="24"/>
          <w:szCs w:val="24"/>
        </w:rPr>
        <w:t xml:space="preserve"> or statute and that no Court has inherent appellate jurisdiction, that inherent jurisdiction follows and support jurisdiction conferred by Constitution;</w:t>
      </w:r>
    </w:p>
    <w:p w:rsidR="006062BB" w:rsidRPr="006062BB" w:rsidRDefault="006062BB" w:rsidP="00D007C5">
      <w:pPr>
        <w:pStyle w:val="NoSpacing"/>
        <w:numPr>
          <w:ilvl w:val="0"/>
          <w:numId w:val="43"/>
        </w:numPr>
        <w:ind w:left="567" w:hanging="567"/>
        <w:jc w:val="both"/>
        <w:rPr>
          <w:rStyle w:val="Strong"/>
          <w:rFonts w:ascii="Times New Roman" w:hAnsi="Times New Roman" w:cs="Times New Roman"/>
          <w:b w:val="0"/>
          <w:bCs w:val="0"/>
          <w:sz w:val="24"/>
          <w:szCs w:val="24"/>
        </w:rPr>
      </w:pPr>
      <w:r w:rsidRPr="006062BB">
        <w:rPr>
          <w:rStyle w:val="Strong"/>
          <w:rFonts w:ascii="Times New Roman" w:hAnsi="Times New Roman" w:cs="Times New Roman"/>
          <w:b w:val="0"/>
          <w:bCs w:val="0"/>
          <w:sz w:val="24"/>
          <w:szCs w:val="24"/>
        </w:rPr>
        <w:t xml:space="preserve">that </w:t>
      </w:r>
      <w:r w:rsidRPr="006062BB">
        <w:rPr>
          <w:rStyle w:val="Strong"/>
          <w:rFonts w:ascii="Times New Roman" w:hAnsi="Times New Roman" w:cs="Times New Roman"/>
          <w:sz w:val="24"/>
          <w:szCs w:val="24"/>
        </w:rPr>
        <w:t>Inherent powers</w:t>
      </w:r>
      <w:r w:rsidRPr="006062BB">
        <w:rPr>
          <w:rStyle w:val="Strong"/>
          <w:rFonts w:ascii="Times New Roman" w:hAnsi="Times New Roman" w:cs="Times New Roman"/>
          <w:b w:val="0"/>
          <w:bCs w:val="0"/>
          <w:sz w:val="24"/>
          <w:szCs w:val="24"/>
        </w:rPr>
        <w:t xml:space="preserve"> of the Court cannot be invoked so as to confer jurisdiction on the Court where none exists;</w:t>
      </w:r>
    </w:p>
    <w:p w:rsidR="006062BB" w:rsidRPr="006062BB" w:rsidRDefault="006062BB" w:rsidP="00D007C5">
      <w:pPr>
        <w:pStyle w:val="NoSpacing"/>
        <w:numPr>
          <w:ilvl w:val="0"/>
          <w:numId w:val="43"/>
        </w:numPr>
        <w:ind w:left="567" w:hanging="567"/>
        <w:jc w:val="both"/>
        <w:rPr>
          <w:rStyle w:val="Strong"/>
          <w:rFonts w:ascii="Times New Roman" w:hAnsi="Times New Roman" w:cs="Times New Roman"/>
          <w:b w:val="0"/>
          <w:bCs w:val="0"/>
          <w:sz w:val="24"/>
          <w:szCs w:val="24"/>
        </w:rPr>
      </w:pPr>
      <w:r w:rsidRPr="006062BB">
        <w:rPr>
          <w:rStyle w:val="Strong"/>
          <w:rFonts w:ascii="Times New Roman" w:hAnsi="Times New Roman" w:cs="Times New Roman"/>
          <w:b w:val="0"/>
          <w:bCs w:val="0"/>
          <w:sz w:val="24"/>
          <w:szCs w:val="24"/>
        </w:rPr>
        <w:t xml:space="preserve">that statutory jurisdiction of court that which is expressly conferred by the Constitution or other enactment, </w:t>
      </w:r>
      <w:r w:rsidRPr="006062BB">
        <w:rPr>
          <w:rStyle w:val="Strong"/>
          <w:rFonts w:ascii="Times New Roman" w:hAnsi="Times New Roman" w:cs="Times New Roman"/>
          <w:sz w:val="24"/>
          <w:szCs w:val="24"/>
        </w:rPr>
        <w:t>inherent jurisdiction or inherent power</w:t>
      </w:r>
      <w:r w:rsidRPr="006062BB">
        <w:rPr>
          <w:rStyle w:val="Strong"/>
          <w:rFonts w:ascii="Times New Roman" w:hAnsi="Times New Roman" w:cs="Times New Roman"/>
          <w:b w:val="0"/>
          <w:bCs w:val="0"/>
          <w:sz w:val="24"/>
          <w:szCs w:val="24"/>
        </w:rPr>
        <w:t xml:space="preserve"> of the Court on the other hand is that which is not expressly spelt out by the Constitution or by statute or rule but which can by necessity be invoked by any Court of record to supplement its express jurisdiction and powers;</w:t>
      </w:r>
    </w:p>
    <w:p w:rsidR="006062BB" w:rsidRPr="006062BB" w:rsidRDefault="006062BB" w:rsidP="00D007C5">
      <w:pPr>
        <w:pStyle w:val="NoSpacing"/>
        <w:numPr>
          <w:ilvl w:val="0"/>
          <w:numId w:val="43"/>
        </w:numPr>
        <w:ind w:left="567" w:hanging="567"/>
        <w:jc w:val="both"/>
        <w:rPr>
          <w:rFonts w:ascii="Times New Roman" w:hAnsi="Times New Roman" w:cs="Times New Roman"/>
          <w:b/>
          <w:bCs/>
          <w:sz w:val="24"/>
          <w:szCs w:val="24"/>
        </w:rPr>
      </w:pPr>
      <w:r w:rsidRPr="006062BB">
        <w:rPr>
          <w:rStyle w:val="Strong"/>
          <w:rFonts w:ascii="Times New Roman" w:hAnsi="Times New Roman" w:cs="Times New Roman"/>
          <w:b w:val="0"/>
          <w:bCs w:val="0"/>
          <w:sz w:val="24"/>
          <w:szCs w:val="24"/>
        </w:rPr>
        <w:t>that Order 8, Rule 16 of the Supreme Court Rules, 1985 (as amended), read along with Section 6(6)(a) of the Constitution of the Federal Republic of Nigeria, 1999 (as amended), appeared to have given this Court restricted power to review its judgment and make necessary corrections where there is a pressing need to do so in the interest of justice and to ensure that the enthronement of justice is the basis of the judgment</w:t>
      </w:r>
    </w:p>
    <w:p w:rsidR="006062BB" w:rsidRPr="006062BB" w:rsidRDefault="006062BB" w:rsidP="00D007C5">
      <w:pPr>
        <w:pStyle w:val="NoSpacing"/>
        <w:numPr>
          <w:ilvl w:val="0"/>
          <w:numId w:val="43"/>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w:t>
      </w:r>
      <w:r w:rsidRPr="006062BB">
        <w:rPr>
          <w:rFonts w:ascii="Times New Roman" w:hAnsi="Times New Roman" w:cs="Times New Roman"/>
          <w:b/>
          <w:bCs/>
          <w:sz w:val="24"/>
          <w:szCs w:val="24"/>
        </w:rPr>
        <w:t>Order 8 Rule 16</w:t>
      </w:r>
      <w:r w:rsidRPr="006062BB">
        <w:rPr>
          <w:rFonts w:ascii="Times New Roman" w:hAnsi="Times New Roman" w:cs="Times New Roman"/>
          <w:sz w:val="24"/>
          <w:szCs w:val="24"/>
        </w:rPr>
        <w:t xml:space="preserve"> </w:t>
      </w:r>
      <w:r w:rsidRPr="006062BB">
        <w:rPr>
          <w:rFonts w:ascii="Times New Roman" w:hAnsi="Times New Roman" w:cs="Times New Roman"/>
          <w:b/>
          <w:bCs/>
          <w:sz w:val="24"/>
          <w:szCs w:val="24"/>
        </w:rPr>
        <w:t>allows only Applications to correct any clerical mistake</w:t>
      </w:r>
      <w:r w:rsidRPr="006062BB">
        <w:rPr>
          <w:rFonts w:ascii="Times New Roman" w:hAnsi="Times New Roman" w:cs="Times New Roman"/>
          <w:sz w:val="24"/>
          <w:szCs w:val="24"/>
        </w:rPr>
        <w:t xml:space="preserve"> or some error arising from any accidental slip or omission or to vary the judgment or order so as to make it </w:t>
      </w:r>
      <w:r w:rsidRPr="006062BB">
        <w:rPr>
          <w:rFonts w:ascii="Times New Roman" w:hAnsi="Times New Roman" w:cs="Times New Roman"/>
          <w:b/>
          <w:bCs/>
          <w:sz w:val="24"/>
          <w:szCs w:val="24"/>
        </w:rPr>
        <w:t>correctly represent what the Court decided and give effect to its true meaning or intention</w:t>
      </w:r>
      <w:r w:rsidRPr="006062BB">
        <w:rPr>
          <w:rFonts w:ascii="Times New Roman" w:hAnsi="Times New Roman" w:cs="Times New Roman"/>
          <w:sz w:val="24"/>
          <w:szCs w:val="24"/>
        </w:rPr>
        <w:t>;</w:t>
      </w:r>
    </w:p>
    <w:p w:rsidR="006062BB" w:rsidRPr="006062BB" w:rsidRDefault="006062BB" w:rsidP="00D007C5">
      <w:pPr>
        <w:pStyle w:val="NoSpacing"/>
        <w:numPr>
          <w:ilvl w:val="0"/>
          <w:numId w:val="43"/>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w:t>
      </w:r>
      <w:r w:rsidRPr="006062BB">
        <w:rPr>
          <w:rFonts w:ascii="Times New Roman" w:hAnsi="Times New Roman" w:cs="Times New Roman"/>
          <w:b/>
          <w:bCs/>
          <w:sz w:val="24"/>
          <w:szCs w:val="24"/>
        </w:rPr>
        <w:t>Order 8, Rule 16</w:t>
      </w:r>
      <w:r w:rsidRPr="006062BB">
        <w:rPr>
          <w:rFonts w:ascii="Times New Roman" w:hAnsi="Times New Roman" w:cs="Times New Roman"/>
          <w:sz w:val="24"/>
          <w:szCs w:val="24"/>
        </w:rPr>
        <w:t xml:space="preserve"> of the Supreme Court Rules, 2004 only allows and </w:t>
      </w:r>
      <w:r w:rsidRPr="006062BB">
        <w:rPr>
          <w:rFonts w:ascii="Times New Roman" w:hAnsi="Times New Roman" w:cs="Times New Roman"/>
          <w:b/>
          <w:bCs/>
          <w:sz w:val="24"/>
          <w:szCs w:val="24"/>
        </w:rPr>
        <w:t>permits correction of any clerical mistake or some error arising from any accidental slip</w:t>
      </w:r>
      <w:r w:rsidRPr="006062BB">
        <w:rPr>
          <w:rFonts w:ascii="Times New Roman" w:hAnsi="Times New Roman" w:cs="Times New Roman"/>
          <w:sz w:val="24"/>
          <w:szCs w:val="24"/>
        </w:rPr>
        <w:t xml:space="preserve"> or omission</w:t>
      </w:r>
      <w:r w:rsidRPr="006062BB">
        <w:rPr>
          <w:rFonts w:ascii="Times New Roman" w:hAnsi="Times New Roman" w:cs="Times New Roman"/>
          <w:b/>
          <w:bCs/>
          <w:sz w:val="24"/>
          <w:szCs w:val="24"/>
        </w:rPr>
        <w:t>, but once a decision in an appeal correctly represents what the Court decided</w:t>
      </w:r>
      <w:r w:rsidRPr="006062BB">
        <w:rPr>
          <w:rFonts w:ascii="Times New Roman" w:hAnsi="Times New Roman" w:cs="Times New Roman"/>
          <w:sz w:val="24"/>
          <w:szCs w:val="24"/>
        </w:rPr>
        <w:t xml:space="preserve">, the </w:t>
      </w:r>
      <w:r w:rsidRPr="006062BB">
        <w:rPr>
          <w:rFonts w:ascii="Times New Roman" w:hAnsi="Times New Roman" w:cs="Times New Roman"/>
          <w:b/>
          <w:bCs/>
          <w:sz w:val="24"/>
          <w:szCs w:val="24"/>
        </w:rPr>
        <w:t>Court cannot review</w:t>
      </w:r>
      <w:r w:rsidRPr="006062BB">
        <w:rPr>
          <w:rFonts w:ascii="Times New Roman" w:hAnsi="Times New Roman" w:cs="Times New Roman"/>
          <w:sz w:val="24"/>
          <w:szCs w:val="24"/>
        </w:rPr>
        <w:t xml:space="preserve"> it by varying the operative and substantial part thereof and a different one substituted;</w:t>
      </w:r>
    </w:p>
    <w:p w:rsidR="006062BB" w:rsidRPr="006062BB" w:rsidRDefault="006062BB" w:rsidP="00D007C5">
      <w:pPr>
        <w:pStyle w:val="NoSpacing"/>
        <w:numPr>
          <w:ilvl w:val="0"/>
          <w:numId w:val="43"/>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w:t>
      </w:r>
      <w:r w:rsidRPr="006062BB">
        <w:rPr>
          <w:rFonts w:ascii="Times New Roman" w:hAnsi="Times New Roman" w:cs="Times New Roman"/>
          <w:b/>
          <w:bCs/>
          <w:sz w:val="24"/>
          <w:szCs w:val="24"/>
        </w:rPr>
        <w:t>application for a review</w:t>
      </w:r>
      <w:r w:rsidRPr="006062BB">
        <w:rPr>
          <w:rFonts w:ascii="Times New Roman" w:hAnsi="Times New Roman" w:cs="Times New Roman"/>
          <w:sz w:val="24"/>
          <w:szCs w:val="24"/>
        </w:rPr>
        <w:t xml:space="preserve"> or setting aside of the judgment, re-hearing and allowing the appeal on a </w:t>
      </w:r>
      <w:r w:rsidRPr="006062BB">
        <w:rPr>
          <w:rFonts w:ascii="Times New Roman" w:hAnsi="Times New Roman" w:cs="Times New Roman"/>
          <w:b/>
          <w:bCs/>
          <w:sz w:val="24"/>
          <w:szCs w:val="24"/>
        </w:rPr>
        <w:t>new or fresh ground or seeking to change</w:t>
      </w:r>
      <w:r w:rsidRPr="006062BB">
        <w:rPr>
          <w:rFonts w:ascii="Times New Roman" w:hAnsi="Times New Roman" w:cs="Times New Roman"/>
          <w:sz w:val="24"/>
          <w:szCs w:val="24"/>
        </w:rPr>
        <w:t xml:space="preserve"> the entire judgment and replace it with a new one </w:t>
      </w:r>
      <w:r w:rsidRPr="006062BB">
        <w:rPr>
          <w:rFonts w:ascii="Times New Roman" w:hAnsi="Times New Roman" w:cs="Times New Roman"/>
          <w:b/>
          <w:bCs/>
          <w:sz w:val="24"/>
          <w:szCs w:val="24"/>
        </w:rPr>
        <w:t>cannot be made under Order 8 Rule 16;</w:t>
      </w:r>
    </w:p>
    <w:p w:rsidR="006062BB" w:rsidRPr="006062BB" w:rsidRDefault="006062BB" w:rsidP="00D007C5">
      <w:pPr>
        <w:pStyle w:val="NoSpacing"/>
        <w:numPr>
          <w:ilvl w:val="0"/>
          <w:numId w:val="43"/>
        </w:numPr>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that considering the </w:t>
      </w:r>
      <w:r w:rsidRPr="006062BB">
        <w:rPr>
          <w:rFonts w:ascii="Times New Roman" w:hAnsi="Times New Roman" w:cs="Times New Roman"/>
          <w:b/>
          <w:bCs/>
          <w:sz w:val="24"/>
          <w:szCs w:val="24"/>
        </w:rPr>
        <w:t>unconditional and absolute finality S.235</w:t>
      </w:r>
      <w:r w:rsidRPr="006062BB">
        <w:rPr>
          <w:rFonts w:ascii="Times New Roman" w:hAnsi="Times New Roman" w:cs="Times New Roman"/>
          <w:sz w:val="24"/>
          <w:szCs w:val="24"/>
        </w:rPr>
        <w:t xml:space="preserve"> gives the judgment of this Court, it is doubtful if </w:t>
      </w:r>
      <w:r w:rsidRPr="006062BB">
        <w:rPr>
          <w:rFonts w:ascii="Times New Roman" w:hAnsi="Times New Roman" w:cs="Times New Roman"/>
          <w:b/>
          <w:bCs/>
          <w:sz w:val="24"/>
          <w:szCs w:val="24"/>
        </w:rPr>
        <w:t>Order 8 Rule 16 of the Supreme Court Rules 1985 as amended is consistent with S.235</w:t>
      </w:r>
      <w:r w:rsidRPr="006062BB">
        <w:rPr>
          <w:rFonts w:ascii="Times New Roman" w:hAnsi="Times New Roman" w:cs="Times New Roman"/>
          <w:sz w:val="24"/>
          <w:szCs w:val="24"/>
        </w:rPr>
        <w:t xml:space="preserve"> of the 1999 Constitution which does not appear to accommodate any form of revisit of any determination or judgment of this Court;</w:t>
      </w:r>
    </w:p>
    <w:p w:rsidR="006062BB" w:rsidRPr="006062BB" w:rsidRDefault="006062BB" w:rsidP="006062BB">
      <w:pPr>
        <w:pStyle w:val="NoSpacing"/>
        <w:jc w:val="both"/>
        <w:rPr>
          <w:rFonts w:ascii="Times New Roman" w:hAnsi="Times New Roman" w:cs="Times New Roman"/>
          <w:b/>
          <w:bCs/>
          <w:sz w:val="24"/>
          <w:szCs w:val="24"/>
        </w:rPr>
      </w:pPr>
    </w:p>
    <w:p w:rsidR="006062BB" w:rsidRPr="006062BB" w:rsidRDefault="006062BB" w:rsidP="006062BB">
      <w:pPr>
        <w:pStyle w:val="NoSpacing"/>
        <w:jc w:val="both"/>
        <w:rPr>
          <w:rStyle w:val="Strong"/>
          <w:rFonts w:ascii="Times New Roman" w:hAnsi="Times New Roman" w:cs="Times New Roman"/>
          <w:sz w:val="24"/>
          <w:szCs w:val="24"/>
        </w:rPr>
      </w:pPr>
      <w:r w:rsidRPr="006062BB">
        <w:rPr>
          <w:rFonts w:ascii="Times New Roman" w:hAnsi="Times New Roman" w:cs="Times New Roman"/>
          <w:b/>
          <w:bCs/>
          <w:sz w:val="24"/>
          <w:szCs w:val="24"/>
        </w:rPr>
        <w:t>OBITER</w:t>
      </w:r>
      <w:r w:rsidRPr="006062BB">
        <w:rPr>
          <w:rFonts w:ascii="Times New Roman" w:hAnsi="Times New Roman" w:cs="Times New Roman"/>
          <w:sz w:val="24"/>
          <w:szCs w:val="24"/>
        </w:rPr>
        <w:br/>
        <w:t xml:space="preserve">that there is a glaring need for an amendment of S.235 of the Constitution to include a proviso that would enable this Court to be able to review its judgment or any determination in the terms of the case law established by its decisions in many cases and enable it grant the orders listed in Order 8 Rule 16 of the Supreme Court Rule as </w:t>
      </w:r>
      <w:r w:rsidRPr="006062BB">
        <w:rPr>
          <w:rFonts w:ascii="Times New Roman" w:hAnsi="Times New Roman" w:cs="Times New Roman"/>
          <w:sz w:val="24"/>
          <w:szCs w:val="24"/>
        </w:rPr>
        <w:lastRenderedPageBreak/>
        <w:t xml:space="preserve">amended in deserving cases to clear the doubt about the constitutionality of the existing case law in the interest of substantial justice and the public interest.                                                                                                                  </w:t>
      </w:r>
      <w:r w:rsidRPr="006062BB">
        <w:rPr>
          <w:rFonts w:ascii="Times New Roman" w:hAnsi="Times New Roman" w:cs="Times New Roman"/>
          <w:b/>
          <w:bCs/>
          <w:sz w:val="24"/>
          <w:szCs w:val="24"/>
        </w:rPr>
        <w:t xml:space="preserve">                                                                                                                                               </w:t>
      </w:r>
    </w:p>
    <w:p w:rsidR="006062BB" w:rsidRPr="006062BB" w:rsidRDefault="006062BB" w:rsidP="00D007C5">
      <w:pPr>
        <w:pStyle w:val="NoSpacing"/>
        <w:jc w:val="right"/>
        <w:rPr>
          <w:rFonts w:ascii="Times New Roman" w:hAnsi="Times New Roman" w:cs="Times New Roman"/>
          <w:sz w:val="24"/>
          <w:szCs w:val="24"/>
        </w:rPr>
      </w:pPr>
      <w:r w:rsidRPr="006062BB">
        <w:rPr>
          <w:rFonts w:ascii="Times New Roman" w:hAnsi="Times New Roman" w:cs="Times New Roman"/>
          <w:sz w:val="24"/>
          <w:szCs w:val="24"/>
        </w:rPr>
        <w:t xml:space="preserve">                                                                                             </w:t>
      </w:r>
      <w:r w:rsidRPr="006062BB">
        <w:rPr>
          <w:rFonts w:ascii="Times New Roman" w:hAnsi="Times New Roman" w:cs="Times New Roman"/>
          <w:b/>
          <w:bCs/>
          <w:sz w:val="24"/>
          <w:szCs w:val="24"/>
        </w:rPr>
        <w:t>Application Dismissed.</w:t>
      </w:r>
    </w:p>
    <w:p w:rsidR="006062BB" w:rsidRPr="006062BB" w:rsidRDefault="006062BB" w:rsidP="006062BB">
      <w:pPr>
        <w:pStyle w:val="NoSpacing"/>
        <w:rPr>
          <w:rFonts w:ascii="Times New Roman" w:hAnsi="Times New Roman" w:cs="Times New Roman"/>
          <w:sz w:val="24"/>
          <w:szCs w:val="24"/>
        </w:rPr>
      </w:pPr>
    </w:p>
    <w:p w:rsidR="006062BB" w:rsidRPr="006062BB" w:rsidRDefault="006062BB" w:rsidP="006062BB">
      <w:pPr>
        <w:pStyle w:val="NoSpacing"/>
        <w:rPr>
          <w:rFonts w:ascii="Times New Roman" w:hAnsi="Times New Roman" w:cs="Times New Roman"/>
          <w:b/>
          <w:i/>
          <w:sz w:val="24"/>
          <w:szCs w:val="24"/>
        </w:rPr>
      </w:pPr>
      <w:r w:rsidRPr="006062BB">
        <w:rPr>
          <w:rFonts w:ascii="Times New Roman" w:hAnsi="Times New Roman" w:cs="Times New Roman"/>
          <w:b/>
          <w:i/>
          <w:sz w:val="24"/>
          <w:szCs w:val="24"/>
        </w:rPr>
        <w:t>Cases referred to:</w:t>
      </w:r>
    </w:p>
    <w:p w:rsidR="006062BB" w:rsidRPr="006062BB" w:rsidRDefault="006062BB" w:rsidP="006062BB">
      <w:pPr>
        <w:pStyle w:val="NormalWeb"/>
        <w:numPr>
          <w:ilvl w:val="0"/>
          <w:numId w:val="40"/>
        </w:numPr>
        <w:spacing w:after="0"/>
        <w:ind w:left="567" w:hanging="567"/>
        <w:rPr>
          <w:iCs/>
        </w:rPr>
      </w:pPr>
      <w:proofErr w:type="spellStart"/>
      <w:r w:rsidRPr="006062BB">
        <w:rPr>
          <w:rStyle w:val="Strong"/>
          <w:b w:val="0"/>
          <w:bCs w:val="0"/>
          <w:i/>
          <w:iCs/>
        </w:rPr>
        <w:t>Otu</w:t>
      </w:r>
      <w:proofErr w:type="spellEnd"/>
      <w:r w:rsidRPr="006062BB">
        <w:rPr>
          <w:rStyle w:val="Strong"/>
          <w:b w:val="0"/>
          <w:bCs w:val="0"/>
          <w:i/>
          <w:iCs/>
        </w:rPr>
        <w:t xml:space="preserve"> v. A.C.B. International Bank Plc. </w:t>
      </w:r>
      <w:r w:rsidRPr="006062BB">
        <w:rPr>
          <w:rStyle w:val="Strong"/>
          <w:b w:val="0"/>
          <w:bCs w:val="0"/>
          <w:iCs/>
        </w:rPr>
        <w:t xml:space="preserve">(2008) 3 NWLR part 1073 page 179 at P.210 </w:t>
      </w:r>
      <w:proofErr w:type="spellStart"/>
      <w:r w:rsidRPr="006062BB">
        <w:rPr>
          <w:rStyle w:val="Strong"/>
          <w:b w:val="0"/>
          <w:bCs w:val="0"/>
          <w:iCs/>
        </w:rPr>
        <w:t>Paras</w:t>
      </w:r>
      <w:proofErr w:type="spellEnd"/>
      <w:r w:rsidRPr="006062BB">
        <w:rPr>
          <w:rStyle w:val="Strong"/>
          <w:b w:val="0"/>
          <w:bCs w:val="0"/>
          <w:iCs/>
        </w:rPr>
        <w:t>, C-B.</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sz w:val="24"/>
          <w:szCs w:val="24"/>
        </w:rPr>
      </w:pPr>
      <w:r w:rsidRPr="006062BB">
        <w:rPr>
          <w:rStyle w:val="Strong"/>
          <w:rFonts w:ascii="Times New Roman" w:hAnsi="Times New Roman" w:cs="Times New Roman"/>
          <w:b w:val="0"/>
          <w:bCs w:val="0"/>
          <w:i/>
          <w:iCs/>
          <w:sz w:val="24"/>
          <w:szCs w:val="24"/>
        </w:rPr>
        <w:t xml:space="preserve">Salami v </w:t>
      </w:r>
      <w:proofErr w:type="spellStart"/>
      <w:r w:rsidRPr="006062BB">
        <w:rPr>
          <w:rStyle w:val="Strong"/>
          <w:rFonts w:ascii="Times New Roman" w:hAnsi="Times New Roman" w:cs="Times New Roman"/>
          <w:b w:val="0"/>
          <w:bCs w:val="0"/>
          <w:i/>
          <w:iCs/>
          <w:sz w:val="24"/>
          <w:szCs w:val="24"/>
        </w:rPr>
        <w:t>Alhaji</w:t>
      </w:r>
      <w:proofErr w:type="spellEnd"/>
      <w:r w:rsidRPr="006062BB">
        <w:rPr>
          <w:rStyle w:val="Strong"/>
          <w:rFonts w:ascii="Times New Roman" w:hAnsi="Times New Roman" w:cs="Times New Roman"/>
          <w:b w:val="0"/>
          <w:bCs w:val="0"/>
          <w:i/>
          <w:iCs/>
          <w:sz w:val="24"/>
          <w:szCs w:val="24"/>
        </w:rPr>
        <w:t xml:space="preserve"> M J.M. Muse family </w:t>
      </w:r>
      <w:r w:rsidRPr="006062BB">
        <w:rPr>
          <w:rStyle w:val="Strong"/>
          <w:rFonts w:ascii="Times New Roman" w:hAnsi="Times New Roman" w:cs="Times New Roman"/>
          <w:b w:val="0"/>
          <w:bCs w:val="0"/>
          <w:iCs/>
          <w:sz w:val="24"/>
          <w:szCs w:val="24"/>
        </w:rPr>
        <w:t xml:space="preserve">(2019) 13 NWLR Page 301 at P. 320 </w:t>
      </w:r>
      <w:proofErr w:type="spellStart"/>
      <w:r w:rsidRPr="006062BB">
        <w:rPr>
          <w:rStyle w:val="Strong"/>
          <w:rFonts w:ascii="Times New Roman" w:hAnsi="Times New Roman" w:cs="Times New Roman"/>
          <w:b w:val="0"/>
          <w:bCs w:val="0"/>
          <w:iCs/>
          <w:sz w:val="24"/>
          <w:szCs w:val="24"/>
        </w:rPr>
        <w:t>Paras</w:t>
      </w:r>
      <w:proofErr w:type="spellEnd"/>
      <w:r w:rsidRPr="006062BB">
        <w:rPr>
          <w:rStyle w:val="Strong"/>
          <w:rFonts w:ascii="Times New Roman" w:hAnsi="Times New Roman" w:cs="Times New Roman"/>
          <w:b w:val="0"/>
          <w:bCs w:val="0"/>
          <w:iCs/>
          <w:sz w:val="24"/>
          <w:szCs w:val="24"/>
        </w:rPr>
        <w:t xml:space="preserve">. D-F, 320 - 321 </w:t>
      </w:r>
      <w:proofErr w:type="spellStart"/>
      <w:r w:rsidRPr="006062BB">
        <w:rPr>
          <w:rStyle w:val="Strong"/>
          <w:rFonts w:ascii="Times New Roman" w:hAnsi="Times New Roman" w:cs="Times New Roman"/>
          <w:b w:val="0"/>
          <w:bCs w:val="0"/>
          <w:iCs/>
          <w:sz w:val="24"/>
          <w:szCs w:val="24"/>
        </w:rPr>
        <w:t>Paras</w:t>
      </w:r>
      <w:proofErr w:type="spellEnd"/>
      <w:r w:rsidRPr="006062BB">
        <w:rPr>
          <w:rStyle w:val="Strong"/>
          <w:rFonts w:ascii="Times New Roman" w:hAnsi="Times New Roman" w:cs="Times New Roman"/>
          <w:b w:val="0"/>
          <w:bCs w:val="0"/>
          <w:iCs/>
          <w:sz w:val="24"/>
          <w:szCs w:val="24"/>
        </w:rPr>
        <w:t xml:space="preserve"> H-B.</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bCs w:val="0"/>
          <w:i/>
          <w:iCs/>
          <w:sz w:val="24"/>
          <w:szCs w:val="24"/>
        </w:rPr>
        <w:t>Jev</w:t>
      </w:r>
      <w:proofErr w:type="spellEnd"/>
      <w:r w:rsidRPr="006062BB">
        <w:rPr>
          <w:rStyle w:val="Strong"/>
          <w:rFonts w:ascii="Times New Roman" w:hAnsi="Times New Roman" w:cs="Times New Roman"/>
          <w:b w:val="0"/>
          <w:bCs w:val="0"/>
          <w:i/>
          <w:iCs/>
          <w:sz w:val="24"/>
          <w:szCs w:val="24"/>
        </w:rPr>
        <w:t xml:space="preserve"> v. </w:t>
      </w:r>
      <w:proofErr w:type="spellStart"/>
      <w:r w:rsidRPr="006062BB">
        <w:rPr>
          <w:rStyle w:val="Strong"/>
          <w:rFonts w:ascii="Times New Roman" w:hAnsi="Times New Roman" w:cs="Times New Roman"/>
          <w:b w:val="0"/>
          <w:bCs w:val="0"/>
          <w:i/>
          <w:iCs/>
          <w:sz w:val="24"/>
          <w:szCs w:val="24"/>
        </w:rPr>
        <w:t>Iyortyom</w:t>
      </w:r>
      <w:proofErr w:type="spellEnd"/>
      <w:r w:rsidRPr="006062BB">
        <w:rPr>
          <w:rStyle w:val="Strong"/>
          <w:rFonts w:ascii="Times New Roman" w:hAnsi="Times New Roman" w:cs="Times New Roman"/>
          <w:b w:val="0"/>
          <w:bCs w:val="0"/>
          <w:i/>
          <w:iCs/>
          <w:sz w:val="24"/>
          <w:szCs w:val="24"/>
        </w:rPr>
        <w:t xml:space="preserve"> </w:t>
      </w:r>
      <w:r w:rsidRPr="006062BB">
        <w:rPr>
          <w:rStyle w:val="Strong"/>
          <w:rFonts w:ascii="Times New Roman" w:hAnsi="Times New Roman" w:cs="Times New Roman"/>
          <w:b w:val="0"/>
          <w:bCs w:val="0"/>
          <w:iCs/>
          <w:sz w:val="24"/>
          <w:szCs w:val="24"/>
        </w:rPr>
        <w:t>(2015) ALL FWLR (</w:t>
      </w:r>
      <w:proofErr w:type="spellStart"/>
      <w:r w:rsidRPr="006062BB">
        <w:rPr>
          <w:rStyle w:val="Strong"/>
          <w:rFonts w:ascii="Times New Roman" w:hAnsi="Times New Roman" w:cs="Times New Roman"/>
          <w:b w:val="0"/>
          <w:bCs w:val="0"/>
          <w:iCs/>
          <w:sz w:val="24"/>
          <w:szCs w:val="24"/>
        </w:rPr>
        <w:t>Pt</w:t>
      </w:r>
      <w:proofErr w:type="spellEnd"/>
      <w:r w:rsidRPr="006062BB">
        <w:rPr>
          <w:rStyle w:val="Strong"/>
          <w:rFonts w:ascii="Times New Roman" w:hAnsi="Times New Roman" w:cs="Times New Roman"/>
          <w:b w:val="0"/>
          <w:bCs w:val="0"/>
          <w:iCs/>
          <w:sz w:val="24"/>
          <w:szCs w:val="24"/>
        </w:rPr>
        <w:t>) 837) 760.</w:t>
      </w:r>
      <w:r w:rsidRPr="006062BB">
        <w:rPr>
          <w:rStyle w:val="Strong"/>
          <w:rFonts w:ascii="Times New Roman" w:hAnsi="Times New Roman" w:cs="Times New Roman"/>
          <w:b w:val="0"/>
          <w:bCs w:val="0"/>
          <w:i/>
          <w:iCs/>
          <w:sz w:val="24"/>
          <w:szCs w:val="24"/>
        </w:rPr>
        <w:t xml:space="preserve"> </w:t>
      </w:r>
    </w:p>
    <w:p w:rsidR="006062BB" w:rsidRPr="006062BB" w:rsidRDefault="006062BB" w:rsidP="006062BB">
      <w:pPr>
        <w:pStyle w:val="ListParagraph"/>
        <w:numPr>
          <w:ilvl w:val="0"/>
          <w:numId w:val="40"/>
        </w:numPr>
        <w:spacing w:after="160" w:line="256" w:lineRule="auto"/>
        <w:ind w:left="567" w:hanging="567"/>
        <w:rPr>
          <w:rFonts w:ascii="Times New Roman" w:hAnsi="Times New Roman" w:cs="Times New Roman"/>
          <w:sz w:val="24"/>
          <w:szCs w:val="24"/>
        </w:rPr>
      </w:pPr>
      <w:proofErr w:type="spellStart"/>
      <w:r w:rsidRPr="006062BB">
        <w:rPr>
          <w:rStyle w:val="Strong"/>
          <w:rFonts w:ascii="Times New Roman" w:hAnsi="Times New Roman" w:cs="Times New Roman"/>
          <w:b w:val="0"/>
          <w:bCs w:val="0"/>
          <w:i/>
          <w:iCs/>
          <w:sz w:val="24"/>
          <w:szCs w:val="24"/>
        </w:rPr>
        <w:t>Degi</w:t>
      </w:r>
      <w:proofErr w:type="spellEnd"/>
      <w:r w:rsidRPr="006062BB">
        <w:rPr>
          <w:rStyle w:val="Strong"/>
          <w:rFonts w:ascii="Times New Roman" w:hAnsi="Times New Roman" w:cs="Times New Roman"/>
          <w:b w:val="0"/>
          <w:bCs w:val="0"/>
          <w:i/>
          <w:iCs/>
          <w:sz w:val="24"/>
          <w:szCs w:val="24"/>
        </w:rPr>
        <w:t xml:space="preserve">- </w:t>
      </w:r>
      <w:proofErr w:type="spellStart"/>
      <w:r w:rsidRPr="006062BB">
        <w:rPr>
          <w:rStyle w:val="Strong"/>
          <w:rFonts w:ascii="Times New Roman" w:hAnsi="Times New Roman" w:cs="Times New Roman"/>
          <w:b w:val="0"/>
          <w:bCs w:val="0"/>
          <w:i/>
          <w:iCs/>
          <w:sz w:val="24"/>
          <w:szCs w:val="24"/>
        </w:rPr>
        <w:t>Eremienyo</w:t>
      </w:r>
      <w:proofErr w:type="spellEnd"/>
      <w:r w:rsidRPr="006062BB">
        <w:rPr>
          <w:rStyle w:val="Strong"/>
          <w:rFonts w:ascii="Times New Roman" w:hAnsi="Times New Roman" w:cs="Times New Roman"/>
          <w:b w:val="0"/>
          <w:bCs w:val="0"/>
          <w:i/>
          <w:iCs/>
          <w:sz w:val="24"/>
          <w:szCs w:val="24"/>
        </w:rPr>
        <w:t xml:space="preserve">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v. PDP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w:t>
      </w:r>
      <w:r w:rsidRPr="006062BB">
        <w:rPr>
          <w:rStyle w:val="Strong"/>
          <w:rFonts w:ascii="Times New Roman" w:hAnsi="Times New Roman" w:cs="Times New Roman"/>
          <w:b w:val="0"/>
          <w:bCs w:val="0"/>
          <w:iCs/>
          <w:sz w:val="24"/>
          <w:szCs w:val="24"/>
        </w:rPr>
        <w:t>(2021) 16 NWLR 387.</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sz w:val="24"/>
          <w:szCs w:val="24"/>
        </w:rPr>
      </w:pPr>
      <w:proofErr w:type="spellStart"/>
      <w:r w:rsidRPr="006062BB">
        <w:rPr>
          <w:rStyle w:val="Strong"/>
          <w:rFonts w:ascii="Times New Roman" w:hAnsi="Times New Roman" w:cs="Times New Roman"/>
          <w:b w:val="0"/>
          <w:bCs w:val="0"/>
          <w:i/>
          <w:iCs/>
          <w:sz w:val="24"/>
          <w:szCs w:val="24"/>
        </w:rPr>
        <w:t>Adeyemi</w:t>
      </w:r>
      <w:proofErr w:type="spellEnd"/>
      <w:r w:rsidRPr="006062BB">
        <w:rPr>
          <w:rStyle w:val="Strong"/>
          <w:rFonts w:ascii="Times New Roman" w:hAnsi="Times New Roman" w:cs="Times New Roman"/>
          <w:b w:val="0"/>
          <w:bCs w:val="0"/>
          <w:i/>
          <w:iCs/>
          <w:sz w:val="24"/>
          <w:szCs w:val="24"/>
        </w:rPr>
        <w:t xml:space="preserve">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v. Oyo State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w:t>
      </w:r>
      <w:r w:rsidRPr="006062BB">
        <w:rPr>
          <w:rStyle w:val="Strong"/>
          <w:rFonts w:ascii="Times New Roman" w:hAnsi="Times New Roman" w:cs="Times New Roman"/>
          <w:b w:val="0"/>
          <w:bCs w:val="0"/>
          <w:iCs/>
          <w:sz w:val="24"/>
          <w:szCs w:val="24"/>
        </w:rPr>
        <w:t>(1984), LPELR - 169 (SC)</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Cs/>
          <w:sz w:val="24"/>
          <w:szCs w:val="24"/>
        </w:rPr>
      </w:pPr>
      <w:proofErr w:type="spellStart"/>
      <w:r w:rsidRPr="006062BB">
        <w:rPr>
          <w:rStyle w:val="Strong"/>
          <w:rFonts w:ascii="Times New Roman" w:hAnsi="Times New Roman" w:cs="Times New Roman"/>
          <w:b w:val="0"/>
          <w:bCs w:val="0"/>
          <w:i/>
          <w:iCs/>
          <w:sz w:val="24"/>
          <w:szCs w:val="24"/>
        </w:rPr>
        <w:t>Fawehinmi</w:t>
      </w:r>
      <w:proofErr w:type="spellEnd"/>
      <w:r w:rsidRPr="006062BB">
        <w:rPr>
          <w:rStyle w:val="Strong"/>
          <w:rFonts w:ascii="Times New Roman" w:hAnsi="Times New Roman" w:cs="Times New Roman"/>
          <w:b w:val="0"/>
          <w:bCs w:val="0"/>
          <w:i/>
          <w:iCs/>
          <w:sz w:val="24"/>
          <w:szCs w:val="24"/>
        </w:rPr>
        <w:t xml:space="preserve"> v. </w:t>
      </w:r>
      <w:proofErr w:type="spellStart"/>
      <w:r w:rsidRPr="006062BB">
        <w:rPr>
          <w:rStyle w:val="Strong"/>
          <w:rFonts w:ascii="Times New Roman" w:hAnsi="Times New Roman" w:cs="Times New Roman"/>
          <w:b w:val="0"/>
          <w:bCs w:val="0"/>
          <w:i/>
          <w:iCs/>
          <w:sz w:val="24"/>
          <w:szCs w:val="24"/>
        </w:rPr>
        <w:t>Akilu</w:t>
      </w:r>
      <w:proofErr w:type="spellEnd"/>
      <w:r w:rsidRPr="006062BB">
        <w:rPr>
          <w:rStyle w:val="Strong"/>
          <w:rFonts w:ascii="Times New Roman" w:hAnsi="Times New Roman" w:cs="Times New Roman"/>
          <w:b w:val="0"/>
          <w:bCs w:val="0"/>
          <w:i/>
          <w:iCs/>
          <w:sz w:val="24"/>
          <w:szCs w:val="24"/>
        </w:rPr>
        <w:t xml:space="preserve"> Adigun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v. Oyo State </w:t>
      </w:r>
      <w:r w:rsidRPr="006062BB">
        <w:rPr>
          <w:rStyle w:val="Strong"/>
          <w:rFonts w:ascii="Times New Roman" w:hAnsi="Times New Roman" w:cs="Times New Roman"/>
          <w:b w:val="0"/>
          <w:bCs w:val="0"/>
          <w:iCs/>
          <w:sz w:val="24"/>
          <w:szCs w:val="24"/>
        </w:rPr>
        <w:t>(1987) 4SC 272 at 277</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bCs w:val="0"/>
          <w:i/>
          <w:iCs/>
          <w:sz w:val="24"/>
          <w:szCs w:val="24"/>
        </w:rPr>
        <w:t>Erisi</w:t>
      </w:r>
      <w:proofErr w:type="spellEnd"/>
      <w:r w:rsidRPr="006062BB">
        <w:rPr>
          <w:rStyle w:val="Strong"/>
          <w:rFonts w:ascii="Times New Roman" w:hAnsi="Times New Roman" w:cs="Times New Roman"/>
          <w:b w:val="0"/>
          <w:bCs w:val="0"/>
          <w:i/>
          <w:iCs/>
          <w:sz w:val="24"/>
          <w:szCs w:val="24"/>
        </w:rPr>
        <w:t xml:space="preserve"> v. </w:t>
      </w:r>
      <w:proofErr w:type="spellStart"/>
      <w:r w:rsidRPr="006062BB">
        <w:rPr>
          <w:rStyle w:val="Strong"/>
          <w:rFonts w:ascii="Times New Roman" w:hAnsi="Times New Roman" w:cs="Times New Roman"/>
          <w:b w:val="0"/>
          <w:bCs w:val="0"/>
          <w:i/>
          <w:iCs/>
          <w:sz w:val="24"/>
          <w:szCs w:val="24"/>
        </w:rPr>
        <w:t>Idika</w:t>
      </w:r>
      <w:proofErr w:type="spellEnd"/>
      <w:r w:rsidRPr="006062BB">
        <w:rPr>
          <w:rStyle w:val="Strong"/>
          <w:rFonts w:ascii="Times New Roman" w:hAnsi="Times New Roman" w:cs="Times New Roman"/>
          <w:b w:val="0"/>
          <w:bCs w:val="0"/>
          <w:i/>
          <w:iCs/>
          <w:sz w:val="24"/>
          <w:szCs w:val="24"/>
        </w:rPr>
        <w:t xml:space="preserve"> </w:t>
      </w:r>
      <w:r w:rsidRPr="006062BB">
        <w:rPr>
          <w:rStyle w:val="Strong"/>
          <w:rFonts w:ascii="Times New Roman" w:hAnsi="Times New Roman" w:cs="Times New Roman"/>
          <w:b w:val="0"/>
          <w:bCs w:val="0"/>
          <w:iCs/>
          <w:sz w:val="24"/>
          <w:szCs w:val="24"/>
        </w:rPr>
        <w:t>(1987) 4 NWLR (</w:t>
      </w:r>
      <w:proofErr w:type="spellStart"/>
      <w:r w:rsidRPr="006062BB">
        <w:rPr>
          <w:rStyle w:val="Strong"/>
          <w:rFonts w:ascii="Times New Roman" w:hAnsi="Times New Roman" w:cs="Times New Roman"/>
          <w:b w:val="0"/>
          <w:bCs w:val="0"/>
          <w:iCs/>
          <w:sz w:val="24"/>
          <w:szCs w:val="24"/>
        </w:rPr>
        <w:t>Pt</w:t>
      </w:r>
      <w:proofErr w:type="spellEnd"/>
      <w:r w:rsidRPr="006062BB">
        <w:rPr>
          <w:rFonts w:ascii="Times New Roman" w:hAnsi="Times New Roman" w:cs="Times New Roman"/>
          <w:b/>
          <w:bCs/>
          <w:iCs/>
          <w:sz w:val="24"/>
          <w:szCs w:val="24"/>
        </w:rPr>
        <w:t xml:space="preserve"> </w:t>
      </w:r>
      <w:r w:rsidRPr="006062BB">
        <w:rPr>
          <w:rStyle w:val="Strong"/>
          <w:rFonts w:ascii="Times New Roman" w:hAnsi="Times New Roman" w:cs="Times New Roman"/>
          <w:b w:val="0"/>
          <w:bCs w:val="0"/>
          <w:iCs/>
          <w:sz w:val="24"/>
          <w:szCs w:val="24"/>
        </w:rPr>
        <w:t>66)503</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bCs w:val="0"/>
          <w:i/>
          <w:iCs/>
          <w:sz w:val="24"/>
          <w:szCs w:val="24"/>
        </w:rPr>
        <w:t>Nwora</w:t>
      </w:r>
      <w:proofErr w:type="spellEnd"/>
      <w:r w:rsidRPr="006062BB">
        <w:rPr>
          <w:rStyle w:val="Strong"/>
          <w:rFonts w:ascii="Times New Roman" w:hAnsi="Times New Roman" w:cs="Times New Roman"/>
          <w:b w:val="0"/>
          <w:bCs w:val="0"/>
          <w:i/>
          <w:iCs/>
          <w:sz w:val="24"/>
          <w:szCs w:val="24"/>
        </w:rPr>
        <w:t xml:space="preserve">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v. </w:t>
      </w:r>
      <w:proofErr w:type="spellStart"/>
      <w:r w:rsidRPr="006062BB">
        <w:rPr>
          <w:rStyle w:val="Strong"/>
          <w:rFonts w:ascii="Times New Roman" w:hAnsi="Times New Roman" w:cs="Times New Roman"/>
          <w:b w:val="0"/>
          <w:bCs w:val="0"/>
          <w:i/>
          <w:iCs/>
          <w:sz w:val="24"/>
          <w:szCs w:val="24"/>
        </w:rPr>
        <w:t>Nwabueze</w:t>
      </w:r>
      <w:proofErr w:type="spellEnd"/>
      <w:r w:rsidRPr="006062BB">
        <w:rPr>
          <w:rStyle w:val="Strong"/>
          <w:rFonts w:ascii="Times New Roman" w:hAnsi="Times New Roman" w:cs="Times New Roman"/>
          <w:b w:val="0"/>
          <w:bCs w:val="0"/>
          <w:i/>
          <w:iCs/>
          <w:sz w:val="24"/>
          <w:szCs w:val="24"/>
        </w:rPr>
        <w:t xml:space="preserve"> &amp; </w:t>
      </w:r>
      <w:proofErr w:type="spellStart"/>
      <w:r w:rsidRPr="006062BB">
        <w:rPr>
          <w:rStyle w:val="Strong"/>
          <w:rFonts w:ascii="Times New Roman" w:hAnsi="Times New Roman" w:cs="Times New Roman"/>
          <w:b w:val="0"/>
          <w:bCs w:val="0"/>
          <w:i/>
          <w:iCs/>
          <w:sz w:val="24"/>
          <w:szCs w:val="24"/>
        </w:rPr>
        <w:t>Ors</w:t>
      </w:r>
      <w:proofErr w:type="spellEnd"/>
      <w:r w:rsidRPr="006062BB">
        <w:rPr>
          <w:rStyle w:val="Strong"/>
          <w:rFonts w:ascii="Times New Roman" w:hAnsi="Times New Roman" w:cs="Times New Roman"/>
          <w:b w:val="0"/>
          <w:bCs w:val="0"/>
          <w:i/>
          <w:iCs/>
          <w:sz w:val="24"/>
          <w:szCs w:val="24"/>
        </w:rPr>
        <w:t xml:space="preserve">, </w:t>
      </w:r>
      <w:r w:rsidRPr="006062BB">
        <w:rPr>
          <w:rStyle w:val="Strong"/>
          <w:rFonts w:ascii="Times New Roman" w:hAnsi="Times New Roman" w:cs="Times New Roman"/>
          <w:b w:val="0"/>
          <w:bCs w:val="0"/>
          <w:iCs/>
          <w:sz w:val="24"/>
          <w:szCs w:val="24"/>
        </w:rPr>
        <w:t>(2015) LPELR</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i/>
          <w:iCs/>
          <w:sz w:val="24"/>
          <w:szCs w:val="24"/>
        </w:rPr>
        <w:t>Nwaogu</w:t>
      </w:r>
      <w:proofErr w:type="spellEnd"/>
      <w:r w:rsidRPr="006062BB">
        <w:rPr>
          <w:rStyle w:val="Strong"/>
          <w:rFonts w:ascii="Times New Roman" w:hAnsi="Times New Roman" w:cs="Times New Roman"/>
          <w:b w:val="0"/>
          <w:i/>
          <w:iCs/>
          <w:sz w:val="24"/>
          <w:szCs w:val="24"/>
        </w:rPr>
        <w:t xml:space="preserve"> v. </w:t>
      </w:r>
      <w:proofErr w:type="spellStart"/>
      <w:r w:rsidRPr="006062BB">
        <w:rPr>
          <w:rStyle w:val="Strong"/>
          <w:rFonts w:ascii="Times New Roman" w:hAnsi="Times New Roman" w:cs="Times New Roman"/>
          <w:b w:val="0"/>
          <w:i/>
          <w:iCs/>
          <w:sz w:val="24"/>
          <w:szCs w:val="24"/>
        </w:rPr>
        <w:t>Atuma</w:t>
      </w:r>
      <w:proofErr w:type="spellEnd"/>
      <w:r w:rsidRPr="006062BB">
        <w:rPr>
          <w:rStyle w:val="Strong"/>
          <w:rFonts w:ascii="Times New Roman" w:hAnsi="Times New Roman" w:cs="Times New Roman"/>
          <w:b w:val="0"/>
          <w:i/>
          <w:iCs/>
          <w:sz w:val="24"/>
          <w:szCs w:val="24"/>
        </w:rPr>
        <w:t xml:space="preserve"> &amp; </w:t>
      </w:r>
      <w:proofErr w:type="spellStart"/>
      <w:r w:rsidRPr="006062BB">
        <w:rPr>
          <w:rStyle w:val="Strong"/>
          <w:rFonts w:ascii="Times New Roman" w:hAnsi="Times New Roman" w:cs="Times New Roman"/>
          <w:b w:val="0"/>
          <w:i/>
          <w:iCs/>
          <w:sz w:val="24"/>
          <w:szCs w:val="24"/>
        </w:rPr>
        <w:t>Ors</w:t>
      </w:r>
      <w:proofErr w:type="spellEnd"/>
      <w:r w:rsidRPr="006062BB">
        <w:rPr>
          <w:rStyle w:val="Strong"/>
          <w:rFonts w:ascii="Times New Roman" w:hAnsi="Times New Roman" w:cs="Times New Roman"/>
          <w:b w:val="0"/>
          <w:i/>
          <w:iCs/>
          <w:sz w:val="24"/>
          <w:szCs w:val="24"/>
        </w:rPr>
        <w:t xml:space="preserve"> </w:t>
      </w:r>
      <w:r w:rsidRPr="006062BB">
        <w:rPr>
          <w:rStyle w:val="Strong"/>
          <w:rFonts w:ascii="Times New Roman" w:hAnsi="Times New Roman" w:cs="Times New Roman"/>
          <w:b w:val="0"/>
          <w:iCs/>
          <w:sz w:val="24"/>
          <w:szCs w:val="24"/>
        </w:rPr>
        <w:t>(2012) LPELR - 19647 (SC)</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i/>
          <w:iCs/>
          <w:sz w:val="24"/>
          <w:szCs w:val="24"/>
        </w:rPr>
        <w:t>Alao</w:t>
      </w:r>
      <w:proofErr w:type="spellEnd"/>
      <w:r w:rsidRPr="006062BB">
        <w:rPr>
          <w:rStyle w:val="Strong"/>
          <w:rFonts w:ascii="Times New Roman" w:hAnsi="Times New Roman" w:cs="Times New Roman"/>
          <w:b w:val="0"/>
          <w:i/>
          <w:iCs/>
          <w:sz w:val="24"/>
          <w:szCs w:val="24"/>
        </w:rPr>
        <w:t xml:space="preserve"> v. ACB Ltd </w:t>
      </w:r>
      <w:r w:rsidRPr="006062BB">
        <w:rPr>
          <w:rStyle w:val="Strong"/>
          <w:rFonts w:ascii="Times New Roman" w:hAnsi="Times New Roman" w:cs="Times New Roman"/>
          <w:b w:val="0"/>
          <w:iCs/>
          <w:sz w:val="24"/>
          <w:szCs w:val="24"/>
        </w:rPr>
        <w:t>(2000) LPELR - 408 (SC)</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proofErr w:type="spellStart"/>
      <w:r w:rsidRPr="006062BB">
        <w:rPr>
          <w:rStyle w:val="Strong"/>
          <w:rFonts w:ascii="Times New Roman" w:hAnsi="Times New Roman" w:cs="Times New Roman"/>
          <w:b w:val="0"/>
          <w:i/>
          <w:iCs/>
          <w:sz w:val="24"/>
          <w:szCs w:val="24"/>
        </w:rPr>
        <w:t>Akilu</w:t>
      </w:r>
      <w:proofErr w:type="spellEnd"/>
      <w:r w:rsidRPr="006062BB">
        <w:rPr>
          <w:rStyle w:val="Strong"/>
          <w:rFonts w:ascii="Times New Roman" w:hAnsi="Times New Roman" w:cs="Times New Roman"/>
          <w:b w:val="0"/>
          <w:i/>
          <w:iCs/>
          <w:sz w:val="24"/>
          <w:szCs w:val="24"/>
        </w:rPr>
        <w:t xml:space="preserve"> v. </w:t>
      </w:r>
      <w:proofErr w:type="spellStart"/>
      <w:r w:rsidRPr="006062BB">
        <w:rPr>
          <w:rStyle w:val="Strong"/>
          <w:rFonts w:ascii="Times New Roman" w:hAnsi="Times New Roman" w:cs="Times New Roman"/>
          <w:b w:val="0"/>
          <w:i/>
          <w:iCs/>
          <w:sz w:val="24"/>
          <w:szCs w:val="24"/>
        </w:rPr>
        <w:t>Fawehinmi</w:t>
      </w:r>
      <w:proofErr w:type="spellEnd"/>
      <w:r w:rsidRPr="006062BB">
        <w:rPr>
          <w:rStyle w:val="Strong"/>
          <w:rFonts w:ascii="Times New Roman" w:hAnsi="Times New Roman" w:cs="Times New Roman"/>
          <w:b w:val="0"/>
          <w:i/>
          <w:iCs/>
          <w:sz w:val="24"/>
          <w:szCs w:val="24"/>
        </w:rPr>
        <w:t xml:space="preserve"> (No.2) </w:t>
      </w:r>
      <w:r w:rsidRPr="006062BB">
        <w:rPr>
          <w:rStyle w:val="Strong"/>
          <w:rFonts w:ascii="Times New Roman" w:hAnsi="Times New Roman" w:cs="Times New Roman"/>
          <w:b w:val="0"/>
          <w:iCs/>
          <w:sz w:val="24"/>
          <w:szCs w:val="24"/>
        </w:rPr>
        <w:t>(1989) 2 NWLR (</w:t>
      </w:r>
      <w:proofErr w:type="spellStart"/>
      <w:r w:rsidRPr="006062BB">
        <w:rPr>
          <w:rStyle w:val="Strong"/>
          <w:rFonts w:ascii="Times New Roman" w:hAnsi="Times New Roman" w:cs="Times New Roman"/>
          <w:b w:val="0"/>
          <w:iCs/>
          <w:sz w:val="24"/>
          <w:szCs w:val="24"/>
        </w:rPr>
        <w:t>Pt</w:t>
      </w:r>
      <w:proofErr w:type="spellEnd"/>
      <w:r w:rsidRPr="006062BB">
        <w:rPr>
          <w:rStyle w:val="Strong"/>
          <w:rFonts w:ascii="Times New Roman" w:hAnsi="Times New Roman" w:cs="Times New Roman"/>
          <w:b w:val="0"/>
          <w:iCs/>
          <w:sz w:val="24"/>
          <w:szCs w:val="24"/>
        </w:rPr>
        <w:t xml:space="preserve"> 102) 122</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Cs/>
          <w:sz w:val="24"/>
          <w:szCs w:val="24"/>
        </w:rPr>
      </w:pPr>
      <w:proofErr w:type="spellStart"/>
      <w:r w:rsidRPr="006062BB">
        <w:rPr>
          <w:rStyle w:val="Strong"/>
          <w:rFonts w:ascii="Times New Roman" w:hAnsi="Times New Roman" w:cs="Times New Roman"/>
          <w:b w:val="0"/>
          <w:i/>
          <w:iCs/>
          <w:sz w:val="24"/>
          <w:szCs w:val="24"/>
        </w:rPr>
        <w:t>Dingyadi</w:t>
      </w:r>
      <w:proofErr w:type="spellEnd"/>
      <w:r w:rsidRPr="006062BB">
        <w:rPr>
          <w:rStyle w:val="Strong"/>
          <w:rFonts w:ascii="Times New Roman" w:hAnsi="Times New Roman" w:cs="Times New Roman"/>
          <w:b w:val="0"/>
          <w:i/>
          <w:iCs/>
          <w:sz w:val="24"/>
          <w:szCs w:val="24"/>
        </w:rPr>
        <w:t xml:space="preserve"> v. INEC </w:t>
      </w:r>
      <w:r w:rsidRPr="006062BB">
        <w:rPr>
          <w:rStyle w:val="Strong"/>
          <w:rFonts w:ascii="Times New Roman" w:hAnsi="Times New Roman" w:cs="Times New Roman"/>
          <w:b w:val="0"/>
          <w:iCs/>
          <w:sz w:val="24"/>
          <w:szCs w:val="24"/>
        </w:rPr>
        <w:t>(2011) 4 MJSC, 1 at 44-45</w:t>
      </w:r>
    </w:p>
    <w:p w:rsidR="006062BB" w:rsidRPr="006062BB" w:rsidRDefault="006062BB" w:rsidP="006062BB">
      <w:pPr>
        <w:pStyle w:val="ListParagraph"/>
        <w:numPr>
          <w:ilvl w:val="0"/>
          <w:numId w:val="40"/>
        </w:numPr>
        <w:spacing w:after="160" w:line="256" w:lineRule="auto"/>
        <w:ind w:left="567" w:hanging="567"/>
        <w:rPr>
          <w:rStyle w:val="Strong"/>
          <w:rFonts w:ascii="Times New Roman" w:hAnsi="Times New Roman" w:cs="Times New Roman"/>
          <w:b w:val="0"/>
          <w:bCs w:val="0"/>
          <w:i/>
          <w:iCs/>
          <w:sz w:val="24"/>
          <w:szCs w:val="24"/>
        </w:rPr>
      </w:pPr>
      <w:bookmarkStart w:id="1" w:name="_GoBack"/>
      <w:proofErr w:type="spellStart"/>
      <w:r w:rsidRPr="006062BB">
        <w:rPr>
          <w:rStyle w:val="Strong"/>
          <w:rFonts w:ascii="Times New Roman" w:hAnsi="Times New Roman" w:cs="Times New Roman"/>
          <w:b w:val="0"/>
          <w:i/>
          <w:iCs/>
          <w:sz w:val="24"/>
          <w:szCs w:val="24"/>
        </w:rPr>
        <w:t>Chukwuka</w:t>
      </w:r>
      <w:proofErr w:type="spellEnd"/>
      <w:r w:rsidRPr="006062BB">
        <w:rPr>
          <w:rStyle w:val="Strong"/>
          <w:rFonts w:ascii="Times New Roman" w:hAnsi="Times New Roman" w:cs="Times New Roman"/>
          <w:b w:val="0"/>
          <w:i/>
          <w:iCs/>
          <w:sz w:val="24"/>
          <w:szCs w:val="24"/>
        </w:rPr>
        <w:t xml:space="preserve"> v</w:t>
      </w:r>
      <w:bookmarkEnd w:id="1"/>
      <w:r w:rsidRPr="006062BB">
        <w:rPr>
          <w:rStyle w:val="Strong"/>
          <w:rFonts w:ascii="Times New Roman" w:hAnsi="Times New Roman" w:cs="Times New Roman"/>
          <w:b w:val="0"/>
          <w:i/>
          <w:iCs/>
          <w:sz w:val="24"/>
          <w:szCs w:val="24"/>
        </w:rPr>
        <w:t xml:space="preserve">. </w:t>
      </w:r>
      <w:proofErr w:type="spellStart"/>
      <w:r w:rsidRPr="006062BB">
        <w:rPr>
          <w:rStyle w:val="Strong"/>
          <w:rFonts w:ascii="Times New Roman" w:hAnsi="Times New Roman" w:cs="Times New Roman"/>
          <w:b w:val="0"/>
          <w:i/>
          <w:iCs/>
          <w:sz w:val="24"/>
          <w:szCs w:val="24"/>
        </w:rPr>
        <w:t>Ezulike</w:t>
      </w:r>
      <w:proofErr w:type="spellEnd"/>
      <w:r w:rsidRPr="006062BB">
        <w:rPr>
          <w:rStyle w:val="Strong"/>
          <w:rFonts w:ascii="Times New Roman" w:hAnsi="Times New Roman" w:cs="Times New Roman"/>
          <w:b w:val="0"/>
          <w:i/>
          <w:iCs/>
          <w:sz w:val="24"/>
          <w:szCs w:val="24"/>
        </w:rPr>
        <w:t xml:space="preserve"> </w:t>
      </w:r>
      <w:r w:rsidRPr="006062BB">
        <w:rPr>
          <w:rStyle w:val="Strong"/>
          <w:rFonts w:ascii="Times New Roman" w:hAnsi="Times New Roman" w:cs="Times New Roman"/>
          <w:b w:val="0"/>
          <w:iCs/>
          <w:sz w:val="24"/>
          <w:szCs w:val="24"/>
        </w:rPr>
        <w:t>(1986) 5 NWLR (pt. 45) 897, (1986) 2 NSCC (Pt. 17) 1347</w:t>
      </w:r>
    </w:p>
    <w:p w:rsidR="006062BB" w:rsidRPr="006062BB" w:rsidRDefault="006062BB" w:rsidP="006062BB">
      <w:pPr>
        <w:pStyle w:val="NoSpacing"/>
        <w:rPr>
          <w:rFonts w:ascii="Times New Roman" w:hAnsi="Times New Roman" w:cs="Times New Roman"/>
          <w:b/>
          <w:sz w:val="24"/>
          <w:szCs w:val="24"/>
        </w:rPr>
      </w:pPr>
      <w:r w:rsidRPr="006062BB">
        <w:rPr>
          <w:rFonts w:ascii="Times New Roman" w:hAnsi="Times New Roman" w:cs="Times New Roman"/>
          <w:b/>
          <w:sz w:val="24"/>
          <w:szCs w:val="24"/>
        </w:rPr>
        <w:t>Counsel:</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eastAsia="Times New Roman" w:hAnsi="Times New Roman" w:cs="Times New Roman"/>
          <w:sz w:val="24"/>
          <w:szCs w:val="24"/>
        </w:rPr>
        <w:t xml:space="preserve">R.A </w:t>
      </w:r>
      <w:proofErr w:type="spellStart"/>
      <w:r w:rsidRPr="006062BB">
        <w:rPr>
          <w:rFonts w:ascii="Times New Roman" w:eastAsia="Times New Roman" w:hAnsi="Times New Roman" w:cs="Times New Roman"/>
          <w:sz w:val="24"/>
          <w:szCs w:val="24"/>
        </w:rPr>
        <w:t>Ogunwole</w:t>
      </w:r>
      <w:proofErr w:type="spellEnd"/>
      <w:r w:rsidRPr="006062BB">
        <w:rPr>
          <w:rFonts w:ascii="Times New Roman" w:eastAsia="Times New Roman" w:hAnsi="Times New Roman" w:cs="Times New Roman"/>
          <w:sz w:val="24"/>
          <w:szCs w:val="24"/>
        </w:rPr>
        <w:t xml:space="preserve"> SAN, (with him, O.D </w:t>
      </w:r>
      <w:proofErr w:type="spellStart"/>
      <w:r w:rsidRPr="006062BB">
        <w:rPr>
          <w:rFonts w:ascii="Times New Roman" w:eastAsia="Times New Roman" w:hAnsi="Times New Roman" w:cs="Times New Roman"/>
          <w:sz w:val="24"/>
          <w:szCs w:val="24"/>
        </w:rPr>
        <w:t>Erinoso</w:t>
      </w:r>
      <w:proofErr w:type="spellEnd"/>
      <w:r w:rsidRPr="006062BB">
        <w:rPr>
          <w:rFonts w:ascii="Times New Roman" w:eastAsia="Times New Roman" w:hAnsi="Times New Roman" w:cs="Times New Roman"/>
          <w:sz w:val="24"/>
          <w:szCs w:val="24"/>
        </w:rPr>
        <w:t>) for Appellants</w:t>
      </w:r>
    </w:p>
    <w:p w:rsidR="006062BB" w:rsidRPr="006062BB" w:rsidRDefault="006062BB" w:rsidP="006062BB">
      <w:pPr>
        <w:pStyle w:val="NoSpacing"/>
        <w:ind w:left="567" w:hanging="567"/>
        <w:jc w:val="both"/>
        <w:rPr>
          <w:rFonts w:ascii="Times New Roman" w:eastAsia="Times New Roman" w:hAnsi="Times New Roman" w:cs="Times New Roman"/>
          <w:sz w:val="24"/>
          <w:szCs w:val="24"/>
        </w:rPr>
      </w:pPr>
      <w:proofErr w:type="spellStart"/>
      <w:r w:rsidRPr="006062BB">
        <w:rPr>
          <w:rFonts w:ascii="Times New Roman" w:eastAsia="Times New Roman" w:hAnsi="Times New Roman" w:cs="Times New Roman"/>
          <w:sz w:val="24"/>
          <w:szCs w:val="24"/>
        </w:rPr>
        <w:t>Adeniyi</w:t>
      </w:r>
      <w:proofErr w:type="spellEnd"/>
      <w:r w:rsidRPr="006062BB">
        <w:rPr>
          <w:rFonts w:ascii="Times New Roman" w:eastAsia="Times New Roman" w:hAnsi="Times New Roman" w:cs="Times New Roman"/>
          <w:sz w:val="24"/>
          <w:szCs w:val="24"/>
        </w:rPr>
        <w:t xml:space="preserve"> </w:t>
      </w:r>
      <w:proofErr w:type="spellStart"/>
      <w:r w:rsidRPr="006062BB">
        <w:rPr>
          <w:rFonts w:ascii="Times New Roman" w:eastAsia="Times New Roman" w:hAnsi="Times New Roman" w:cs="Times New Roman"/>
          <w:sz w:val="24"/>
          <w:szCs w:val="24"/>
        </w:rPr>
        <w:t>Akintola</w:t>
      </w:r>
      <w:proofErr w:type="spellEnd"/>
      <w:r w:rsidRPr="006062BB">
        <w:rPr>
          <w:rFonts w:ascii="Times New Roman" w:eastAsia="Times New Roman" w:hAnsi="Times New Roman" w:cs="Times New Roman"/>
          <w:sz w:val="24"/>
          <w:szCs w:val="24"/>
        </w:rPr>
        <w:t xml:space="preserve"> SAN, (with him, </w:t>
      </w:r>
      <w:proofErr w:type="spellStart"/>
      <w:r w:rsidRPr="006062BB">
        <w:rPr>
          <w:rFonts w:ascii="Times New Roman" w:eastAsia="Times New Roman" w:hAnsi="Times New Roman" w:cs="Times New Roman"/>
          <w:sz w:val="24"/>
          <w:szCs w:val="24"/>
        </w:rPr>
        <w:t>Oladele</w:t>
      </w:r>
      <w:proofErr w:type="spellEnd"/>
      <w:r w:rsidRPr="006062BB">
        <w:rPr>
          <w:rFonts w:ascii="Times New Roman" w:eastAsia="Times New Roman" w:hAnsi="Times New Roman" w:cs="Times New Roman"/>
          <w:sz w:val="24"/>
          <w:szCs w:val="24"/>
        </w:rPr>
        <w:t xml:space="preserve"> </w:t>
      </w:r>
      <w:proofErr w:type="spellStart"/>
      <w:r w:rsidRPr="006062BB">
        <w:rPr>
          <w:rFonts w:ascii="Times New Roman" w:eastAsia="Times New Roman" w:hAnsi="Times New Roman" w:cs="Times New Roman"/>
          <w:sz w:val="24"/>
          <w:szCs w:val="24"/>
        </w:rPr>
        <w:t>Oyelami</w:t>
      </w:r>
      <w:proofErr w:type="spellEnd"/>
      <w:r w:rsidRPr="006062BB">
        <w:rPr>
          <w:rFonts w:ascii="Times New Roman" w:eastAsia="Times New Roman" w:hAnsi="Times New Roman" w:cs="Times New Roman"/>
          <w:sz w:val="24"/>
          <w:szCs w:val="24"/>
        </w:rPr>
        <w:t xml:space="preserve">, Esq, Sharon </w:t>
      </w:r>
      <w:proofErr w:type="spellStart"/>
      <w:r w:rsidRPr="006062BB">
        <w:rPr>
          <w:rFonts w:ascii="Times New Roman" w:eastAsia="Times New Roman" w:hAnsi="Times New Roman" w:cs="Times New Roman"/>
          <w:sz w:val="24"/>
          <w:szCs w:val="24"/>
        </w:rPr>
        <w:t>Anyaduba</w:t>
      </w:r>
      <w:proofErr w:type="spellEnd"/>
      <w:r w:rsidRPr="006062BB">
        <w:rPr>
          <w:rFonts w:ascii="Times New Roman" w:eastAsia="Times New Roman" w:hAnsi="Times New Roman" w:cs="Times New Roman"/>
          <w:sz w:val="24"/>
          <w:szCs w:val="24"/>
        </w:rPr>
        <w:t xml:space="preserve">, Esq, </w:t>
      </w:r>
      <w:proofErr w:type="spellStart"/>
      <w:r w:rsidRPr="006062BB">
        <w:rPr>
          <w:rFonts w:ascii="Times New Roman" w:eastAsia="Times New Roman" w:hAnsi="Times New Roman" w:cs="Times New Roman"/>
          <w:sz w:val="24"/>
          <w:szCs w:val="24"/>
        </w:rPr>
        <w:t>Oluwafemi</w:t>
      </w:r>
      <w:proofErr w:type="spellEnd"/>
      <w:r w:rsidRPr="006062BB">
        <w:rPr>
          <w:rFonts w:ascii="Times New Roman" w:eastAsia="Times New Roman" w:hAnsi="Times New Roman" w:cs="Times New Roman"/>
          <w:sz w:val="24"/>
          <w:szCs w:val="24"/>
        </w:rPr>
        <w:t xml:space="preserve"> </w:t>
      </w:r>
      <w:proofErr w:type="spellStart"/>
      <w:r w:rsidRPr="006062BB">
        <w:rPr>
          <w:rFonts w:ascii="Times New Roman" w:eastAsia="Times New Roman" w:hAnsi="Times New Roman" w:cs="Times New Roman"/>
          <w:sz w:val="24"/>
          <w:szCs w:val="24"/>
        </w:rPr>
        <w:t>Abimbola</w:t>
      </w:r>
      <w:proofErr w:type="spellEnd"/>
      <w:r w:rsidRPr="006062BB">
        <w:rPr>
          <w:rFonts w:ascii="Times New Roman" w:eastAsia="Times New Roman" w:hAnsi="Times New Roman" w:cs="Times New Roman"/>
          <w:sz w:val="24"/>
          <w:szCs w:val="24"/>
        </w:rPr>
        <w:t xml:space="preserve">, </w:t>
      </w:r>
      <w:proofErr w:type="spellStart"/>
      <w:r w:rsidRPr="006062BB">
        <w:rPr>
          <w:rFonts w:ascii="Times New Roman" w:eastAsia="Times New Roman" w:hAnsi="Times New Roman" w:cs="Times New Roman"/>
          <w:sz w:val="24"/>
          <w:szCs w:val="24"/>
        </w:rPr>
        <w:t>Esq.</w:t>
      </w:r>
      <w:proofErr w:type="spellEnd"/>
      <w:r w:rsidRPr="006062BB">
        <w:rPr>
          <w:rFonts w:ascii="Times New Roman" w:eastAsia="Times New Roman" w:hAnsi="Times New Roman" w:cs="Times New Roman"/>
          <w:sz w:val="24"/>
          <w:szCs w:val="24"/>
        </w:rPr>
        <w:t xml:space="preserve">) for 1st and 2nd Respondents, </w:t>
      </w:r>
      <w:proofErr w:type="spellStart"/>
      <w:r w:rsidRPr="006062BB">
        <w:rPr>
          <w:rFonts w:ascii="Times New Roman" w:eastAsia="Times New Roman" w:hAnsi="Times New Roman" w:cs="Times New Roman"/>
          <w:sz w:val="24"/>
          <w:szCs w:val="24"/>
        </w:rPr>
        <w:t>Segun</w:t>
      </w:r>
      <w:proofErr w:type="spellEnd"/>
      <w:r w:rsidRPr="006062BB">
        <w:rPr>
          <w:rFonts w:ascii="Times New Roman" w:eastAsia="Times New Roman" w:hAnsi="Times New Roman" w:cs="Times New Roman"/>
          <w:sz w:val="24"/>
          <w:szCs w:val="24"/>
        </w:rPr>
        <w:t xml:space="preserve"> Adebayo for 5th Respondent</w:t>
      </w:r>
    </w:p>
    <w:p w:rsidR="006062BB" w:rsidRPr="006062BB" w:rsidRDefault="006062BB" w:rsidP="006062BB">
      <w:pPr>
        <w:pStyle w:val="NoSpacing"/>
        <w:ind w:left="567" w:hanging="567"/>
        <w:jc w:val="both"/>
        <w:rPr>
          <w:rFonts w:ascii="Times New Roman" w:eastAsia="Times New Roman" w:hAnsi="Times New Roman" w:cs="Times New Roman"/>
          <w:sz w:val="24"/>
          <w:szCs w:val="24"/>
        </w:rPr>
      </w:pPr>
      <w:r w:rsidRPr="006062BB">
        <w:rPr>
          <w:rFonts w:ascii="Times New Roman" w:eastAsia="Times New Roman" w:hAnsi="Times New Roman" w:cs="Times New Roman"/>
          <w:sz w:val="24"/>
          <w:szCs w:val="24"/>
        </w:rPr>
        <w:t xml:space="preserve">Registrar - 3rd, 4th, 6th and 7th Respondents served for Respondents  </w:t>
      </w:r>
    </w:p>
    <w:p w:rsidR="006062BB" w:rsidRPr="006062BB" w:rsidRDefault="006062BB" w:rsidP="006062BB">
      <w:pPr>
        <w:pStyle w:val="NoSpacing"/>
        <w:rPr>
          <w:rFonts w:ascii="Times New Roman" w:eastAsia="Times New Roman" w:hAnsi="Times New Roman" w:cs="Times New Roman"/>
          <w:sz w:val="24"/>
          <w:szCs w:val="24"/>
        </w:rPr>
      </w:pPr>
    </w:p>
    <w:p w:rsidR="006062BB" w:rsidRPr="006062BB" w:rsidRDefault="006062BB" w:rsidP="006062BB">
      <w:pPr>
        <w:pStyle w:val="NormalWeb"/>
        <w:spacing w:after="0"/>
        <w:jc w:val="both"/>
        <w:rPr>
          <w:rFonts w:eastAsia="Times New Roman"/>
        </w:rPr>
      </w:pPr>
      <w:r w:rsidRPr="006062BB">
        <w:rPr>
          <w:rStyle w:val="Strong"/>
        </w:rPr>
        <w:t>EMMANUEL AKOMAYE AGIM, J.S.C. (Delivering the Lead Ruling):</w:t>
      </w:r>
      <w:r w:rsidRPr="006062BB">
        <w:t xml:space="preserve"> On 29-11-2019 this </w:t>
      </w:r>
      <w:proofErr w:type="spellStart"/>
      <w:r w:rsidRPr="006062BB">
        <w:t>honourable</w:t>
      </w:r>
      <w:proofErr w:type="spellEnd"/>
      <w:r w:rsidRPr="006062BB">
        <w:t xml:space="preserve"> Court delivered a unanimous judgment in SC.584/2013 affirming the judgment of the Court of Appeal in appeal No.CA/1/128/2011 that had affirmed the final judgment of High Court of Oyo State delivered in Suit No. HER/8/98 and dismissed the appeal of the applicants herein against the said judgment.</w:t>
      </w:r>
    </w:p>
    <w:p w:rsidR="006062BB" w:rsidRPr="006062BB" w:rsidRDefault="006062BB" w:rsidP="006062BB">
      <w:pPr>
        <w:pStyle w:val="NormalWeb"/>
        <w:spacing w:after="0"/>
        <w:jc w:val="both"/>
      </w:pPr>
      <w:r w:rsidRPr="006062BB">
        <w:t>On 27-12-2019, the applicants herein, whose appeal to the Court of Appeal and further appeal to this Court were dismissed, applied by a motion on notice to this Court for –</w:t>
      </w:r>
    </w:p>
    <w:p w:rsidR="006062BB" w:rsidRPr="006062BB" w:rsidRDefault="006062BB" w:rsidP="006062BB">
      <w:pPr>
        <w:pStyle w:val="NormalWeb"/>
        <w:spacing w:after="0"/>
        <w:ind w:left="567" w:hanging="567"/>
        <w:jc w:val="both"/>
        <w:rPr>
          <w:b/>
          <w:bCs/>
        </w:rPr>
      </w:pPr>
      <w:r w:rsidRPr="006062BB">
        <w:rPr>
          <w:rStyle w:val="Strong"/>
        </w:rPr>
        <w:t xml:space="preserve">1. </w:t>
      </w:r>
      <w:r w:rsidRPr="006062BB">
        <w:rPr>
          <w:rStyle w:val="Strong"/>
        </w:rPr>
        <w:tab/>
        <w:t xml:space="preserve">To review/set aside the judgment of this </w:t>
      </w:r>
      <w:proofErr w:type="spellStart"/>
      <w:r w:rsidRPr="006062BB">
        <w:rPr>
          <w:rStyle w:val="Strong"/>
        </w:rPr>
        <w:t>Honourable</w:t>
      </w:r>
      <w:proofErr w:type="spellEnd"/>
      <w:r w:rsidRPr="006062BB">
        <w:rPr>
          <w:rStyle w:val="Strong"/>
        </w:rPr>
        <w:t xml:space="preserve"> Court in SC.584/13 between H.R.H Oba Samuel Adebayo </w:t>
      </w:r>
      <w:proofErr w:type="spellStart"/>
      <w:r w:rsidRPr="006062BB">
        <w:rPr>
          <w:rStyle w:val="Strong"/>
        </w:rPr>
        <w:t>Adegbola</w:t>
      </w:r>
      <w:proofErr w:type="spellEnd"/>
      <w:r w:rsidRPr="006062BB">
        <w:rPr>
          <w:rStyle w:val="Strong"/>
        </w:rPr>
        <w:t xml:space="preserve"> (</w:t>
      </w:r>
      <w:proofErr w:type="spellStart"/>
      <w:r w:rsidRPr="006062BB">
        <w:rPr>
          <w:rStyle w:val="Strong"/>
        </w:rPr>
        <w:t>Eleruwa</w:t>
      </w:r>
      <w:proofErr w:type="spellEnd"/>
      <w:r w:rsidRPr="006062BB">
        <w:rPr>
          <w:rStyle w:val="Strong"/>
        </w:rPr>
        <w:t xml:space="preserve">) &amp; 6 </w:t>
      </w:r>
      <w:proofErr w:type="spellStart"/>
      <w:r w:rsidRPr="006062BB">
        <w:rPr>
          <w:rStyle w:val="Strong"/>
        </w:rPr>
        <w:t>Ors</w:t>
      </w:r>
      <w:proofErr w:type="spellEnd"/>
      <w:r w:rsidRPr="006062BB">
        <w:rPr>
          <w:rStyle w:val="Strong"/>
        </w:rPr>
        <w:t xml:space="preserve">. V. Mr. James </w:t>
      </w:r>
      <w:proofErr w:type="spellStart"/>
      <w:r w:rsidRPr="006062BB">
        <w:rPr>
          <w:rStyle w:val="Strong"/>
        </w:rPr>
        <w:t>Olatunde</w:t>
      </w:r>
      <w:proofErr w:type="spellEnd"/>
      <w:r w:rsidRPr="006062BB">
        <w:rPr>
          <w:rStyle w:val="Strong"/>
        </w:rPr>
        <w:t xml:space="preserve"> </w:t>
      </w:r>
      <w:proofErr w:type="spellStart"/>
      <w:r w:rsidRPr="006062BB">
        <w:rPr>
          <w:rStyle w:val="Strong"/>
        </w:rPr>
        <w:t>Idowu</w:t>
      </w:r>
      <w:proofErr w:type="spellEnd"/>
      <w:r w:rsidRPr="006062BB">
        <w:rPr>
          <w:rStyle w:val="Strong"/>
        </w:rPr>
        <w:t xml:space="preserve"> (Deceased) &amp; 4 </w:t>
      </w:r>
      <w:proofErr w:type="spellStart"/>
      <w:r w:rsidRPr="006062BB">
        <w:rPr>
          <w:rStyle w:val="Strong"/>
        </w:rPr>
        <w:t>Ors</w:t>
      </w:r>
      <w:proofErr w:type="spellEnd"/>
      <w:r w:rsidRPr="006062BB">
        <w:rPr>
          <w:rStyle w:val="Strong"/>
        </w:rPr>
        <w:t>, delivered on the 29th day of November, 2019.</w:t>
      </w:r>
    </w:p>
    <w:p w:rsidR="006062BB" w:rsidRPr="006062BB" w:rsidRDefault="006062BB" w:rsidP="006062BB">
      <w:pPr>
        <w:pStyle w:val="NormalWeb"/>
        <w:spacing w:after="0"/>
        <w:ind w:left="567" w:hanging="567"/>
        <w:jc w:val="both"/>
        <w:rPr>
          <w:b/>
          <w:bCs/>
        </w:rPr>
      </w:pPr>
      <w:r w:rsidRPr="006062BB">
        <w:rPr>
          <w:rStyle w:val="Strong"/>
        </w:rPr>
        <w:t xml:space="preserve">2. </w:t>
      </w:r>
      <w:r w:rsidRPr="006062BB">
        <w:rPr>
          <w:rStyle w:val="Strong"/>
        </w:rPr>
        <w:tab/>
        <w:t>An order allowing the appeal as the originating process which is the statement of claim which has superseded the writ of summons was signed by Legal Practitioners not known to law which was not considered in the said judgment.</w:t>
      </w:r>
    </w:p>
    <w:p w:rsidR="00D007C5" w:rsidRDefault="00D007C5" w:rsidP="006062BB">
      <w:pPr>
        <w:pStyle w:val="NormalWeb"/>
        <w:spacing w:after="0"/>
        <w:ind w:left="567" w:hanging="567"/>
        <w:jc w:val="both"/>
      </w:pPr>
    </w:p>
    <w:p w:rsidR="00D007C5" w:rsidRDefault="00D007C5" w:rsidP="006062BB">
      <w:pPr>
        <w:pStyle w:val="NormalWeb"/>
        <w:spacing w:after="0"/>
        <w:ind w:left="567" w:hanging="567"/>
        <w:jc w:val="both"/>
      </w:pPr>
    </w:p>
    <w:p w:rsidR="006062BB" w:rsidRPr="006062BB" w:rsidRDefault="006062BB" w:rsidP="006062BB">
      <w:pPr>
        <w:pStyle w:val="NormalWeb"/>
        <w:spacing w:after="0"/>
        <w:ind w:left="567" w:hanging="567"/>
        <w:jc w:val="both"/>
      </w:pPr>
      <w:r w:rsidRPr="006062BB">
        <w:lastRenderedPageBreak/>
        <w:t>The grounds for the application stated in the said motion are as follows –</w:t>
      </w:r>
    </w:p>
    <w:p w:rsidR="006062BB" w:rsidRPr="006062BB" w:rsidRDefault="006062BB" w:rsidP="006062BB">
      <w:pPr>
        <w:pStyle w:val="NormalWeb"/>
        <w:numPr>
          <w:ilvl w:val="0"/>
          <w:numId w:val="41"/>
        </w:numPr>
        <w:spacing w:after="0"/>
        <w:ind w:left="567" w:hanging="567"/>
        <w:jc w:val="both"/>
        <w:rPr>
          <w:b/>
          <w:bCs/>
        </w:rPr>
      </w:pPr>
      <w:r w:rsidRPr="006062BB">
        <w:rPr>
          <w:rStyle w:val="Strong"/>
        </w:rPr>
        <w:t xml:space="preserve">"In the statement of claim the relief contained in the writ of summons was repeated therein and signed by </w:t>
      </w:r>
      <w:proofErr w:type="spellStart"/>
      <w:r w:rsidRPr="006062BB">
        <w:rPr>
          <w:rStyle w:val="Strong"/>
        </w:rPr>
        <w:t>Lasun</w:t>
      </w:r>
      <w:proofErr w:type="spellEnd"/>
      <w:r w:rsidRPr="006062BB">
        <w:rPr>
          <w:rStyle w:val="Strong"/>
        </w:rPr>
        <w:t xml:space="preserve"> </w:t>
      </w:r>
      <w:proofErr w:type="spellStart"/>
      <w:r w:rsidRPr="006062BB">
        <w:rPr>
          <w:rStyle w:val="Strong"/>
        </w:rPr>
        <w:t>Sanusi</w:t>
      </w:r>
      <w:proofErr w:type="spellEnd"/>
      <w:r w:rsidRPr="006062BB">
        <w:rPr>
          <w:rStyle w:val="Strong"/>
        </w:rPr>
        <w:t xml:space="preserve"> &amp; Co. Legal Practitioners not known to law.</w:t>
      </w:r>
    </w:p>
    <w:p w:rsidR="006062BB" w:rsidRPr="006062BB" w:rsidRDefault="006062BB" w:rsidP="006062BB">
      <w:pPr>
        <w:pStyle w:val="NormalWeb"/>
        <w:numPr>
          <w:ilvl w:val="0"/>
          <w:numId w:val="41"/>
        </w:numPr>
        <w:spacing w:after="0"/>
        <w:ind w:left="567" w:hanging="567"/>
        <w:jc w:val="both"/>
      </w:pPr>
      <w:r w:rsidRPr="006062BB">
        <w:rPr>
          <w:rStyle w:val="Strong"/>
        </w:rPr>
        <w:t>Although it was later amended, it was a nullity.</w:t>
      </w:r>
    </w:p>
    <w:p w:rsidR="006062BB" w:rsidRPr="006062BB" w:rsidRDefault="006062BB" w:rsidP="006062BB">
      <w:pPr>
        <w:pStyle w:val="NormalWeb"/>
        <w:numPr>
          <w:ilvl w:val="0"/>
          <w:numId w:val="41"/>
        </w:numPr>
        <w:spacing w:after="0"/>
        <w:ind w:left="567" w:hanging="567"/>
        <w:jc w:val="both"/>
      </w:pPr>
      <w:r w:rsidRPr="006062BB">
        <w:rPr>
          <w:rStyle w:val="Strong"/>
        </w:rPr>
        <w:t xml:space="preserve">The evidence relied upon by this </w:t>
      </w:r>
      <w:proofErr w:type="spellStart"/>
      <w:r w:rsidRPr="006062BB">
        <w:rPr>
          <w:rStyle w:val="Strong"/>
        </w:rPr>
        <w:t>Honourable</w:t>
      </w:r>
      <w:proofErr w:type="spellEnd"/>
      <w:r w:rsidRPr="006062BB">
        <w:rPr>
          <w:rStyle w:val="Strong"/>
        </w:rPr>
        <w:t xml:space="preserve"> Court was based on an incompetent Statement of Claim.</w:t>
      </w:r>
    </w:p>
    <w:p w:rsidR="006062BB" w:rsidRPr="006062BB" w:rsidRDefault="006062BB" w:rsidP="006062BB">
      <w:pPr>
        <w:pStyle w:val="NormalWeb"/>
        <w:numPr>
          <w:ilvl w:val="0"/>
          <w:numId w:val="41"/>
        </w:numPr>
        <w:spacing w:after="0"/>
        <w:ind w:left="567" w:hanging="567"/>
        <w:jc w:val="both"/>
      </w:pPr>
      <w:r w:rsidRPr="006062BB">
        <w:rPr>
          <w:rStyle w:val="Strong"/>
        </w:rPr>
        <w:t>The Supreme Court ought to have declined jurisdiction to entertain and/or confirm the evidence predicated on the null process because it is of no evidential value.</w:t>
      </w:r>
    </w:p>
    <w:p w:rsidR="006062BB" w:rsidRPr="006062BB" w:rsidRDefault="006062BB" w:rsidP="006062BB">
      <w:pPr>
        <w:pStyle w:val="NormalWeb"/>
        <w:numPr>
          <w:ilvl w:val="0"/>
          <w:numId w:val="41"/>
        </w:numPr>
        <w:spacing w:after="0"/>
        <w:ind w:left="567" w:hanging="567"/>
        <w:jc w:val="both"/>
      </w:pPr>
      <w:r w:rsidRPr="006062BB">
        <w:rPr>
          <w:rStyle w:val="Strong"/>
        </w:rPr>
        <w:t>The writ of summons was wrongly taken as the originating process contrary to decisions in</w:t>
      </w:r>
    </w:p>
    <w:p w:rsidR="006062BB" w:rsidRPr="006062BB" w:rsidRDefault="006062BB" w:rsidP="006062BB">
      <w:pPr>
        <w:pStyle w:val="NormalWeb"/>
        <w:spacing w:after="0"/>
        <w:ind w:left="993" w:hanging="426"/>
        <w:jc w:val="both"/>
      </w:pPr>
      <w:proofErr w:type="gramStart"/>
      <w:r w:rsidRPr="006062BB">
        <w:rPr>
          <w:rStyle w:val="Strong"/>
        </w:rPr>
        <w:t xml:space="preserve">a. </w:t>
      </w:r>
      <w:r w:rsidRPr="006062BB">
        <w:rPr>
          <w:rStyle w:val="Strong"/>
        </w:rPr>
        <w:tab/>
        <w:t xml:space="preserve">OTU v. A.C.B. International Bank Plc. (1) at 210 </w:t>
      </w:r>
      <w:proofErr w:type="spellStart"/>
      <w:r w:rsidRPr="006062BB">
        <w:rPr>
          <w:rStyle w:val="Strong"/>
        </w:rPr>
        <w:t>paras</w:t>
      </w:r>
      <w:proofErr w:type="spellEnd"/>
      <w:r w:rsidRPr="006062BB">
        <w:rPr>
          <w:rStyle w:val="Strong"/>
        </w:rPr>
        <w:t>, C-B.</w:t>
      </w:r>
      <w:proofErr w:type="gramEnd"/>
    </w:p>
    <w:p w:rsidR="006062BB" w:rsidRPr="006062BB" w:rsidRDefault="006062BB" w:rsidP="006062BB">
      <w:pPr>
        <w:pStyle w:val="NormalWeb"/>
        <w:spacing w:after="0"/>
        <w:ind w:left="993" w:hanging="426"/>
        <w:jc w:val="both"/>
        <w:rPr>
          <w:b/>
          <w:bCs/>
        </w:rPr>
      </w:pPr>
      <w:r w:rsidRPr="006062BB">
        <w:rPr>
          <w:rStyle w:val="Strong"/>
        </w:rPr>
        <w:t xml:space="preserve">b. </w:t>
      </w:r>
      <w:r w:rsidRPr="006062BB">
        <w:rPr>
          <w:rStyle w:val="Strong"/>
        </w:rPr>
        <w:tab/>
        <w:t xml:space="preserve">Salami v </w:t>
      </w:r>
      <w:proofErr w:type="spellStart"/>
      <w:r w:rsidRPr="006062BB">
        <w:rPr>
          <w:rStyle w:val="Strong"/>
        </w:rPr>
        <w:t>Alhaji</w:t>
      </w:r>
      <w:proofErr w:type="spellEnd"/>
      <w:r w:rsidRPr="006062BB">
        <w:rPr>
          <w:rStyle w:val="Strong"/>
        </w:rPr>
        <w:t xml:space="preserve"> M J.M. Muse family (2) at 320 </w:t>
      </w:r>
      <w:proofErr w:type="spellStart"/>
      <w:r w:rsidRPr="006062BB">
        <w:rPr>
          <w:rStyle w:val="Strong"/>
        </w:rPr>
        <w:t>paras</w:t>
      </w:r>
      <w:proofErr w:type="spellEnd"/>
      <w:r w:rsidRPr="006062BB">
        <w:rPr>
          <w:rStyle w:val="Strong"/>
        </w:rPr>
        <w:t xml:space="preserve">. </w:t>
      </w:r>
      <w:proofErr w:type="gramStart"/>
      <w:r w:rsidRPr="006062BB">
        <w:rPr>
          <w:rStyle w:val="Strong"/>
        </w:rPr>
        <w:t xml:space="preserve">D-F, 320 - 321 </w:t>
      </w:r>
      <w:proofErr w:type="spellStart"/>
      <w:r w:rsidRPr="006062BB">
        <w:rPr>
          <w:rStyle w:val="Strong"/>
        </w:rPr>
        <w:t>paras</w:t>
      </w:r>
      <w:proofErr w:type="spellEnd"/>
      <w:r w:rsidRPr="006062BB">
        <w:rPr>
          <w:rStyle w:val="Strong"/>
        </w:rPr>
        <w:t xml:space="preserve"> H-B.</w:t>
      </w:r>
      <w:proofErr w:type="gramEnd"/>
    </w:p>
    <w:p w:rsidR="006062BB" w:rsidRPr="006062BB" w:rsidRDefault="006062BB" w:rsidP="006062BB">
      <w:pPr>
        <w:pStyle w:val="NormalWeb"/>
        <w:spacing w:after="0"/>
        <w:ind w:left="993" w:hanging="426"/>
        <w:jc w:val="both"/>
        <w:rPr>
          <w:b/>
          <w:bCs/>
        </w:rPr>
      </w:pPr>
      <w:r w:rsidRPr="006062BB">
        <w:rPr>
          <w:rStyle w:val="Strong"/>
        </w:rPr>
        <w:t xml:space="preserve">c. </w:t>
      </w:r>
      <w:r w:rsidRPr="006062BB">
        <w:rPr>
          <w:rStyle w:val="Strong"/>
        </w:rPr>
        <w:tab/>
        <w:t xml:space="preserve">The evidence confirmed by the Supreme Court is contrary to the decision of Salami V. </w:t>
      </w:r>
      <w:proofErr w:type="spellStart"/>
      <w:r w:rsidRPr="006062BB">
        <w:rPr>
          <w:rStyle w:val="Strong"/>
        </w:rPr>
        <w:t>Alhaji</w:t>
      </w:r>
      <w:proofErr w:type="spellEnd"/>
      <w:r w:rsidRPr="006062BB">
        <w:rPr>
          <w:rStyle w:val="Strong"/>
        </w:rPr>
        <w:t xml:space="preserve"> M.J.M. Muse family (2) (Supra).</w:t>
      </w:r>
    </w:p>
    <w:p w:rsidR="006062BB" w:rsidRPr="006062BB" w:rsidRDefault="006062BB" w:rsidP="006062BB">
      <w:pPr>
        <w:pStyle w:val="NormalWeb"/>
        <w:spacing w:after="0"/>
        <w:ind w:left="567" w:hanging="567"/>
        <w:jc w:val="both"/>
        <w:rPr>
          <w:b/>
          <w:bCs/>
        </w:rPr>
      </w:pPr>
      <w:r w:rsidRPr="006062BB">
        <w:rPr>
          <w:rStyle w:val="Strong"/>
        </w:rPr>
        <w:t xml:space="preserve">vi. </w:t>
      </w:r>
      <w:r w:rsidRPr="006062BB">
        <w:rPr>
          <w:rStyle w:val="Strong"/>
        </w:rPr>
        <w:tab/>
        <w:t>Lack of jurisdiction to entertain and/or confirm the judgment will constitute exceptional reason for granting the application."</w:t>
      </w:r>
    </w:p>
    <w:p w:rsidR="006062BB" w:rsidRPr="006062BB" w:rsidRDefault="006062BB" w:rsidP="006062BB">
      <w:pPr>
        <w:pStyle w:val="NormalWeb"/>
        <w:spacing w:after="0"/>
        <w:jc w:val="both"/>
      </w:pPr>
      <w:r w:rsidRPr="006062BB">
        <w:t>The application is supported by an affidavit of 6 paragraphs, with the said judgment of the Court of Appeal of 29-11-2019 attached to it and marked Exhibit "Al", the applicants' written address in support of the application and a further affidavit to which is attached a statement of claim in Suit No. HER/8/98 marked Exhibit B1.</w:t>
      </w:r>
    </w:p>
    <w:p w:rsidR="006062BB" w:rsidRPr="006062BB" w:rsidRDefault="006062BB" w:rsidP="006062BB">
      <w:pPr>
        <w:pStyle w:val="NormalWeb"/>
        <w:spacing w:after="0"/>
        <w:jc w:val="both"/>
      </w:pPr>
    </w:p>
    <w:p w:rsidR="006062BB" w:rsidRPr="006062BB" w:rsidRDefault="006062BB" w:rsidP="006062BB">
      <w:pPr>
        <w:pStyle w:val="NormalWeb"/>
        <w:spacing w:after="0"/>
        <w:jc w:val="both"/>
      </w:pPr>
      <w:r w:rsidRPr="006062BB">
        <w:t>The respondent's filed a counter-affidavit and a written address in opposition of the application.</w:t>
      </w:r>
    </w:p>
    <w:p w:rsidR="00D007C5" w:rsidRDefault="006062BB" w:rsidP="006062BB">
      <w:pPr>
        <w:pStyle w:val="NormalWeb"/>
        <w:spacing w:after="0"/>
        <w:jc w:val="both"/>
      </w:pPr>
      <w:r w:rsidRPr="006062BB">
        <w:t>I have carefully read and considered the arguments in the written addresses of both sides.</w:t>
      </w:r>
      <w:r w:rsidRPr="006062BB">
        <w:br/>
        <w:t xml:space="preserve">The application is presented as one for the review of this Court's judgment delivered on 29-12-2019. But the entire tenor of the application show that it is an application to rehear or hear de novo the appeal on a fresh ground and not to review anything already decided in the </w:t>
      </w:r>
      <w:proofErr w:type="spellStart"/>
      <w:r w:rsidRPr="006062BB">
        <w:t>judgement</w:t>
      </w:r>
      <w:proofErr w:type="spellEnd"/>
      <w:r w:rsidRPr="006062BB">
        <w:t xml:space="preserve"> of 29-12-2019. This Court has no jurisdiction to re-hear or hear </w:t>
      </w:r>
      <w:proofErr w:type="spellStart"/>
      <w:r w:rsidRPr="006062BB">
        <w:t>denovo</w:t>
      </w:r>
      <w:proofErr w:type="spellEnd"/>
      <w:r w:rsidRPr="006062BB">
        <w:t xml:space="preserve"> an appeal it had already heard and determined. On the basis of existing case law, it can only review what it has already determined in the appeal before it. A party cannot under the guise of asking this Court to review its judgment in an appeal it had heard and determined, seek a re-hearing of the appeal on a new or fresh ground. It is in the public interest that litigation of a dispute should not continue ad infinitum. The law must be able to prescribe a stopping point, beyond which litigation cannot continue. This is to protect the rule of law, the power and authority of Courts, the orderly administration of law and justice, public confidence in the judicial processes, and the peaceful resolution of disputes by the due process of law. This application is refused for the further reason that it seeks to cause this Court to re-hear on a new ground an appeal it had finally determined. As this Court held in</w:t>
      </w:r>
      <w:r w:rsidRPr="006062BB">
        <w:rPr>
          <w:rStyle w:val="Strong"/>
        </w:rPr>
        <w:t xml:space="preserve"> </w:t>
      </w:r>
      <w:proofErr w:type="spellStart"/>
      <w:r w:rsidRPr="006062BB">
        <w:rPr>
          <w:rStyle w:val="Strong"/>
        </w:rPr>
        <w:t>Jev</w:t>
      </w:r>
      <w:proofErr w:type="spellEnd"/>
      <w:r w:rsidRPr="006062BB">
        <w:rPr>
          <w:rStyle w:val="Strong"/>
        </w:rPr>
        <w:t xml:space="preserve"> v. </w:t>
      </w:r>
      <w:proofErr w:type="spellStart"/>
      <w:r w:rsidRPr="006062BB">
        <w:rPr>
          <w:rStyle w:val="Strong"/>
        </w:rPr>
        <w:t>Iyortyom</w:t>
      </w:r>
      <w:proofErr w:type="spellEnd"/>
      <w:r w:rsidRPr="006062BB">
        <w:rPr>
          <w:rStyle w:val="Strong"/>
        </w:rPr>
        <w:t xml:space="preserve"> (3)</w:t>
      </w:r>
      <w:r w:rsidRPr="006062BB">
        <w:t xml:space="preserve"> per </w:t>
      </w:r>
      <w:proofErr w:type="spellStart"/>
      <w:r w:rsidRPr="006062BB">
        <w:t>Okoro</w:t>
      </w:r>
      <w:proofErr w:type="spellEnd"/>
      <w:r w:rsidRPr="006062BB">
        <w:t>, JSC</w:t>
      </w:r>
      <w:r w:rsidRPr="006062BB">
        <w:rPr>
          <w:rStyle w:val="Strong"/>
        </w:rPr>
        <w:t xml:space="preserve"> "the inherent power of this Court to set aside its judgment in appropriate or deserving cases cannot be converted into an appellate jurisdiction as though the </w:t>
      </w:r>
      <w:r w:rsidRPr="006062BB">
        <w:rPr>
          <w:rStyle w:val="Strong"/>
        </w:rPr>
        <w:lastRenderedPageBreak/>
        <w:t>matter before it is another appeal intended to afford the litigants yet another opportunity to re-state or reargue their appeal."</w:t>
      </w:r>
    </w:p>
    <w:p w:rsidR="006062BB" w:rsidRPr="006062BB" w:rsidRDefault="006062BB" w:rsidP="006062BB">
      <w:pPr>
        <w:pStyle w:val="NormalWeb"/>
        <w:spacing w:after="0"/>
        <w:jc w:val="both"/>
      </w:pPr>
      <w:r w:rsidRPr="006062BB">
        <w:t xml:space="preserve">The applicants who had the opportunity right from the moment they were served with the statement of claim at the trial Court, before they took any further steps in the proceedings, to challenge the validity of the statement of claim on the ground that it was not properly signed or that the person who signed did not state his personal name below the signature at the foot of the statement of claim, did not challenge the validity of the said statement of claim throughout the trial proceedings in the trial Court, in the appeal before the Court of Appeal and in the further appeal to this Court till the conclusion of the appeal. Now, the applicants have applied to this Court to rehear their appeal that had been finally determined, on the basis of a fresh issue it had opportunity to raise in the three tiers of Courts but inexplicably failed to do so. It is obvious from the tenor of their application that they are emboldened to do so by their opinion that the lack of the personal name of the signatory to the statement of claim is a feature that robbed the trial Court of the jurisdiction to try the case, that therefore its exercise of jurisdiction is a nullity and that being a jurisdictional issue it can be raised not only at any stage of the trial and appellate proceedings but even after the final determination of the matter by this Court, as the final Court of Appeal in the land. As Judicial authority for his postulation that lack of jurisdiction will constitute exceptional reason for this Court to review its final </w:t>
      </w:r>
      <w:proofErr w:type="spellStart"/>
      <w:r w:rsidRPr="006062BB">
        <w:t>judgement</w:t>
      </w:r>
      <w:proofErr w:type="spellEnd"/>
      <w:r w:rsidRPr="006062BB">
        <w:t>, Learned SAN for the applicants cited our decision in</w:t>
      </w:r>
      <w:r w:rsidRPr="006062BB">
        <w:rPr>
          <w:rStyle w:val="Strong"/>
        </w:rPr>
        <w:t xml:space="preserve"> </w:t>
      </w:r>
      <w:proofErr w:type="spellStart"/>
      <w:r w:rsidRPr="006062BB">
        <w:rPr>
          <w:rStyle w:val="Strong"/>
        </w:rPr>
        <w:t>Jev</w:t>
      </w:r>
      <w:proofErr w:type="spellEnd"/>
      <w:r w:rsidRPr="006062BB">
        <w:rPr>
          <w:rStyle w:val="Strong"/>
        </w:rPr>
        <w:t xml:space="preserve"> v. </w:t>
      </w:r>
      <w:proofErr w:type="spellStart"/>
      <w:r w:rsidRPr="006062BB">
        <w:rPr>
          <w:rStyle w:val="Strong"/>
        </w:rPr>
        <w:t>Iyortyom</w:t>
      </w:r>
      <w:proofErr w:type="spellEnd"/>
      <w:r w:rsidRPr="006062BB">
        <w:rPr>
          <w:rStyle w:val="Strong"/>
        </w:rPr>
        <w:t xml:space="preserve"> (2) (Supra). </w:t>
      </w:r>
      <w:r w:rsidRPr="006062BB">
        <w:t xml:space="preserve">See also our recent restatement on the point in </w:t>
      </w:r>
      <w:proofErr w:type="spellStart"/>
      <w:r w:rsidRPr="006062BB">
        <w:rPr>
          <w:rStyle w:val="Strong"/>
        </w:rPr>
        <w:t>Degi</w:t>
      </w:r>
      <w:proofErr w:type="spellEnd"/>
      <w:r w:rsidRPr="006062BB">
        <w:rPr>
          <w:rStyle w:val="Strong"/>
        </w:rPr>
        <w:t xml:space="preserve">- </w:t>
      </w:r>
      <w:proofErr w:type="spellStart"/>
      <w:r w:rsidRPr="006062BB">
        <w:rPr>
          <w:rStyle w:val="Strong"/>
        </w:rPr>
        <w:t>Eremienyo</w:t>
      </w:r>
      <w:proofErr w:type="spellEnd"/>
      <w:r w:rsidRPr="006062BB">
        <w:rPr>
          <w:rStyle w:val="Strong"/>
        </w:rPr>
        <w:t xml:space="preserve"> &amp; </w:t>
      </w:r>
      <w:proofErr w:type="spellStart"/>
      <w:r w:rsidRPr="006062BB">
        <w:rPr>
          <w:rStyle w:val="Strong"/>
        </w:rPr>
        <w:t>Ors</w:t>
      </w:r>
      <w:proofErr w:type="spellEnd"/>
      <w:r w:rsidRPr="006062BB">
        <w:rPr>
          <w:rStyle w:val="Strong"/>
        </w:rPr>
        <w:t xml:space="preserve"> v. PDP &amp; </w:t>
      </w:r>
      <w:proofErr w:type="spellStart"/>
      <w:r w:rsidRPr="006062BB">
        <w:rPr>
          <w:rStyle w:val="Strong"/>
        </w:rPr>
        <w:t>Ors</w:t>
      </w:r>
      <w:proofErr w:type="spellEnd"/>
      <w:r w:rsidRPr="006062BB">
        <w:rPr>
          <w:rStyle w:val="Strong"/>
        </w:rPr>
        <w:t xml:space="preserve"> (4)</w:t>
      </w:r>
    </w:p>
    <w:p w:rsidR="006062BB" w:rsidRPr="006062BB" w:rsidRDefault="006062BB" w:rsidP="006062BB">
      <w:pPr>
        <w:pStyle w:val="NormalWeb"/>
        <w:spacing w:after="0"/>
        <w:jc w:val="both"/>
      </w:pPr>
    </w:p>
    <w:p w:rsidR="00D007C5" w:rsidRDefault="006062BB" w:rsidP="006062BB">
      <w:pPr>
        <w:pStyle w:val="NormalWeb"/>
        <w:spacing w:after="0"/>
        <w:jc w:val="both"/>
      </w:pPr>
      <w:r w:rsidRPr="006062BB">
        <w:t xml:space="preserve">Learned SAN for the applicants argued that the lack of identification of the signatory of the initial statement of claim ex </w:t>
      </w:r>
      <w:proofErr w:type="spellStart"/>
      <w:r w:rsidRPr="006062BB">
        <w:t>facia</w:t>
      </w:r>
      <w:proofErr w:type="spellEnd"/>
      <w:r w:rsidRPr="006062BB">
        <w:t xml:space="preserve"> robbed the trial Court the jurisdiction to proceed with the case to trial, that the exercise of jurisdiction to try and decide the case is a nullity and that this lack of jurisdiction and nullity warrants the review by this Court of it</w:t>
      </w:r>
      <w:r w:rsidR="00D007C5">
        <w:t>s said judgment of 29-11-2019.</w:t>
      </w:r>
    </w:p>
    <w:p w:rsidR="00D007C5" w:rsidRDefault="00D007C5" w:rsidP="006062BB">
      <w:pPr>
        <w:pStyle w:val="NormalWeb"/>
        <w:spacing w:after="0"/>
        <w:jc w:val="both"/>
      </w:pPr>
    </w:p>
    <w:p w:rsidR="006062BB" w:rsidRPr="006062BB" w:rsidRDefault="006062BB" w:rsidP="006062BB">
      <w:pPr>
        <w:pStyle w:val="NormalWeb"/>
        <w:spacing w:after="0"/>
        <w:jc w:val="both"/>
      </w:pPr>
      <w:r w:rsidRPr="006062BB">
        <w:t xml:space="preserve">There is no doubt that case law from this Court over time has established that </w:t>
      </w:r>
      <w:proofErr w:type="spellStart"/>
      <w:r w:rsidRPr="006062BB">
        <w:t>inspite</w:t>
      </w:r>
      <w:proofErr w:type="spellEnd"/>
      <w:r w:rsidRPr="006062BB">
        <w:t xml:space="preserve"> of the unconditional and absolute finality that S.235 of the Constitution of the Federal Republic of Nigeria 1999 gives any determination of this Court, the judgment of this Court determining an appeal to it, can be reviewed by this Court when, inter alia, the judgment is given without jurisdiction or is a nullity.</w:t>
      </w:r>
    </w:p>
    <w:p w:rsidR="00D007C5" w:rsidRDefault="006062BB" w:rsidP="006062BB">
      <w:pPr>
        <w:pStyle w:val="NormalWeb"/>
        <w:spacing w:after="0"/>
        <w:jc w:val="both"/>
      </w:pPr>
      <w:r w:rsidRPr="006062BB">
        <w:t xml:space="preserve">Considering that lack of jurisdiction and or nullity can be </w:t>
      </w:r>
      <w:proofErr w:type="spellStart"/>
      <w:r w:rsidRPr="006062BB">
        <w:t>abinito</w:t>
      </w:r>
      <w:proofErr w:type="spellEnd"/>
      <w:r w:rsidRPr="006062BB">
        <w:t xml:space="preserve"> inherent in a case or arise from steps, processes or procedure during proceedings in a case, a blanket application of the case law that this Court can review its judgment that is a nullity or given without jurisdiction, would result in making most, if not all, judgments of this Court reviewable by it and defeat the letters and spirit of S.235 of the 1999 Constitution. Examples of steps, processes or procedure that can result in lack of jurisdiction and or nullity include those that violate the right to a fair trial by a party in case, such as, failure to consider an issue raised in a case, failure to consider some evidence in a case, failure to give notice of a particular day's hearing, change in the panel of the Court on a specified date, failure to make a witness available for cross examination and the Court relying on the testimony of such witness, raising and </w:t>
      </w:r>
      <w:r w:rsidRPr="006062BB">
        <w:lastRenderedPageBreak/>
        <w:t xml:space="preserve">deciding an issue </w:t>
      </w:r>
      <w:proofErr w:type="spellStart"/>
      <w:r w:rsidRPr="006062BB">
        <w:t>Suo</w:t>
      </w:r>
      <w:proofErr w:type="spellEnd"/>
      <w:r w:rsidRPr="006062BB">
        <w:t xml:space="preserve"> </w:t>
      </w:r>
      <w:proofErr w:type="spellStart"/>
      <w:r w:rsidRPr="006062BB">
        <w:t>motu</w:t>
      </w:r>
      <w:proofErr w:type="spellEnd"/>
      <w:r w:rsidRPr="006062BB">
        <w:t>, considering only the evidence or case of one side on an issue, misplacement of burden of proof, proceeding in a criminal trial without re-arraignment or fresh plea on an amended charge, procedural errors etc.</w:t>
      </w:r>
      <w:r w:rsidRPr="006062BB">
        <w:br/>
        <w:t xml:space="preserve">I do not think that this case law rule intends that it is every nullity or lack of jurisdiction that should qualify a judgment or determination of this Court for review by this Court. To apply this </w:t>
      </w:r>
      <w:proofErr w:type="spellStart"/>
      <w:r w:rsidRPr="006062BB">
        <w:t>caselaw</w:t>
      </w:r>
      <w:proofErr w:type="spellEnd"/>
      <w:r w:rsidRPr="006062BB">
        <w:t xml:space="preserve"> rule in this manner would make most judgments of this Court reviewable leading to endless litigation and defeat of the provisions of S.235 of the Constitution. An approach that would avoid this result is to limit the kind of nullity or lack of jurisdiction that can qualify the judgment of this Court for review by it to the nullity or lack of jurisdiction that is inherent in the nature of the case or the Court seized of it </w:t>
      </w:r>
      <w:proofErr w:type="spellStart"/>
      <w:r w:rsidRPr="006062BB">
        <w:t>ab</w:t>
      </w:r>
      <w:proofErr w:type="spellEnd"/>
      <w:r w:rsidRPr="006062BB">
        <w:t xml:space="preserve"> initio. Example of such lack of jurisdiction and nullity include lack of subject matter jurisdiction, lack of territorial jurisdiction, </w:t>
      </w:r>
      <w:proofErr w:type="gramStart"/>
      <w:r w:rsidRPr="006062BB">
        <w:t>lack</w:t>
      </w:r>
      <w:proofErr w:type="gramEnd"/>
      <w:r w:rsidRPr="006062BB">
        <w:t xml:space="preserve"> of jurisdiction over a person. Lack of jurisdiction that arise from the facts in the pleadings or evidence, such as lack of jurisdiction due to the action being statute barred or lack of right of action or lack of condition precedent are not strictly inherent in the nature of the case or the Court and so do not come within the class of nullity or lack of jurisdiction that are </w:t>
      </w:r>
      <w:proofErr w:type="spellStart"/>
      <w:r w:rsidRPr="006062BB">
        <w:t>abinito</w:t>
      </w:r>
      <w:proofErr w:type="spellEnd"/>
      <w:r w:rsidRPr="006062BB">
        <w:t xml:space="preserve"> inherent in the nature of the case or the Court. Where </w:t>
      </w:r>
      <w:proofErr w:type="spellStart"/>
      <w:r w:rsidRPr="006062BB">
        <w:t>abinitio</w:t>
      </w:r>
      <w:proofErr w:type="spellEnd"/>
      <w:r w:rsidRPr="006062BB">
        <w:t xml:space="preserve"> the has Court the jurisdiction to entertain and determine a subject matter or the parties are persons over which it has jurisdiction or the case is within its territorial jurisdiction, any feature in the case that robs it of this jurisdiction or renders its judgment a nullity is not </w:t>
      </w:r>
      <w:proofErr w:type="spellStart"/>
      <w:r w:rsidRPr="006062BB">
        <w:t>ab</w:t>
      </w:r>
      <w:proofErr w:type="spellEnd"/>
      <w:r w:rsidRPr="006062BB">
        <w:t xml:space="preserve"> initio inherent in t</w:t>
      </w:r>
      <w:r w:rsidR="00D007C5">
        <w:t>he nature of the case or Court.</w:t>
      </w:r>
    </w:p>
    <w:p w:rsidR="006062BB" w:rsidRPr="006062BB" w:rsidRDefault="006062BB" w:rsidP="006062BB">
      <w:pPr>
        <w:pStyle w:val="NormalWeb"/>
        <w:spacing w:after="0"/>
        <w:jc w:val="both"/>
      </w:pPr>
      <w:r w:rsidRPr="006062BB">
        <w:t xml:space="preserve">In our present case, the alleged lack of jurisdiction arose from an irregular process or procedure to which the signing of a statement of a claim without stating the name of the signatory or a statement of claim signed by a person not identified as a legal practitioner, which statement of claim was responded to by a statement of </w:t>
      </w:r>
      <w:proofErr w:type="spellStart"/>
      <w:r w:rsidRPr="006062BB">
        <w:t>defence</w:t>
      </w:r>
      <w:proofErr w:type="spellEnd"/>
      <w:r w:rsidRPr="006062BB">
        <w:t xml:space="preserve">, was amended and replaced by an amended properly signed copy without objection by the applicants. It is not disputed that the trial Court had the jurisdiction to entertain and determine the case and it is not disputed that the suit was competent. The contention of the applicants is that the initial statement of claim that had already been amended and replaced by an amended one was signed by a person not identified as a legal practitioner. This alleged lack of jurisdiction or nullity is not </w:t>
      </w:r>
      <w:proofErr w:type="spellStart"/>
      <w:r w:rsidRPr="006062BB">
        <w:t>ab</w:t>
      </w:r>
      <w:proofErr w:type="spellEnd"/>
      <w:r w:rsidRPr="006062BB">
        <w:t xml:space="preserve"> initio inherent in the nature of the case, whatever the legal effect of the defect in it may be. The lack of jurisdiction or nullity resulting from it is not the type that makes the judgment of this Court reviewable by it. Therefore, this Court cannot grant this application.</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Let me observe that in view of the unconditional and absolute finality given to the judgment of this Court by S.235 of the 1999 Constitution, it is doubtful that any determination or judgment of this Court can be reviewed at all for any reason.</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This Court in </w:t>
      </w:r>
      <w:proofErr w:type="spellStart"/>
      <w:r w:rsidRPr="006062BB">
        <w:rPr>
          <w:rStyle w:val="Strong"/>
          <w:rFonts w:ascii="Times New Roman" w:hAnsi="Times New Roman" w:cs="Times New Roman"/>
          <w:sz w:val="24"/>
          <w:szCs w:val="24"/>
        </w:rPr>
        <w:t>Jev</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Iyortyom</w:t>
      </w:r>
      <w:proofErr w:type="spellEnd"/>
      <w:r w:rsidRPr="006062BB">
        <w:rPr>
          <w:rStyle w:val="Strong"/>
          <w:rFonts w:ascii="Times New Roman" w:hAnsi="Times New Roman" w:cs="Times New Roman"/>
          <w:sz w:val="24"/>
          <w:szCs w:val="24"/>
        </w:rPr>
        <w:t xml:space="preserve"> (1) (Supra) </w:t>
      </w:r>
      <w:r w:rsidRPr="006062BB">
        <w:rPr>
          <w:rFonts w:ascii="Times New Roman" w:hAnsi="Times New Roman" w:cs="Times New Roman"/>
          <w:sz w:val="24"/>
          <w:szCs w:val="24"/>
        </w:rPr>
        <w:t>stated that:</w:t>
      </w:r>
      <w:r w:rsidRPr="006062BB">
        <w:rPr>
          <w:rStyle w:val="Strong"/>
          <w:rFonts w:ascii="Times New Roman" w:hAnsi="Times New Roman" w:cs="Times New Roman"/>
          <w:sz w:val="24"/>
          <w:szCs w:val="24"/>
        </w:rPr>
        <w:t xml:space="preserve"> "By virtue of Section 235 of the Constitution of the Federal Republic of Nigeria, 1999 (as amended), the Supreme Court cannot sit on appeal over its own judgment because the provision of the section gives a stamp of finality to any decision of this Court. This section states: </w:t>
      </w:r>
      <w:r w:rsidRPr="006062BB">
        <w:rPr>
          <w:rFonts w:ascii="Times New Roman" w:hAnsi="Times New Roman" w:cs="Times New Roman"/>
          <w:sz w:val="24"/>
          <w:szCs w:val="24"/>
        </w:rPr>
        <w:br/>
      </w:r>
      <w:r w:rsidRPr="006062BB">
        <w:rPr>
          <w:rStyle w:val="Strong"/>
          <w:rFonts w:ascii="Times New Roman" w:hAnsi="Times New Roman" w:cs="Times New Roman"/>
          <w:sz w:val="24"/>
          <w:szCs w:val="24"/>
        </w:rPr>
        <w:t xml:space="preserve">​"235 </w:t>
      </w:r>
      <w:proofErr w:type="gramStart"/>
      <w:r w:rsidRPr="006062BB">
        <w:rPr>
          <w:rStyle w:val="Strong"/>
          <w:rFonts w:ascii="Times New Roman" w:hAnsi="Times New Roman" w:cs="Times New Roman"/>
          <w:sz w:val="24"/>
          <w:szCs w:val="24"/>
        </w:rPr>
        <w:t>Without</w:t>
      </w:r>
      <w:proofErr w:type="gramEnd"/>
      <w:r w:rsidRPr="006062BB">
        <w:rPr>
          <w:rStyle w:val="Strong"/>
          <w:rFonts w:ascii="Times New Roman" w:hAnsi="Times New Roman" w:cs="Times New Roman"/>
          <w:sz w:val="24"/>
          <w:szCs w:val="24"/>
        </w:rPr>
        <w:t xml:space="preserve"> prejudice to the powers of the President or of Governor of a State </w:t>
      </w:r>
      <w:r w:rsidRPr="006062BB">
        <w:rPr>
          <w:rStyle w:val="Strong"/>
          <w:rFonts w:ascii="Times New Roman" w:hAnsi="Times New Roman" w:cs="Times New Roman"/>
          <w:sz w:val="24"/>
          <w:szCs w:val="24"/>
        </w:rPr>
        <w:lastRenderedPageBreak/>
        <w:t>with respect to prerogative of mercy, no appeal shall lie to any other body or person from any determination of the Supreme Court"</w:t>
      </w:r>
    </w:p>
    <w:p w:rsidR="006062BB" w:rsidRPr="006062BB" w:rsidRDefault="006062BB" w:rsidP="006062BB">
      <w:pPr>
        <w:pStyle w:val="NoSpacing"/>
        <w:jc w:val="both"/>
        <w:rPr>
          <w:rFonts w:ascii="Times New Roman" w:hAnsi="Times New Roman" w:cs="Times New Roman"/>
          <w:sz w:val="24"/>
          <w:szCs w:val="24"/>
        </w:rPr>
      </w:pPr>
      <w:r w:rsidRPr="006062BB">
        <w:rPr>
          <w:rStyle w:val="Strong"/>
          <w:rFonts w:ascii="Times New Roman" w:hAnsi="Times New Roman" w:cs="Times New Roman"/>
          <w:sz w:val="24"/>
          <w:szCs w:val="24"/>
        </w:rPr>
        <w:t>I may also observe that there is no constitutional provision for the Supreme Court to review its own</w:t>
      </w:r>
      <w:r w:rsidRPr="006062BB">
        <w:rPr>
          <w:rFonts w:ascii="Times New Roman" w:hAnsi="Times New Roman" w:cs="Times New Roman"/>
          <w:sz w:val="24"/>
          <w:szCs w:val="24"/>
        </w:rPr>
        <w:t xml:space="preserve"> </w:t>
      </w:r>
      <w:r w:rsidRPr="006062BB">
        <w:rPr>
          <w:rStyle w:val="Strong"/>
          <w:rFonts w:ascii="Times New Roman" w:hAnsi="Times New Roman" w:cs="Times New Roman"/>
          <w:sz w:val="24"/>
          <w:szCs w:val="24"/>
        </w:rPr>
        <w:t>judgment by itself. Indeed, there can be no appeal questioning the decision of the Supreme Court to itself or to anybody or person as there must be finality to litigation. Any application therefore challenging the correctness of the judgment of the Supreme Court, this Court has no jurisdiction to grant the application.</w:t>
      </w:r>
    </w:p>
    <w:p w:rsidR="00D007C5" w:rsidRDefault="006062BB" w:rsidP="006062BB">
      <w:pPr>
        <w:pStyle w:val="NoSpacing"/>
        <w:jc w:val="both"/>
        <w:rPr>
          <w:rFonts w:ascii="Times New Roman" w:hAnsi="Times New Roman" w:cs="Times New Roman"/>
          <w:sz w:val="24"/>
          <w:szCs w:val="24"/>
        </w:rPr>
      </w:pPr>
      <w:proofErr w:type="gramStart"/>
      <w:r w:rsidRPr="006062BB">
        <w:rPr>
          <w:rStyle w:val="Strong"/>
          <w:rFonts w:ascii="Times New Roman" w:hAnsi="Times New Roman" w:cs="Times New Roman"/>
          <w:sz w:val="24"/>
          <w:szCs w:val="24"/>
        </w:rPr>
        <w:t xml:space="preserve">See Cardoso v. Daniel (1986)2 NWLR (pt.20) 1, Adigun v. Attorney-General, Oyo State (1987) 2 NWLR (PT. 56) 197 and </w:t>
      </w:r>
      <w:proofErr w:type="spellStart"/>
      <w:r w:rsidRPr="006062BB">
        <w:rPr>
          <w:rStyle w:val="Strong"/>
          <w:rFonts w:ascii="Times New Roman" w:hAnsi="Times New Roman" w:cs="Times New Roman"/>
          <w:sz w:val="24"/>
          <w:szCs w:val="24"/>
        </w:rPr>
        <w:t>Obioha</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Ibero</w:t>
      </w:r>
      <w:proofErr w:type="spellEnd"/>
      <w:r w:rsidRPr="006062BB">
        <w:rPr>
          <w:rStyle w:val="Strong"/>
          <w:rFonts w:ascii="Times New Roman" w:hAnsi="Times New Roman" w:cs="Times New Roman"/>
          <w:sz w:val="24"/>
          <w:szCs w:val="24"/>
        </w:rPr>
        <w:t xml:space="preserve"> and 1 Or (1994) 1 NWLR (PT 322) 503 at 535."</w:t>
      </w:r>
      <w:proofErr w:type="gramEnd"/>
    </w:p>
    <w:p w:rsidR="006062BB" w:rsidRPr="006062BB" w:rsidRDefault="006062BB" w:rsidP="006062BB">
      <w:pPr>
        <w:pStyle w:val="NoSpacing"/>
        <w:jc w:val="both"/>
        <w:rPr>
          <w:rStyle w:val="Strong"/>
          <w:rFonts w:ascii="Times New Roman" w:hAnsi="Times New Roman" w:cs="Times New Roman"/>
          <w:sz w:val="24"/>
          <w:szCs w:val="24"/>
        </w:rPr>
      </w:pPr>
      <w:r w:rsidRPr="006062BB">
        <w:rPr>
          <w:rFonts w:ascii="Times New Roman" w:hAnsi="Times New Roman" w:cs="Times New Roman"/>
          <w:sz w:val="24"/>
          <w:szCs w:val="24"/>
        </w:rPr>
        <w:t>It is obvious that the case law from a plethora of the judgments of this Court that this Court can review its judgment in the exceptional situations listed in</w:t>
      </w:r>
      <w:r w:rsidRPr="006062BB">
        <w:rPr>
          <w:rStyle w:val="Strong"/>
          <w:rFonts w:ascii="Times New Roman" w:hAnsi="Times New Roman" w:cs="Times New Roman"/>
          <w:sz w:val="24"/>
          <w:szCs w:val="24"/>
        </w:rPr>
        <w:t xml:space="preserve"> </w:t>
      </w:r>
      <w:proofErr w:type="spellStart"/>
      <w:r w:rsidRPr="006062BB">
        <w:rPr>
          <w:rStyle w:val="Strong"/>
          <w:rFonts w:ascii="Times New Roman" w:hAnsi="Times New Roman" w:cs="Times New Roman"/>
          <w:sz w:val="24"/>
          <w:szCs w:val="24"/>
        </w:rPr>
        <w:t>Jev</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Iyortyom</w:t>
      </w:r>
      <w:proofErr w:type="spellEnd"/>
      <w:r w:rsidRPr="006062BB">
        <w:rPr>
          <w:rStyle w:val="Strong"/>
          <w:rFonts w:ascii="Times New Roman" w:hAnsi="Times New Roman" w:cs="Times New Roman"/>
          <w:sz w:val="24"/>
          <w:szCs w:val="24"/>
        </w:rPr>
        <w:t xml:space="preserve"> (1) (Supra) </w:t>
      </w:r>
      <w:r w:rsidRPr="006062BB">
        <w:rPr>
          <w:rFonts w:ascii="Times New Roman" w:hAnsi="Times New Roman" w:cs="Times New Roman"/>
          <w:sz w:val="24"/>
          <w:szCs w:val="24"/>
        </w:rPr>
        <w:t>and other cases is in conflict with S.235 of the Constitution. The notion that it is derived from the inherent power vested in the Supreme Court by S. 6(6) of the 1999 Constitution is not supported by the clear provisions of S.235 of the same Constitution and the case law established by a long line of our decisions in</w:t>
      </w:r>
      <w:r w:rsidRPr="006062BB">
        <w:rPr>
          <w:rStyle w:val="Strong"/>
          <w:rFonts w:ascii="Times New Roman" w:hAnsi="Times New Roman" w:cs="Times New Roman"/>
          <w:sz w:val="24"/>
          <w:szCs w:val="24"/>
        </w:rPr>
        <w:t xml:space="preserve"> </w:t>
      </w:r>
      <w:proofErr w:type="spellStart"/>
      <w:r w:rsidRPr="006062BB">
        <w:rPr>
          <w:rStyle w:val="Strong"/>
          <w:rFonts w:ascii="Times New Roman" w:hAnsi="Times New Roman" w:cs="Times New Roman"/>
          <w:sz w:val="24"/>
          <w:szCs w:val="24"/>
        </w:rPr>
        <w:t>Adeyemi</w:t>
      </w:r>
      <w:proofErr w:type="spellEnd"/>
      <w:r w:rsidRPr="006062BB">
        <w:rPr>
          <w:rStyle w:val="Strong"/>
          <w:rFonts w:ascii="Times New Roman" w:hAnsi="Times New Roman" w:cs="Times New Roman"/>
          <w:sz w:val="24"/>
          <w:szCs w:val="24"/>
        </w:rPr>
        <w:t xml:space="preserv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v. Oyo State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(5), </w:t>
      </w:r>
      <w:proofErr w:type="spellStart"/>
      <w:r w:rsidRPr="006062BB">
        <w:rPr>
          <w:rStyle w:val="Strong"/>
          <w:rFonts w:ascii="Times New Roman" w:hAnsi="Times New Roman" w:cs="Times New Roman"/>
          <w:sz w:val="24"/>
          <w:szCs w:val="24"/>
        </w:rPr>
        <w:t>Fawehinmi</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Akilu</w:t>
      </w:r>
      <w:proofErr w:type="spellEnd"/>
      <w:r w:rsidRPr="006062BB">
        <w:rPr>
          <w:rStyle w:val="Strong"/>
          <w:rFonts w:ascii="Times New Roman" w:hAnsi="Times New Roman" w:cs="Times New Roman"/>
          <w:sz w:val="24"/>
          <w:szCs w:val="24"/>
        </w:rPr>
        <w:t xml:space="preserve"> Adigun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v. Oyo State (6) at 277, </w:t>
      </w:r>
      <w:proofErr w:type="spellStart"/>
      <w:r w:rsidRPr="006062BB">
        <w:rPr>
          <w:rStyle w:val="Strong"/>
          <w:rFonts w:ascii="Times New Roman" w:hAnsi="Times New Roman" w:cs="Times New Roman"/>
          <w:sz w:val="24"/>
          <w:szCs w:val="24"/>
        </w:rPr>
        <w:t>Erisi</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Idika</w:t>
      </w:r>
      <w:proofErr w:type="spellEnd"/>
      <w:r w:rsidRPr="006062BB">
        <w:rPr>
          <w:rStyle w:val="Strong"/>
          <w:rFonts w:ascii="Times New Roman" w:hAnsi="Times New Roman" w:cs="Times New Roman"/>
          <w:sz w:val="24"/>
          <w:szCs w:val="24"/>
        </w:rPr>
        <w:t xml:space="preserve"> (7), </w:t>
      </w:r>
      <w:proofErr w:type="spellStart"/>
      <w:r w:rsidRPr="006062BB">
        <w:rPr>
          <w:rStyle w:val="Strong"/>
          <w:rFonts w:ascii="Times New Roman" w:hAnsi="Times New Roman" w:cs="Times New Roman"/>
          <w:sz w:val="24"/>
          <w:szCs w:val="24"/>
        </w:rPr>
        <w:t>Nwora</w:t>
      </w:r>
      <w:proofErr w:type="spellEnd"/>
      <w:r w:rsidRPr="006062BB">
        <w:rPr>
          <w:rStyle w:val="Strong"/>
          <w:rFonts w:ascii="Times New Roman" w:hAnsi="Times New Roman" w:cs="Times New Roman"/>
          <w:sz w:val="24"/>
          <w:szCs w:val="24"/>
        </w:rPr>
        <w:t xml:space="preserv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Nwabueze</w:t>
      </w:r>
      <w:proofErr w:type="spellEnd"/>
      <w:r w:rsidRPr="006062BB">
        <w:rPr>
          <w:rStyle w:val="Strong"/>
          <w:rFonts w:ascii="Times New Roman" w:hAnsi="Times New Roman" w:cs="Times New Roman"/>
          <w:sz w:val="24"/>
          <w:szCs w:val="24"/>
        </w:rPr>
        <w:t xml:space="preserv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(8) </w:t>
      </w:r>
      <w:r w:rsidRPr="006062BB">
        <w:rPr>
          <w:rFonts w:ascii="Times New Roman" w:hAnsi="Times New Roman" w:cs="Times New Roman"/>
          <w:sz w:val="24"/>
          <w:szCs w:val="24"/>
        </w:rPr>
        <w:t xml:space="preserve">and others that the inherent jurisdiction of a Court cannot be exercised outside the jurisdiction expressly conferred on it by the Constitution or statute and that no Court has inherent appellate jurisdiction, that inherent jurisdiction follows and support jurisdiction conferred by Constitution. In </w:t>
      </w:r>
      <w:proofErr w:type="spellStart"/>
      <w:r w:rsidRPr="006062BB">
        <w:rPr>
          <w:rStyle w:val="Strong"/>
          <w:rFonts w:ascii="Times New Roman" w:hAnsi="Times New Roman" w:cs="Times New Roman"/>
          <w:sz w:val="24"/>
          <w:szCs w:val="24"/>
        </w:rPr>
        <w:t>Adeyemi</w:t>
      </w:r>
      <w:proofErr w:type="spellEnd"/>
      <w:r w:rsidRPr="006062BB">
        <w:rPr>
          <w:rStyle w:val="Strong"/>
          <w:rFonts w:ascii="Times New Roman" w:hAnsi="Times New Roman" w:cs="Times New Roman"/>
          <w:sz w:val="24"/>
          <w:szCs w:val="24"/>
        </w:rPr>
        <w:t xml:space="preserv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v. Oyo State (5) (Supra), </w:t>
      </w:r>
      <w:r w:rsidRPr="006062BB">
        <w:rPr>
          <w:rFonts w:ascii="Times New Roman" w:hAnsi="Times New Roman" w:cs="Times New Roman"/>
          <w:sz w:val="24"/>
          <w:szCs w:val="24"/>
        </w:rPr>
        <w:t xml:space="preserve">this Court held that </w:t>
      </w:r>
      <w:r w:rsidRPr="006062BB">
        <w:rPr>
          <w:rStyle w:val="Strong"/>
          <w:rFonts w:ascii="Times New Roman" w:hAnsi="Times New Roman" w:cs="Times New Roman"/>
          <w:sz w:val="24"/>
          <w:szCs w:val="24"/>
        </w:rPr>
        <w:t xml:space="preserve">"It must be appreciated that the jurisdiction of an appellate Court in our judicial system is either constitutional or statutory". </w:t>
      </w:r>
    </w:p>
    <w:p w:rsidR="006062BB" w:rsidRPr="006062BB" w:rsidRDefault="006062BB" w:rsidP="006062BB">
      <w:pPr>
        <w:pStyle w:val="NoSpacing"/>
        <w:jc w:val="both"/>
        <w:rPr>
          <w:rFonts w:ascii="Times New Roman" w:hAnsi="Times New Roman" w:cs="Times New Roman"/>
          <w:sz w:val="24"/>
          <w:szCs w:val="24"/>
        </w:rPr>
      </w:pPr>
      <w:r w:rsidRPr="006062BB">
        <w:rPr>
          <w:rStyle w:val="Strong"/>
          <w:rFonts w:ascii="Times New Roman" w:hAnsi="Times New Roman" w:cs="Times New Roman"/>
          <w:sz w:val="24"/>
          <w:szCs w:val="24"/>
        </w:rPr>
        <w:t xml:space="preserve">The appellate powers are conferred upon the Courts by the Constitution and the Federal and states legislations. No Court has any inherent appellate jurisdiction. In </w:t>
      </w:r>
      <w:proofErr w:type="spellStart"/>
      <w:r w:rsidRPr="006062BB">
        <w:rPr>
          <w:rStyle w:val="Strong"/>
          <w:rFonts w:ascii="Times New Roman" w:hAnsi="Times New Roman" w:cs="Times New Roman"/>
          <w:sz w:val="24"/>
          <w:szCs w:val="24"/>
        </w:rPr>
        <w:t>Nwaogu</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Atuma</w:t>
      </w:r>
      <w:proofErr w:type="spellEnd"/>
      <w:r w:rsidRPr="006062BB">
        <w:rPr>
          <w:rStyle w:val="Strong"/>
          <w:rFonts w:ascii="Times New Roman" w:hAnsi="Times New Roman" w:cs="Times New Roman"/>
          <w:sz w:val="24"/>
          <w:szCs w:val="24"/>
        </w:rPr>
        <w:t xml:space="preserve">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(9) (SC) </w:t>
      </w:r>
      <w:r w:rsidRPr="006062BB">
        <w:rPr>
          <w:rFonts w:ascii="Times New Roman" w:hAnsi="Times New Roman" w:cs="Times New Roman"/>
          <w:sz w:val="24"/>
          <w:szCs w:val="24"/>
        </w:rPr>
        <w:t xml:space="preserve">this Court per </w:t>
      </w:r>
      <w:proofErr w:type="spellStart"/>
      <w:r w:rsidRPr="006062BB">
        <w:rPr>
          <w:rFonts w:ascii="Times New Roman" w:hAnsi="Times New Roman" w:cs="Times New Roman"/>
          <w:sz w:val="24"/>
          <w:szCs w:val="24"/>
        </w:rPr>
        <w:t>Ngwuta</w:t>
      </w:r>
      <w:proofErr w:type="spellEnd"/>
      <w:r w:rsidRPr="006062BB">
        <w:rPr>
          <w:rFonts w:ascii="Times New Roman" w:hAnsi="Times New Roman" w:cs="Times New Roman"/>
          <w:sz w:val="24"/>
          <w:szCs w:val="24"/>
        </w:rPr>
        <w:t xml:space="preserve"> JSC held that </w:t>
      </w:r>
      <w:r w:rsidRPr="006062BB">
        <w:rPr>
          <w:rStyle w:val="Strong"/>
          <w:rFonts w:ascii="Times New Roman" w:hAnsi="Times New Roman" w:cs="Times New Roman"/>
          <w:sz w:val="24"/>
          <w:szCs w:val="24"/>
        </w:rPr>
        <w:t xml:space="preserve">"Inherent powers of the Court can be invoked in the interest of justice to supplement the statutory jurisdiction where the exercise of such jurisdiction is likely to result in injustice. Inherent powers of the Court cannot be invoked so as to confer jurisdiction on the Court where none exists". </w:t>
      </w:r>
      <w:r w:rsidRPr="006062BB">
        <w:rPr>
          <w:rFonts w:ascii="Times New Roman" w:hAnsi="Times New Roman" w:cs="Times New Roman"/>
          <w:sz w:val="24"/>
          <w:szCs w:val="24"/>
        </w:rPr>
        <w:t xml:space="preserve">In </w:t>
      </w:r>
      <w:proofErr w:type="spellStart"/>
      <w:r w:rsidRPr="006062BB">
        <w:rPr>
          <w:rStyle w:val="Strong"/>
          <w:rFonts w:ascii="Times New Roman" w:hAnsi="Times New Roman" w:cs="Times New Roman"/>
          <w:sz w:val="24"/>
          <w:szCs w:val="24"/>
        </w:rPr>
        <w:t>Alao</w:t>
      </w:r>
      <w:proofErr w:type="spellEnd"/>
      <w:r w:rsidRPr="006062BB">
        <w:rPr>
          <w:rStyle w:val="Strong"/>
          <w:rFonts w:ascii="Times New Roman" w:hAnsi="Times New Roman" w:cs="Times New Roman"/>
          <w:sz w:val="24"/>
          <w:szCs w:val="24"/>
        </w:rPr>
        <w:t xml:space="preserve"> v. ACB Ltd (10) (SC) </w:t>
      </w:r>
      <w:r w:rsidRPr="006062BB">
        <w:rPr>
          <w:rFonts w:ascii="Times New Roman" w:hAnsi="Times New Roman" w:cs="Times New Roman"/>
          <w:sz w:val="24"/>
          <w:szCs w:val="24"/>
        </w:rPr>
        <w:t xml:space="preserve">this Court held per </w:t>
      </w:r>
      <w:proofErr w:type="spellStart"/>
      <w:r w:rsidRPr="006062BB">
        <w:rPr>
          <w:rFonts w:ascii="Times New Roman" w:hAnsi="Times New Roman" w:cs="Times New Roman"/>
          <w:sz w:val="24"/>
          <w:szCs w:val="24"/>
        </w:rPr>
        <w:t>Ogundare</w:t>
      </w:r>
      <w:proofErr w:type="spellEnd"/>
      <w:r w:rsidRPr="006062BB">
        <w:rPr>
          <w:rFonts w:ascii="Times New Roman" w:hAnsi="Times New Roman" w:cs="Times New Roman"/>
          <w:sz w:val="24"/>
          <w:szCs w:val="24"/>
        </w:rPr>
        <w:t xml:space="preserve"> JSC that </w:t>
      </w:r>
      <w:r w:rsidRPr="006062BB">
        <w:rPr>
          <w:rStyle w:val="Strong"/>
          <w:rFonts w:ascii="Times New Roman" w:hAnsi="Times New Roman" w:cs="Times New Roman"/>
          <w:sz w:val="24"/>
          <w:szCs w:val="24"/>
        </w:rPr>
        <w:t>"There is no constitutional provision for the review of the judgments of the Supreme Court by itself. Indeed, if there were, it would constitute an appeal into which category the present application falls. But as the Constitution and the law now stand, there cannot be an appeal questioning the decision of the Supreme Court to itself or to anybody. This is good for the integrity of the Court as there must be finality to litigation when a matter has undergone two, three or four appeals"</w:t>
      </w:r>
      <w:r w:rsidRPr="006062BB">
        <w:rPr>
          <w:rFonts w:ascii="Times New Roman" w:hAnsi="Times New Roman" w:cs="Times New Roman"/>
          <w:sz w:val="24"/>
          <w:szCs w:val="24"/>
        </w:rPr>
        <w:t xml:space="preserve">. In </w:t>
      </w:r>
      <w:proofErr w:type="spellStart"/>
      <w:r w:rsidRPr="006062BB">
        <w:rPr>
          <w:rStyle w:val="Strong"/>
          <w:rFonts w:ascii="Times New Roman" w:hAnsi="Times New Roman" w:cs="Times New Roman"/>
          <w:sz w:val="24"/>
          <w:szCs w:val="24"/>
        </w:rPr>
        <w:t>Akilu</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Fawehinmi</w:t>
      </w:r>
      <w:proofErr w:type="spellEnd"/>
      <w:r w:rsidRPr="006062BB">
        <w:rPr>
          <w:rStyle w:val="Strong"/>
          <w:rFonts w:ascii="Times New Roman" w:hAnsi="Times New Roman" w:cs="Times New Roman"/>
          <w:sz w:val="24"/>
          <w:szCs w:val="24"/>
        </w:rPr>
        <w:t xml:space="preserve"> (No.2) (11), </w:t>
      </w:r>
      <w:r w:rsidRPr="006062BB">
        <w:rPr>
          <w:rFonts w:ascii="Times New Roman" w:hAnsi="Times New Roman" w:cs="Times New Roman"/>
          <w:sz w:val="24"/>
          <w:szCs w:val="24"/>
        </w:rPr>
        <w:t xml:space="preserve">this Court per </w:t>
      </w:r>
      <w:proofErr w:type="spellStart"/>
      <w:r w:rsidRPr="006062BB">
        <w:rPr>
          <w:rFonts w:ascii="Times New Roman" w:hAnsi="Times New Roman" w:cs="Times New Roman"/>
          <w:sz w:val="24"/>
          <w:szCs w:val="24"/>
        </w:rPr>
        <w:t>Nnaemeka</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Agu</w:t>
      </w:r>
      <w:proofErr w:type="spellEnd"/>
      <w:r w:rsidRPr="006062BB">
        <w:rPr>
          <w:rFonts w:ascii="Times New Roman" w:hAnsi="Times New Roman" w:cs="Times New Roman"/>
          <w:sz w:val="24"/>
          <w:szCs w:val="24"/>
        </w:rPr>
        <w:t xml:space="preserve"> held that</w:t>
      </w:r>
      <w:r w:rsidRPr="006062BB">
        <w:rPr>
          <w:rStyle w:val="Strong"/>
          <w:rFonts w:ascii="Times New Roman" w:hAnsi="Times New Roman" w:cs="Times New Roman"/>
          <w:sz w:val="24"/>
          <w:szCs w:val="24"/>
        </w:rPr>
        <w:t xml:space="preserve"> "By statutory jurisdiction of the Court is meant that jurisdiction which is expressly conferred by the Constitution or other enactment". Inherent jurisdiction or inherent power of the Court on the other hand is that which is not expressly spelt out by the Constitution or by statute or rule but which can by necessity be invoked by any Court of record to supplement its express jurisdiction and powers. It is an invaluable adjunct to the express </w:t>
      </w:r>
      <w:r w:rsidRPr="006062BB">
        <w:rPr>
          <w:rStyle w:val="Strong"/>
          <w:rFonts w:ascii="Times New Roman" w:hAnsi="Times New Roman" w:cs="Times New Roman"/>
          <w:sz w:val="24"/>
          <w:szCs w:val="24"/>
        </w:rPr>
        <w:lastRenderedPageBreak/>
        <w:t>jurisdiction or powers conferred on the Courts of record by the Constitution or any statute or rule of Court. Inherent power does</w:t>
      </w:r>
      <w:r w:rsidRPr="006062BB">
        <w:rPr>
          <w:rFonts w:ascii="Times New Roman" w:hAnsi="Times New Roman" w:cs="Times New Roman"/>
          <w:sz w:val="24"/>
          <w:szCs w:val="24"/>
        </w:rPr>
        <w:t xml:space="preserve"> </w:t>
      </w:r>
      <w:r w:rsidRPr="006062BB">
        <w:rPr>
          <w:rStyle w:val="Strong"/>
          <w:rFonts w:ascii="Times New Roman" w:hAnsi="Times New Roman" w:cs="Times New Roman"/>
          <w:sz w:val="24"/>
          <w:szCs w:val="24"/>
        </w:rPr>
        <w:t>not extend the jurisdiction of a Court of record. It only lubricates its statutory jurisdiction and makes it work."</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Let me now consider if the applicants were correct in bringing their application pursuant to Order 8 Rule 16 of the Supreme Court Rules 1985 (as amended in 1999) which provides that ... "</w:t>
      </w:r>
      <w:r w:rsidRPr="006062BB">
        <w:rPr>
          <w:rStyle w:val="Strong"/>
          <w:rFonts w:ascii="Times New Roman" w:hAnsi="Times New Roman" w:cs="Times New Roman"/>
          <w:sz w:val="24"/>
          <w:szCs w:val="24"/>
        </w:rPr>
        <w:t>However Order 8, Rule 16 of the Supreme Court Rules, 1985 (as amended), read along with Section 6(6)(a) of the Constitution of the Federal Republic of Nigeria, 1999 (as amended), appeared to have given this Court restricted power to review its judgment and make necessary corrections where there is a pressing need to do so in the interest of justice and to ensure that the enthronement of justice is the basis of the judgment. This rules states:</w:t>
      </w:r>
    </w:p>
    <w:p w:rsidR="00D007C5" w:rsidRDefault="006062BB" w:rsidP="006062BB">
      <w:pPr>
        <w:pStyle w:val="NoSpacing"/>
        <w:jc w:val="both"/>
        <w:rPr>
          <w:rFonts w:ascii="Times New Roman" w:hAnsi="Times New Roman" w:cs="Times New Roman"/>
          <w:b/>
          <w:bCs/>
          <w:sz w:val="24"/>
          <w:szCs w:val="24"/>
        </w:rPr>
      </w:pPr>
      <w:r w:rsidRPr="006062BB">
        <w:rPr>
          <w:rStyle w:val="Strong"/>
          <w:rFonts w:ascii="Times New Roman" w:hAnsi="Times New Roman" w:cs="Times New Roman"/>
          <w:sz w:val="24"/>
          <w:szCs w:val="24"/>
        </w:rPr>
        <w:t>"Rule 16: The Court shall not review any judgment once given and delivered by it, save to correct any clerical mistake or some error arising from any accidental slip or omission, or to vary the judgment on order so as to give effect to its meaning or intention. A judgment or order shall not be varied when it correctly represents what the Court decided nor shall the operative and substantive part of it be varied and a</w:t>
      </w:r>
      <w:r w:rsidRPr="006062BB">
        <w:rPr>
          <w:rFonts w:ascii="Times New Roman" w:hAnsi="Times New Roman" w:cs="Times New Roman"/>
          <w:sz w:val="24"/>
          <w:szCs w:val="24"/>
        </w:rPr>
        <w:t xml:space="preserve"> </w:t>
      </w:r>
      <w:r w:rsidRPr="006062BB">
        <w:rPr>
          <w:rStyle w:val="Strong"/>
          <w:rFonts w:ascii="Times New Roman" w:hAnsi="Times New Roman" w:cs="Times New Roman"/>
          <w:sz w:val="24"/>
          <w:szCs w:val="24"/>
        </w:rPr>
        <w:t>different from substituted".</w:t>
      </w:r>
    </w:p>
    <w:p w:rsidR="006062BB" w:rsidRPr="006062BB" w:rsidRDefault="006062BB" w:rsidP="006062BB">
      <w:pPr>
        <w:pStyle w:val="NoSpacing"/>
        <w:jc w:val="both"/>
        <w:rPr>
          <w:rFonts w:ascii="Times New Roman" w:hAnsi="Times New Roman" w:cs="Times New Roman"/>
          <w:b/>
          <w:bCs/>
          <w:sz w:val="24"/>
          <w:szCs w:val="24"/>
        </w:rPr>
      </w:pPr>
      <w:r w:rsidRPr="006062BB">
        <w:rPr>
          <w:rStyle w:val="Strong"/>
          <w:rFonts w:ascii="Times New Roman" w:hAnsi="Times New Roman" w:cs="Times New Roman"/>
          <w:sz w:val="24"/>
          <w:szCs w:val="24"/>
        </w:rPr>
        <w:t xml:space="preserve">The judicial powers of the Federation vested in the superior Courts including this Court are contained in Section 6 of the Constitution of the Federal Republic of </w:t>
      </w:r>
      <w:proofErr w:type="spellStart"/>
      <w:r w:rsidRPr="006062BB">
        <w:rPr>
          <w:rStyle w:val="Strong"/>
          <w:rFonts w:ascii="Times New Roman" w:hAnsi="Times New Roman" w:cs="Times New Roman"/>
          <w:sz w:val="24"/>
          <w:szCs w:val="24"/>
        </w:rPr>
        <w:t>Nigeran</w:t>
      </w:r>
      <w:proofErr w:type="spellEnd"/>
      <w:r w:rsidRPr="006062BB">
        <w:rPr>
          <w:rStyle w:val="Strong"/>
          <w:rFonts w:ascii="Times New Roman" w:hAnsi="Times New Roman" w:cs="Times New Roman"/>
          <w:sz w:val="24"/>
          <w:szCs w:val="24"/>
        </w:rPr>
        <w:t>, 1999 which specifically stated in sub-section (6)(a) as follows:</w:t>
      </w:r>
    </w:p>
    <w:p w:rsidR="006062BB" w:rsidRPr="006062BB" w:rsidRDefault="006062BB" w:rsidP="006062BB">
      <w:pPr>
        <w:pStyle w:val="NoSpacing"/>
        <w:jc w:val="both"/>
        <w:rPr>
          <w:rFonts w:ascii="Times New Roman" w:hAnsi="Times New Roman" w:cs="Times New Roman"/>
          <w:b/>
          <w:bCs/>
          <w:sz w:val="24"/>
          <w:szCs w:val="24"/>
        </w:rPr>
      </w:pPr>
      <w:r w:rsidRPr="006062BB">
        <w:rPr>
          <w:rStyle w:val="Strong"/>
          <w:rFonts w:ascii="Times New Roman" w:hAnsi="Times New Roman" w:cs="Times New Roman"/>
          <w:sz w:val="24"/>
          <w:szCs w:val="24"/>
        </w:rPr>
        <w:t>("6) The judicial powers vested in accordance with the foregoing provisions of this section</w:t>
      </w:r>
      <w:proofErr w:type="gramStart"/>
      <w:r w:rsidRPr="006062BB">
        <w:rPr>
          <w:rStyle w:val="Strong"/>
          <w:rFonts w:ascii="Times New Roman" w:hAnsi="Times New Roman" w:cs="Times New Roman"/>
          <w:sz w:val="24"/>
          <w:szCs w:val="24"/>
        </w:rPr>
        <w:t>:</w:t>
      </w:r>
      <w:proofErr w:type="gramEnd"/>
      <w:r w:rsidRPr="006062BB">
        <w:rPr>
          <w:rFonts w:ascii="Times New Roman" w:hAnsi="Times New Roman" w:cs="Times New Roman"/>
          <w:b/>
          <w:bCs/>
          <w:sz w:val="24"/>
          <w:szCs w:val="24"/>
        </w:rPr>
        <w:br/>
      </w:r>
      <w:r w:rsidRPr="006062BB">
        <w:rPr>
          <w:rStyle w:val="Strong"/>
          <w:rFonts w:ascii="Times New Roman" w:hAnsi="Times New Roman" w:cs="Times New Roman"/>
          <w:sz w:val="24"/>
          <w:szCs w:val="24"/>
        </w:rPr>
        <w:t>(a) shall extend notwithstanding anything to the contrary in this Constitution, to all inherent powers and sanctions of a Court or law,..."</w:t>
      </w:r>
    </w:p>
    <w:p w:rsidR="006062BB" w:rsidRPr="006062BB" w:rsidRDefault="006062BB" w:rsidP="006062BB">
      <w:pPr>
        <w:pStyle w:val="NoSpacing"/>
        <w:jc w:val="both"/>
        <w:rPr>
          <w:rFonts w:ascii="Times New Roman" w:hAnsi="Times New Roman" w:cs="Times New Roman"/>
          <w:b/>
          <w:bCs/>
          <w:sz w:val="24"/>
          <w:szCs w:val="24"/>
        </w:rPr>
      </w:pPr>
      <w:r w:rsidRPr="006062BB">
        <w:rPr>
          <w:rStyle w:val="Strong"/>
          <w:rFonts w:ascii="Times New Roman" w:hAnsi="Times New Roman" w:cs="Times New Roman"/>
          <w:sz w:val="24"/>
          <w:szCs w:val="24"/>
        </w:rPr>
        <w:t xml:space="preserve">It is quite clear that the power to review the judgment of this Court under this rule shall not be used to vary the operative and substantive parts of the judgment such as setting aside judgment dismissing an appeal for want of diligent prosecution and to relist the appeal for hearing as was the case in the application in the case of </w:t>
      </w:r>
      <w:proofErr w:type="spellStart"/>
      <w:r w:rsidRPr="006062BB">
        <w:rPr>
          <w:rStyle w:val="Strong"/>
          <w:rFonts w:ascii="Times New Roman" w:hAnsi="Times New Roman" w:cs="Times New Roman"/>
          <w:sz w:val="24"/>
          <w:szCs w:val="24"/>
        </w:rPr>
        <w:t>Oyeyipo</w:t>
      </w:r>
      <w:proofErr w:type="spellEnd"/>
      <w:r w:rsidRPr="006062BB">
        <w:rPr>
          <w:rStyle w:val="Strong"/>
          <w:rFonts w:ascii="Times New Roman" w:hAnsi="Times New Roman" w:cs="Times New Roman"/>
          <w:sz w:val="24"/>
          <w:szCs w:val="24"/>
        </w:rPr>
        <w:t xml:space="preserve"> </w:t>
      </w:r>
      <w:proofErr w:type="spellStart"/>
      <w:r w:rsidRPr="006062BB">
        <w:rPr>
          <w:rStyle w:val="Strong"/>
          <w:rFonts w:ascii="Times New Roman" w:hAnsi="Times New Roman" w:cs="Times New Roman"/>
          <w:sz w:val="24"/>
          <w:szCs w:val="24"/>
        </w:rPr>
        <w:t>vs</w:t>
      </w:r>
      <w:proofErr w:type="spellEnd"/>
      <w:r w:rsidRPr="006062BB">
        <w:rPr>
          <w:rStyle w:val="Strong"/>
          <w:rFonts w:ascii="Times New Roman" w:hAnsi="Times New Roman" w:cs="Times New Roman"/>
          <w:sz w:val="24"/>
          <w:szCs w:val="24"/>
        </w:rPr>
        <w:t xml:space="preserve"> </w:t>
      </w:r>
      <w:proofErr w:type="spellStart"/>
      <w:r w:rsidRPr="006062BB">
        <w:rPr>
          <w:rStyle w:val="Strong"/>
          <w:rFonts w:ascii="Times New Roman" w:hAnsi="Times New Roman" w:cs="Times New Roman"/>
          <w:sz w:val="24"/>
          <w:szCs w:val="24"/>
        </w:rPr>
        <w:t>Oyinloye</w:t>
      </w:r>
      <w:proofErr w:type="spellEnd"/>
      <w:r w:rsidRPr="006062BB">
        <w:rPr>
          <w:rStyle w:val="Strong"/>
          <w:rFonts w:ascii="Times New Roman" w:hAnsi="Times New Roman" w:cs="Times New Roman"/>
          <w:sz w:val="24"/>
          <w:szCs w:val="24"/>
        </w:rPr>
        <w:t xml:space="preserve"> (1987) 1 NWLR (Pt.50) 3562. In the present case however, the application is not to review or set aside the operative substantive part of the judgment of this Court of 30th May, 2014, dismissing the appellant's appeal and ordering the appellant to vacate his seat in the House of Representatives. The</w:t>
      </w:r>
      <w:r w:rsidRPr="006062BB">
        <w:rPr>
          <w:rFonts w:ascii="Times New Roman" w:hAnsi="Times New Roman" w:cs="Times New Roman"/>
          <w:sz w:val="24"/>
          <w:szCs w:val="24"/>
        </w:rPr>
        <w:t xml:space="preserve"> </w:t>
      </w:r>
      <w:r w:rsidRPr="006062BB">
        <w:rPr>
          <w:rStyle w:val="Strong"/>
          <w:rFonts w:ascii="Times New Roman" w:hAnsi="Times New Roman" w:cs="Times New Roman"/>
          <w:sz w:val="24"/>
          <w:szCs w:val="24"/>
        </w:rPr>
        <w:t xml:space="preserve">application is simply to review the consequential order of directing Independent National Electoral Commission to conduct another election by substituting that order with an order to issue the 1st respondent/applicant with a certificate of return to be sworn in as a member of the House of Representatives representing </w:t>
      </w:r>
      <w:proofErr w:type="spellStart"/>
      <w:r w:rsidRPr="006062BB">
        <w:rPr>
          <w:rStyle w:val="Strong"/>
          <w:rFonts w:ascii="Times New Roman" w:hAnsi="Times New Roman" w:cs="Times New Roman"/>
          <w:sz w:val="24"/>
          <w:szCs w:val="24"/>
        </w:rPr>
        <w:t>Buruku</w:t>
      </w:r>
      <w:proofErr w:type="spellEnd"/>
      <w:r w:rsidRPr="006062BB">
        <w:rPr>
          <w:rStyle w:val="Strong"/>
          <w:rFonts w:ascii="Times New Roman" w:hAnsi="Times New Roman" w:cs="Times New Roman"/>
          <w:sz w:val="24"/>
          <w:szCs w:val="24"/>
        </w:rPr>
        <w:t xml:space="preserve"> Federal Constituency of Benue State in that House. The present application therefore in my view, can be granted in the exercise of the power of this Court under Rule 16 of Order 8 of the Rules of this Court as earlier quoted in this ruling in the conjunction with the provisions of Section 6(6) (a) of the Constitution of the Federal republic of Nigeria, 1999 as (amended). Furthermore, this Court in the case of </w:t>
      </w:r>
      <w:proofErr w:type="spellStart"/>
      <w:r w:rsidRPr="006062BB">
        <w:rPr>
          <w:rStyle w:val="Strong"/>
          <w:rFonts w:ascii="Times New Roman" w:hAnsi="Times New Roman" w:cs="Times New Roman"/>
          <w:sz w:val="24"/>
          <w:szCs w:val="24"/>
        </w:rPr>
        <w:t>Alao</w:t>
      </w:r>
      <w:proofErr w:type="spellEnd"/>
      <w:r w:rsidRPr="006062BB">
        <w:rPr>
          <w:rStyle w:val="Strong"/>
          <w:rFonts w:ascii="Times New Roman" w:hAnsi="Times New Roman" w:cs="Times New Roman"/>
          <w:sz w:val="24"/>
          <w:szCs w:val="24"/>
        </w:rPr>
        <w:t xml:space="preserve"> v. Continental Bank Ltd (2000) FWLR (Pt. 11) 1858, (2000) NWLR (Pt. 672) 264 had given 5 conditions for setting aside or reviewing its judgment as follows:-</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lastRenderedPageBreak/>
        <w:t>"(</w:t>
      </w:r>
      <w:proofErr w:type="gramStart"/>
      <w:r w:rsidRPr="006062BB">
        <w:rPr>
          <w:rFonts w:ascii="Times New Roman" w:hAnsi="Times New Roman" w:cs="Times New Roman"/>
          <w:sz w:val="24"/>
          <w:szCs w:val="24"/>
        </w:rPr>
        <w:t>a</w:t>
      </w:r>
      <w:proofErr w:type="gramEnd"/>
      <w:r w:rsidRPr="006062BB">
        <w:rPr>
          <w:rFonts w:ascii="Times New Roman" w:hAnsi="Times New Roman" w:cs="Times New Roman"/>
          <w:sz w:val="24"/>
          <w:szCs w:val="24"/>
        </w:rPr>
        <w:t xml:space="preserve">) </w:t>
      </w:r>
      <w:r w:rsidRPr="006062BB">
        <w:rPr>
          <w:rFonts w:ascii="Times New Roman" w:hAnsi="Times New Roman" w:cs="Times New Roman"/>
          <w:sz w:val="24"/>
          <w:szCs w:val="24"/>
        </w:rPr>
        <w:tab/>
        <w:t>when the judgment was obtained by fraud.</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  (b) </w:t>
      </w:r>
      <w:r w:rsidRPr="006062BB">
        <w:rPr>
          <w:rFonts w:ascii="Times New Roman" w:hAnsi="Times New Roman" w:cs="Times New Roman"/>
          <w:sz w:val="24"/>
          <w:szCs w:val="24"/>
        </w:rPr>
        <w:tab/>
      </w:r>
      <w:proofErr w:type="gramStart"/>
      <w:r w:rsidRPr="006062BB">
        <w:rPr>
          <w:rFonts w:ascii="Times New Roman" w:hAnsi="Times New Roman" w:cs="Times New Roman"/>
          <w:sz w:val="24"/>
          <w:szCs w:val="24"/>
        </w:rPr>
        <w:t>when</w:t>
      </w:r>
      <w:proofErr w:type="gramEnd"/>
      <w:r w:rsidRPr="006062BB">
        <w:rPr>
          <w:rFonts w:ascii="Times New Roman" w:hAnsi="Times New Roman" w:cs="Times New Roman"/>
          <w:sz w:val="24"/>
          <w:szCs w:val="24"/>
        </w:rPr>
        <w:t xml:space="preserve"> the judgment is a nullity such as when the Court itself was not competent.</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  (c) </w:t>
      </w:r>
      <w:r w:rsidRPr="006062BB">
        <w:rPr>
          <w:rFonts w:ascii="Times New Roman" w:hAnsi="Times New Roman" w:cs="Times New Roman"/>
          <w:sz w:val="24"/>
          <w:szCs w:val="24"/>
        </w:rPr>
        <w:tab/>
      </w:r>
      <w:proofErr w:type="gramStart"/>
      <w:r w:rsidRPr="006062BB">
        <w:rPr>
          <w:rFonts w:ascii="Times New Roman" w:hAnsi="Times New Roman" w:cs="Times New Roman"/>
          <w:sz w:val="24"/>
          <w:szCs w:val="24"/>
        </w:rPr>
        <w:t>when</w:t>
      </w:r>
      <w:proofErr w:type="gramEnd"/>
      <w:r w:rsidRPr="006062BB">
        <w:rPr>
          <w:rFonts w:ascii="Times New Roman" w:hAnsi="Times New Roman" w:cs="Times New Roman"/>
          <w:sz w:val="24"/>
          <w:szCs w:val="24"/>
        </w:rPr>
        <w:t xml:space="preserve"> the Court was misled into giving judgment under a mistaken belief that the parties have consented to it.</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  (d)</w:t>
      </w:r>
      <w:r w:rsidRPr="006062BB">
        <w:rPr>
          <w:rFonts w:ascii="Times New Roman" w:hAnsi="Times New Roman" w:cs="Times New Roman"/>
          <w:sz w:val="24"/>
          <w:szCs w:val="24"/>
        </w:rPr>
        <w:tab/>
      </w:r>
      <w:proofErr w:type="gramStart"/>
      <w:r w:rsidRPr="006062BB">
        <w:rPr>
          <w:rFonts w:ascii="Times New Roman" w:hAnsi="Times New Roman" w:cs="Times New Roman"/>
          <w:sz w:val="24"/>
          <w:szCs w:val="24"/>
        </w:rPr>
        <w:t>where</w:t>
      </w:r>
      <w:proofErr w:type="gramEnd"/>
      <w:r w:rsidRPr="006062BB">
        <w:rPr>
          <w:rFonts w:ascii="Times New Roman" w:hAnsi="Times New Roman" w:cs="Times New Roman"/>
          <w:sz w:val="24"/>
          <w:szCs w:val="24"/>
        </w:rPr>
        <w:t xml:space="preserve"> the judgment was given without jurisdiction</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  (e) </w:t>
      </w:r>
      <w:r w:rsidRPr="006062BB">
        <w:rPr>
          <w:rFonts w:ascii="Times New Roman" w:hAnsi="Times New Roman" w:cs="Times New Roman"/>
          <w:sz w:val="24"/>
          <w:szCs w:val="24"/>
        </w:rPr>
        <w:tab/>
      </w:r>
      <w:proofErr w:type="gramStart"/>
      <w:r w:rsidRPr="006062BB">
        <w:rPr>
          <w:rFonts w:ascii="Times New Roman" w:hAnsi="Times New Roman" w:cs="Times New Roman"/>
          <w:sz w:val="24"/>
          <w:szCs w:val="24"/>
        </w:rPr>
        <w:t>where</w:t>
      </w:r>
      <w:proofErr w:type="gramEnd"/>
      <w:r w:rsidRPr="006062BB">
        <w:rPr>
          <w:rFonts w:ascii="Times New Roman" w:hAnsi="Times New Roman" w:cs="Times New Roman"/>
          <w:sz w:val="24"/>
          <w:szCs w:val="24"/>
        </w:rPr>
        <w:t xml:space="preserve"> the procedure adopted was such as to deprive the decision or judgment of the character of legitimate adjudication."</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These conditions are of course not exclusive. However, see also </w:t>
      </w:r>
      <w:proofErr w:type="spellStart"/>
      <w:r w:rsidRPr="006062BB">
        <w:rPr>
          <w:rFonts w:ascii="Times New Roman" w:hAnsi="Times New Roman" w:cs="Times New Roman"/>
          <w:sz w:val="24"/>
          <w:szCs w:val="24"/>
        </w:rPr>
        <w:t>Skenconsult</w:t>
      </w:r>
      <w:proofErr w:type="spellEnd"/>
      <w:r w:rsidRPr="006062BB">
        <w:rPr>
          <w:rFonts w:ascii="Times New Roman" w:hAnsi="Times New Roman" w:cs="Times New Roman"/>
          <w:sz w:val="24"/>
          <w:szCs w:val="24"/>
        </w:rPr>
        <w:t xml:space="preserve"> (Nig.) Lid v </w:t>
      </w:r>
      <w:proofErr w:type="spellStart"/>
      <w:r w:rsidRPr="006062BB">
        <w:rPr>
          <w:rFonts w:ascii="Times New Roman" w:hAnsi="Times New Roman" w:cs="Times New Roman"/>
          <w:sz w:val="24"/>
          <w:szCs w:val="24"/>
        </w:rPr>
        <w:t>Ukey</w:t>
      </w:r>
      <w:proofErr w:type="spellEnd"/>
      <w:r w:rsidRPr="006062BB">
        <w:rPr>
          <w:rFonts w:ascii="Times New Roman" w:hAnsi="Times New Roman" w:cs="Times New Roman"/>
          <w:sz w:val="24"/>
          <w:szCs w:val="24"/>
        </w:rPr>
        <w:t xml:space="preserve"> (1981) 1 SC 6, </w:t>
      </w:r>
      <w:proofErr w:type="spellStart"/>
      <w:r w:rsidRPr="006062BB">
        <w:rPr>
          <w:rFonts w:ascii="Times New Roman" w:hAnsi="Times New Roman" w:cs="Times New Roman"/>
          <w:sz w:val="24"/>
          <w:szCs w:val="24"/>
        </w:rPr>
        <w:t>Ojiako</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Ogueze</w:t>
      </w:r>
      <w:proofErr w:type="spellEnd"/>
      <w:r w:rsidRPr="006062BB">
        <w:rPr>
          <w:rFonts w:ascii="Times New Roman" w:hAnsi="Times New Roman" w:cs="Times New Roman"/>
          <w:sz w:val="24"/>
          <w:szCs w:val="24"/>
        </w:rPr>
        <w:t xml:space="preserve"> (1962) 1 All NLR 58 and </w:t>
      </w:r>
      <w:proofErr w:type="spellStart"/>
      <w:r w:rsidRPr="006062BB">
        <w:rPr>
          <w:rFonts w:ascii="Times New Roman" w:hAnsi="Times New Roman" w:cs="Times New Roman"/>
          <w:sz w:val="24"/>
          <w:szCs w:val="24"/>
        </w:rPr>
        <w:t>Igwe</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Kalu</w:t>
      </w:r>
      <w:proofErr w:type="spellEnd"/>
      <w:r w:rsidRPr="006062BB">
        <w:rPr>
          <w:rFonts w:ascii="Times New Roman" w:hAnsi="Times New Roman" w:cs="Times New Roman"/>
          <w:sz w:val="24"/>
          <w:szCs w:val="24"/>
        </w:rPr>
        <w:t xml:space="preserve"> (2002) FWLR (</w:t>
      </w:r>
      <w:proofErr w:type="spellStart"/>
      <w:r w:rsidRPr="006062BB">
        <w:rPr>
          <w:rFonts w:ascii="Times New Roman" w:hAnsi="Times New Roman" w:cs="Times New Roman"/>
          <w:sz w:val="24"/>
          <w:szCs w:val="24"/>
        </w:rPr>
        <w:t>Pt</w:t>
      </w:r>
      <w:proofErr w:type="spellEnd"/>
      <w:r w:rsidRPr="006062BB">
        <w:rPr>
          <w:rFonts w:ascii="Times New Roman" w:hAnsi="Times New Roman" w:cs="Times New Roman"/>
          <w:sz w:val="24"/>
          <w:szCs w:val="24"/>
        </w:rPr>
        <w:t xml:space="preserve"> 97) 677, 2002) 14 NWLR (Pt. 787) 435 at 453-454.</w:t>
      </w:r>
    </w:p>
    <w:p w:rsidR="00D007C5"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The reason or rationale behind this power to this Court to review its judgment in deserving cases in the interest of justice under Order 8 Rule 16 of the Rules of this Court, was graphically put in place by </w:t>
      </w:r>
      <w:proofErr w:type="spellStart"/>
      <w:r w:rsidRPr="006062BB">
        <w:rPr>
          <w:rFonts w:ascii="Times New Roman" w:hAnsi="Times New Roman" w:cs="Times New Roman"/>
          <w:sz w:val="24"/>
          <w:szCs w:val="24"/>
        </w:rPr>
        <w:t>Oputa</w:t>
      </w:r>
      <w:proofErr w:type="spellEnd"/>
      <w:r w:rsidRPr="006062BB">
        <w:rPr>
          <w:rFonts w:ascii="Times New Roman" w:hAnsi="Times New Roman" w:cs="Times New Roman"/>
          <w:sz w:val="24"/>
          <w:szCs w:val="24"/>
        </w:rPr>
        <w:t xml:space="preserve"> JSC (of blessed memory) in the case of </w:t>
      </w:r>
      <w:proofErr w:type="spellStart"/>
      <w:r w:rsidRPr="006062BB">
        <w:rPr>
          <w:rFonts w:ascii="Times New Roman" w:hAnsi="Times New Roman" w:cs="Times New Roman"/>
          <w:sz w:val="24"/>
          <w:szCs w:val="24"/>
        </w:rPr>
        <w:t>Adegoke</w:t>
      </w:r>
      <w:proofErr w:type="spellEnd"/>
      <w:r w:rsidRPr="006062BB">
        <w:rPr>
          <w:rFonts w:ascii="Times New Roman" w:hAnsi="Times New Roman" w:cs="Times New Roman"/>
          <w:sz w:val="24"/>
          <w:szCs w:val="24"/>
        </w:rPr>
        <w:t xml:space="preserve"> Motors </w:t>
      </w:r>
      <w:proofErr w:type="spellStart"/>
      <w:r w:rsidRPr="006062BB">
        <w:rPr>
          <w:rFonts w:ascii="Times New Roman" w:hAnsi="Times New Roman" w:cs="Times New Roman"/>
          <w:sz w:val="24"/>
          <w:szCs w:val="24"/>
        </w:rPr>
        <w:t>Nig</w:t>
      </w:r>
      <w:proofErr w:type="spellEnd"/>
      <w:r w:rsidRPr="006062BB">
        <w:rPr>
          <w:rFonts w:ascii="Times New Roman" w:hAnsi="Times New Roman" w:cs="Times New Roman"/>
          <w:sz w:val="24"/>
          <w:szCs w:val="24"/>
        </w:rPr>
        <w:t xml:space="preserve"> Limited v. Dr </w:t>
      </w:r>
      <w:proofErr w:type="spellStart"/>
      <w:r w:rsidRPr="006062BB">
        <w:rPr>
          <w:rFonts w:ascii="Times New Roman" w:hAnsi="Times New Roman" w:cs="Times New Roman"/>
          <w:sz w:val="24"/>
          <w:szCs w:val="24"/>
        </w:rPr>
        <w:t>Adesanya</w:t>
      </w:r>
      <w:proofErr w:type="spellEnd"/>
      <w:r w:rsidRPr="006062BB">
        <w:rPr>
          <w:rFonts w:ascii="Times New Roman" w:hAnsi="Times New Roman" w:cs="Times New Roman"/>
          <w:sz w:val="24"/>
          <w:szCs w:val="24"/>
        </w:rPr>
        <w:t xml:space="preserve"> and </w:t>
      </w:r>
      <w:proofErr w:type="spellStart"/>
      <w:r w:rsidRPr="006062BB">
        <w:rPr>
          <w:rFonts w:ascii="Times New Roman" w:hAnsi="Times New Roman" w:cs="Times New Roman"/>
          <w:sz w:val="24"/>
          <w:szCs w:val="24"/>
        </w:rPr>
        <w:t>Anor</w:t>
      </w:r>
      <w:proofErr w:type="spellEnd"/>
      <w:r w:rsidRPr="006062BB">
        <w:rPr>
          <w:rFonts w:ascii="Times New Roman" w:hAnsi="Times New Roman" w:cs="Times New Roman"/>
          <w:sz w:val="24"/>
          <w:szCs w:val="24"/>
        </w:rPr>
        <w:t xml:space="preserve"> (1989) 3 NWLR (Pt. 109) 250-274</w:t>
      </w:r>
      <w:r w:rsidR="00D007C5">
        <w:rPr>
          <w:rFonts w:ascii="Times New Roman" w:hAnsi="Times New Roman" w:cs="Times New Roman"/>
          <w:sz w:val="24"/>
          <w:szCs w:val="24"/>
        </w:rPr>
        <w:t xml:space="preserve"> where the erudite jurist said:</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"We are final not because we are </w:t>
      </w:r>
      <w:proofErr w:type="gramStart"/>
      <w:r w:rsidRPr="006062BB">
        <w:rPr>
          <w:rFonts w:ascii="Times New Roman" w:hAnsi="Times New Roman" w:cs="Times New Roman"/>
          <w:sz w:val="24"/>
          <w:szCs w:val="24"/>
        </w:rPr>
        <w:t>infallible,</w:t>
      </w:r>
      <w:proofErr w:type="gramEnd"/>
      <w:r w:rsidRPr="006062BB">
        <w:rPr>
          <w:rFonts w:ascii="Times New Roman" w:hAnsi="Times New Roman" w:cs="Times New Roman"/>
          <w:sz w:val="24"/>
          <w:szCs w:val="24"/>
        </w:rPr>
        <w:t xml:space="preserve"> rather we are infallible because we are final. Justices of this Court are human beings, capable of erring. It will certainly be short-sighted arrogance not to accept this obvious truth. It is also true that this Court does inestimable good through its wise decisions. Similarly, the Court can do incalculable harm through its mistakes. When therefore </w:t>
      </w:r>
      <w:proofErr w:type="gramStart"/>
      <w:r w:rsidRPr="006062BB">
        <w:rPr>
          <w:rFonts w:ascii="Times New Roman" w:hAnsi="Times New Roman" w:cs="Times New Roman"/>
          <w:sz w:val="24"/>
          <w:szCs w:val="24"/>
        </w:rPr>
        <w:t>its appears</w:t>
      </w:r>
      <w:proofErr w:type="gramEnd"/>
      <w:r w:rsidRPr="006062BB">
        <w:rPr>
          <w:rFonts w:ascii="Times New Roman" w:hAnsi="Times New Roman" w:cs="Times New Roman"/>
          <w:sz w:val="24"/>
          <w:szCs w:val="24"/>
        </w:rPr>
        <w:t xml:space="preserve"> to learned counsel that any decision of this Court has been given per in </w:t>
      </w:r>
      <w:proofErr w:type="spellStart"/>
      <w:r w:rsidRPr="006062BB">
        <w:rPr>
          <w:rFonts w:ascii="Times New Roman" w:hAnsi="Times New Roman" w:cs="Times New Roman"/>
          <w:sz w:val="24"/>
          <w:szCs w:val="24"/>
        </w:rPr>
        <w:t>curiam</w:t>
      </w:r>
      <w:proofErr w:type="spellEnd"/>
      <w:r w:rsidRPr="006062BB">
        <w:rPr>
          <w:rFonts w:ascii="Times New Roman" w:hAnsi="Times New Roman" w:cs="Times New Roman"/>
          <w:sz w:val="24"/>
          <w:szCs w:val="24"/>
        </w:rPr>
        <w:t>, such counsel have the boldness and courage to ask that such decision shall be over-ruled. This Court has the power to over-rule itself (a) has done in the past) for it gladly accepts that it is far better to admit an error than to persevere in error."</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It is clear from the words of Order 8 Rule 16 that it allows only applications to correct any clerical mistake or some error arising from any accidental slip or omission or to vary the judgment or order so as to make it correctly represent what the Court decided and give effect to its true meaning or intention.</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In this case, the application is not asking the Court to order any of the reliefs that can be applied for under Rule 16 of Order 8. </w:t>
      </w:r>
      <w:proofErr w:type="gramStart"/>
      <w:r w:rsidRPr="006062BB">
        <w:rPr>
          <w:rFonts w:ascii="Times New Roman" w:hAnsi="Times New Roman" w:cs="Times New Roman"/>
          <w:sz w:val="24"/>
          <w:szCs w:val="24"/>
        </w:rPr>
        <w:t>It rather applied for a review or setting aside of the judgment, re-hearing and allowing the appeal on a new or fresh ground.</w:t>
      </w:r>
      <w:proofErr w:type="gramEnd"/>
      <w:r w:rsidRPr="006062BB">
        <w:rPr>
          <w:rFonts w:ascii="Times New Roman" w:hAnsi="Times New Roman" w:cs="Times New Roman"/>
          <w:sz w:val="24"/>
          <w:szCs w:val="24"/>
        </w:rPr>
        <w:t xml:space="preserve"> The application seeks to change the entire judgment and replace it with a new one that would allow the appeal. This kind of application cannot be made under the said Order 8 Rule 16. The orders or reliefs this Court can make under the said rule do not include what the application prayed for.</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Be that as it is, let me observe here that considering the unconditional and absolute finality S.235 gives the judgment of this Court, it is doubtful if Order 8 Rule 16 of the Supreme Court Rules 1985 as amended is consistent with S.235 of the 1999 Constitution which does not appear to accommodate any form of revisit of any determination or judgment of this Court.</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There is a glaring need for an amendment of S.235 of the Constitution to include a proviso that would enable this Court to be able to review its judgment or any determination in the terms of the case law established by its decisions in many cases and enable it grant the orders listed in Order 8 Rule 16 of the Supreme Court Rule as </w:t>
      </w:r>
      <w:r w:rsidRPr="006062BB">
        <w:rPr>
          <w:rFonts w:ascii="Times New Roman" w:hAnsi="Times New Roman" w:cs="Times New Roman"/>
          <w:sz w:val="24"/>
          <w:szCs w:val="24"/>
        </w:rPr>
        <w:lastRenderedPageBreak/>
        <w:t>amended in deserving cases to clear the doubt about the constitutionality of the existing case law in the interest of substantial justice and the public interest.</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On the whole, this application lacks merit and is hereby refused.</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The applicants shall pay costs </w:t>
      </w:r>
      <w:proofErr w:type="gramStart"/>
      <w:r w:rsidRPr="006062BB">
        <w:rPr>
          <w:rFonts w:ascii="Times New Roman" w:hAnsi="Times New Roman" w:cs="Times New Roman"/>
          <w:sz w:val="24"/>
          <w:szCs w:val="24"/>
        </w:rPr>
        <w:t>of N2 million naira</w:t>
      </w:r>
      <w:proofErr w:type="gramEnd"/>
      <w:r w:rsidRPr="006062BB">
        <w:rPr>
          <w:rFonts w:ascii="Times New Roman" w:hAnsi="Times New Roman" w:cs="Times New Roman"/>
          <w:sz w:val="24"/>
          <w:szCs w:val="24"/>
        </w:rPr>
        <w:t xml:space="preserve"> to the respondents.</w:t>
      </w:r>
    </w:p>
    <w:p w:rsidR="00D007C5" w:rsidRDefault="00D007C5" w:rsidP="006062BB">
      <w:pPr>
        <w:pStyle w:val="NoSpacing"/>
        <w:jc w:val="both"/>
        <w:rPr>
          <w:rFonts w:ascii="Times New Roman" w:hAnsi="Times New Roman" w:cs="Times New Roman"/>
          <w:sz w:val="24"/>
          <w:szCs w:val="24"/>
        </w:rPr>
      </w:pPr>
    </w:p>
    <w:p w:rsidR="007225E2" w:rsidRDefault="006062BB" w:rsidP="006062BB">
      <w:pPr>
        <w:pStyle w:val="NoSpacing"/>
        <w:jc w:val="both"/>
        <w:rPr>
          <w:rFonts w:ascii="Times New Roman" w:hAnsi="Times New Roman" w:cs="Times New Roman"/>
          <w:sz w:val="24"/>
          <w:szCs w:val="24"/>
        </w:rPr>
      </w:pPr>
      <w:r w:rsidRPr="00D007C5">
        <w:rPr>
          <w:rFonts w:ascii="Times New Roman" w:hAnsi="Times New Roman" w:cs="Times New Roman"/>
          <w:b/>
          <w:sz w:val="24"/>
          <w:szCs w:val="24"/>
        </w:rPr>
        <w:t>MUSA DATTIJO MUHAMMAD, J.S.C.</w:t>
      </w:r>
      <w:r w:rsidRPr="006062BB">
        <w:rPr>
          <w:rFonts w:ascii="Times New Roman" w:hAnsi="Times New Roman" w:cs="Times New Roman"/>
          <w:sz w:val="24"/>
          <w:szCs w:val="24"/>
        </w:rPr>
        <w:t xml:space="preserve">: I read before now the lead ruling prepared by my learned brother, Emmanuel </w:t>
      </w:r>
      <w:proofErr w:type="spellStart"/>
      <w:r w:rsidRPr="006062BB">
        <w:rPr>
          <w:rFonts w:ascii="Times New Roman" w:hAnsi="Times New Roman" w:cs="Times New Roman"/>
          <w:sz w:val="24"/>
          <w:szCs w:val="24"/>
        </w:rPr>
        <w:t>Akomaye</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Agim</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Jsc</w:t>
      </w:r>
      <w:proofErr w:type="spellEnd"/>
      <w:r w:rsidRPr="006062BB">
        <w:rPr>
          <w:rFonts w:ascii="Times New Roman" w:hAnsi="Times New Roman" w:cs="Times New Roman"/>
          <w:sz w:val="24"/>
          <w:szCs w:val="24"/>
        </w:rPr>
        <w:t xml:space="preserve"> just delivered. I agree with the reasoning and conclusion made therein. I also find no merit in the motion to which the ruling relates and dismiss same. I abide by the consequential orders made in the lead rulin</w:t>
      </w:r>
      <w:r w:rsidR="007225E2">
        <w:rPr>
          <w:rFonts w:ascii="Times New Roman" w:hAnsi="Times New Roman" w:cs="Times New Roman"/>
          <w:sz w:val="24"/>
          <w:szCs w:val="24"/>
        </w:rPr>
        <w:t>g including the order on costs.</w:t>
      </w:r>
    </w:p>
    <w:p w:rsidR="007225E2" w:rsidRDefault="007225E2" w:rsidP="006062BB">
      <w:pPr>
        <w:pStyle w:val="NoSpacing"/>
        <w:jc w:val="both"/>
        <w:rPr>
          <w:rFonts w:ascii="Times New Roman" w:hAnsi="Times New Roman" w:cs="Times New Roman"/>
          <w:sz w:val="24"/>
          <w:szCs w:val="24"/>
        </w:rPr>
      </w:pPr>
    </w:p>
    <w:p w:rsidR="007225E2" w:rsidRDefault="006062BB" w:rsidP="006062BB">
      <w:pPr>
        <w:pStyle w:val="NoSpacing"/>
        <w:jc w:val="both"/>
        <w:rPr>
          <w:rFonts w:ascii="Times New Roman" w:hAnsi="Times New Roman" w:cs="Times New Roman"/>
          <w:sz w:val="24"/>
          <w:szCs w:val="24"/>
        </w:rPr>
      </w:pPr>
      <w:r w:rsidRPr="007225E2">
        <w:rPr>
          <w:rFonts w:ascii="Times New Roman" w:hAnsi="Times New Roman" w:cs="Times New Roman"/>
          <w:b/>
          <w:sz w:val="24"/>
          <w:szCs w:val="24"/>
        </w:rPr>
        <w:t>MOHAMMED LAWAL GARBA, J.S.C.</w:t>
      </w:r>
      <w:r w:rsidRPr="006062BB">
        <w:rPr>
          <w:rFonts w:ascii="Times New Roman" w:hAnsi="Times New Roman" w:cs="Times New Roman"/>
          <w:sz w:val="24"/>
          <w:szCs w:val="24"/>
        </w:rPr>
        <w:t xml:space="preserve">: I have read the lead judgment/ruling written by my learned brother, E. A. </w:t>
      </w:r>
      <w:proofErr w:type="spellStart"/>
      <w:r w:rsidRPr="006062BB">
        <w:rPr>
          <w:rFonts w:ascii="Times New Roman" w:hAnsi="Times New Roman" w:cs="Times New Roman"/>
          <w:sz w:val="24"/>
          <w:szCs w:val="24"/>
        </w:rPr>
        <w:t>Agim</w:t>
      </w:r>
      <w:proofErr w:type="spellEnd"/>
      <w:r w:rsidRPr="006062BB">
        <w:rPr>
          <w:rFonts w:ascii="Times New Roman" w:hAnsi="Times New Roman" w:cs="Times New Roman"/>
          <w:sz w:val="24"/>
          <w:szCs w:val="24"/>
        </w:rPr>
        <w:t xml:space="preserve">, JSC, in draft, and agree that the application is clearly not supported and </w:t>
      </w:r>
      <w:proofErr w:type="gramStart"/>
      <w:r w:rsidRPr="006062BB">
        <w:rPr>
          <w:rFonts w:ascii="Times New Roman" w:hAnsi="Times New Roman" w:cs="Times New Roman"/>
          <w:sz w:val="24"/>
          <w:szCs w:val="24"/>
        </w:rPr>
        <w:t>is</w:t>
      </w:r>
      <w:proofErr w:type="gramEnd"/>
      <w:r w:rsidRPr="006062BB">
        <w:rPr>
          <w:rFonts w:ascii="Times New Roman" w:hAnsi="Times New Roman" w:cs="Times New Roman"/>
          <w:sz w:val="24"/>
          <w:szCs w:val="24"/>
        </w:rPr>
        <w:t xml:space="preserve"> not sustainable in law, substantive and pr</w:t>
      </w:r>
      <w:r w:rsidR="007225E2">
        <w:rPr>
          <w:rFonts w:ascii="Times New Roman" w:hAnsi="Times New Roman" w:cs="Times New Roman"/>
          <w:sz w:val="24"/>
          <w:szCs w:val="24"/>
        </w:rPr>
        <w:t>ocedural, as ably demonstrated.</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Indeed, the application is grossly misconceived as it seeks to re-open an appeal completely and finally determined by the Court, on the merit, for the sole purpose of substituting the decision therein with one which favours the applicants, thereby sitting on a further appeal against the said decision. I agree completely that no law allows or permits this Court to re-open an appeal which was effectually and finally determined by the Court for the purpose of re-hearing and reviewing the decision therein. The Constitution under which the Court derives its jurisdiction as the final appellate Court in the land has no provision vesting the Court with the requisite judicial power and authority, jurisdiction, to re-open and re-hear, at the instance of the parties, an appeal which was effectively, completely and finally decided and determined on the merit for the sole purpose of changing the decision therein in favour of one of the parties. There is no provision for the Court to sit on appeal over its decisions.</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Even Order 8, Rule 16 of the Supreme Court Rules, 2004 prohibits such review, but only allows and permits correction of any clerical mistake or some error arising from any accidental slip or omission, but once a decision in an appeal correctly represents what the Court decided, the Court cannot review it by varying the operative and substantial part thereof and a different one substituted under the provisions.</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This Court, in </w:t>
      </w:r>
      <w:proofErr w:type="spellStart"/>
      <w:r w:rsidRPr="006062BB">
        <w:rPr>
          <w:rFonts w:ascii="Times New Roman" w:hAnsi="Times New Roman" w:cs="Times New Roman"/>
          <w:sz w:val="24"/>
          <w:szCs w:val="24"/>
        </w:rPr>
        <w:t>Dingyadi</w:t>
      </w:r>
      <w:proofErr w:type="spellEnd"/>
      <w:r w:rsidRPr="006062BB">
        <w:rPr>
          <w:rFonts w:ascii="Times New Roman" w:hAnsi="Times New Roman" w:cs="Times New Roman"/>
          <w:sz w:val="24"/>
          <w:szCs w:val="24"/>
        </w:rPr>
        <w:t xml:space="preserve"> v. INEC (12) at 44-45, per </w:t>
      </w:r>
      <w:proofErr w:type="spellStart"/>
      <w:r w:rsidRPr="006062BB">
        <w:rPr>
          <w:rFonts w:ascii="Times New Roman" w:hAnsi="Times New Roman" w:cs="Times New Roman"/>
          <w:sz w:val="24"/>
          <w:szCs w:val="24"/>
        </w:rPr>
        <w:t>Adekeye</w:t>
      </w:r>
      <w:proofErr w:type="spellEnd"/>
      <w:r w:rsidRPr="006062BB">
        <w:rPr>
          <w:rFonts w:ascii="Times New Roman" w:hAnsi="Times New Roman" w:cs="Times New Roman"/>
          <w:sz w:val="24"/>
          <w:szCs w:val="24"/>
        </w:rPr>
        <w:t>, JSC, in the lead judgment, restated the position that:-</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"I will consider the argument and submission to set aside the decision of this Court made on 26/11/10. As a starting point, the parties and this Court are on common ground that generally speaking and following the numerous decisions of this Court except in situations of the narrow rule of the “Slip Rule", the Supreme Court has no jurisdiction to entertain an application for review of its judgment once it has been delivered. The Supreme Court is the final Court of justice in Nigeria and its decision is final. In short, the Supreme Court shall not review any judgment once given and delivered by it, save to correct any clerical mistake or some error arising from any accidental slip or omission or to vary the judgment or order so as to give effect to its meaning or intention. “Accident slip” in a judgment or order of a Court, means a classical error in a judgment or order of a Court, which must be an error in expressing the manifest </w:t>
      </w:r>
      <w:r w:rsidRPr="006062BB">
        <w:rPr>
          <w:rFonts w:ascii="Times New Roman" w:hAnsi="Times New Roman" w:cs="Times New Roman"/>
          <w:sz w:val="24"/>
          <w:szCs w:val="24"/>
        </w:rPr>
        <w:lastRenderedPageBreak/>
        <w:t>intention of the Court. The Court will exercise its power to correct clerical errors or mistake arising from accidental slip or omission if nothing has intervened to make it inequitable to do so. Any other error outside this saving clause would not be permitted by the slip Rule since the judgment would then have represented what the Court decided and any alteration or variation would be a variation of the substantive part of the judgment. The inherent power of the Court can only be invoked if there is a missing link in the main body of the judgment and steps must be taken to fill the gaps or clear the ambiguity in the interest of justice. The exercise of this power should not be used to review or rehear the case or alter the rights and obligations of the parties under the ruling or order made.</w:t>
      </w:r>
    </w:p>
    <w:p w:rsidR="006062BB" w:rsidRPr="006062BB" w:rsidRDefault="006062BB" w:rsidP="006062BB">
      <w:pPr>
        <w:pStyle w:val="NoSpacing"/>
        <w:jc w:val="both"/>
        <w:rPr>
          <w:rFonts w:ascii="Times New Roman" w:hAnsi="Times New Roman" w:cs="Times New Roman"/>
          <w:sz w:val="24"/>
          <w:szCs w:val="24"/>
        </w:rPr>
      </w:pPr>
      <w:proofErr w:type="spellStart"/>
      <w:r w:rsidRPr="006062BB">
        <w:rPr>
          <w:rFonts w:ascii="Times New Roman" w:hAnsi="Times New Roman" w:cs="Times New Roman"/>
          <w:sz w:val="24"/>
          <w:szCs w:val="24"/>
        </w:rPr>
        <w:t>Berliet</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Nig</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Ltrd</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Kachalla</w:t>
      </w:r>
      <w:proofErr w:type="spellEnd"/>
      <w:r w:rsidRPr="006062BB">
        <w:rPr>
          <w:rFonts w:ascii="Times New Roman" w:hAnsi="Times New Roman" w:cs="Times New Roman"/>
          <w:sz w:val="24"/>
          <w:szCs w:val="24"/>
        </w:rPr>
        <w:t xml:space="preserve"> (1995) 9 NWLR (pt. 420) pg. 478, </w:t>
      </w:r>
      <w:proofErr w:type="spellStart"/>
      <w:r w:rsidRPr="006062BB">
        <w:rPr>
          <w:rFonts w:ascii="Times New Roman" w:hAnsi="Times New Roman" w:cs="Times New Roman"/>
          <w:sz w:val="24"/>
          <w:szCs w:val="24"/>
        </w:rPr>
        <w:t>Olurotimi</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Ige</w:t>
      </w:r>
      <w:proofErr w:type="spellEnd"/>
      <w:r w:rsidRPr="006062BB">
        <w:rPr>
          <w:rFonts w:ascii="Times New Roman" w:hAnsi="Times New Roman" w:cs="Times New Roman"/>
          <w:sz w:val="24"/>
          <w:szCs w:val="24"/>
        </w:rPr>
        <w:t xml:space="preserve"> (1993) 8 NWLR (pt. 311) pg. 257, </w:t>
      </w:r>
      <w:proofErr w:type="spellStart"/>
      <w:r w:rsidRPr="006062BB">
        <w:rPr>
          <w:rFonts w:ascii="Times New Roman" w:hAnsi="Times New Roman" w:cs="Times New Roman"/>
          <w:sz w:val="24"/>
          <w:szCs w:val="24"/>
        </w:rPr>
        <w:t>Umuana</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Okwurame</w:t>
      </w:r>
      <w:proofErr w:type="spellEnd"/>
      <w:r w:rsidRPr="006062BB">
        <w:rPr>
          <w:rFonts w:ascii="Times New Roman" w:hAnsi="Times New Roman" w:cs="Times New Roman"/>
          <w:sz w:val="24"/>
          <w:szCs w:val="24"/>
        </w:rPr>
        <w:t xml:space="preserve"> (1978) 11 NSCC 319, </w:t>
      </w:r>
      <w:proofErr w:type="spellStart"/>
      <w:r w:rsidRPr="006062BB">
        <w:rPr>
          <w:rFonts w:ascii="Times New Roman" w:hAnsi="Times New Roman" w:cs="Times New Roman"/>
          <w:sz w:val="24"/>
          <w:szCs w:val="24"/>
        </w:rPr>
        <w:t>Ogunsola</w:t>
      </w:r>
      <w:proofErr w:type="spellEnd"/>
      <w:r w:rsidRPr="006062BB">
        <w:rPr>
          <w:rFonts w:ascii="Times New Roman" w:hAnsi="Times New Roman" w:cs="Times New Roman"/>
          <w:sz w:val="24"/>
          <w:szCs w:val="24"/>
        </w:rPr>
        <w:t xml:space="preserve"> v. NICON (1996) 1 NWLR (pt. 423) pg. 126, </w:t>
      </w:r>
      <w:proofErr w:type="spellStart"/>
      <w:r w:rsidRPr="006062BB">
        <w:rPr>
          <w:rFonts w:ascii="Times New Roman" w:hAnsi="Times New Roman" w:cs="Times New Roman"/>
          <w:sz w:val="24"/>
          <w:szCs w:val="24"/>
        </w:rPr>
        <w:t>Asiyanbi</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Adeniji</w:t>
      </w:r>
      <w:proofErr w:type="spellEnd"/>
      <w:r w:rsidRPr="006062BB">
        <w:rPr>
          <w:rFonts w:ascii="Times New Roman" w:hAnsi="Times New Roman" w:cs="Times New Roman"/>
          <w:sz w:val="24"/>
          <w:szCs w:val="24"/>
        </w:rPr>
        <w:t xml:space="preserve"> (1967) All NLR pg. 88, Adigun v. A-G Oyo State (No. 2) (1987) 2 NWLR (pt. 56) pg. 197, </w:t>
      </w:r>
      <w:proofErr w:type="spellStart"/>
      <w:r w:rsidRPr="006062BB">
        <w:rPr>
          <w:rFonts w:ascii="Times New Roman" w:hAnsi="Times New Roman" w:cs="Times New Roman"/>
          <w:sz w:val="24"/>
          <w:szCs w:val="24"/>
        </w:rPr>
        <w:t>Oyeyipo</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Oyinloye</w:t>
      </w:r>
      <w:proofErr w:type="spellEnd"/>
      <w:r w:rsidRPr="006062BB">
        <w:rPr>
          <w:rFonts w:ascii="Times New Roman" w:hAnsi="Times New Roman" w:cs="Times New Roman"/>
          <w:sz w:val="24"/>
          <w:szCs w:val="24"/>
        </w:rPr>
        <w:t xml:space="preserve"> (1987) 1 NWLR (pt. 50) pg. 356, Adigun v. </w:t>
      </w:r>
      <w:proofErr w:type="gramStart"/>
      <w:r w:rsidRPr="006062BB">
        <w:rPr>
          <w:rFonts w:ascii="Times New Roman" w:hAnsi="Times New Roman" w:cs="Times New Roman"/>
          <w:sz w:val="24"/>
          <w:szCs w:val="24"/>
        </w:rPr>
        <w:t>The Secretary Iwo Local Government (1999) 8 NWLR (pt. 613) pg. 30, Stirling Civil Eng. (</w:t>
      </w:r>
      <w:proofErr w:type="spellStart"/>
      <w:r w:rsidRPr="006062BB">
        <w:rPr>
          <w:rFonts w:ascii="Times New Roman" w:hAnsi="Times New Roman" w:cs="Times New Roman"/>
          <w:sz w:val="24"/>
          <w:szCs w:val="24"/>
        </w:rPr>
        <w:t>Nig</w:t>
      </w:r>
      <w:proofErr w:type="spellEnd"/>
      <w:r w:rsidRPr="006062BB">
        <w:rPr>
          <w:rFonts w:ascii="Times New Roman" w:hAnsi="Times New Roman" w:cs="Times New Roman"/>
          <w:sz w:val="24"/>
          <w:szCs w:val="24"/>
        </w:rPr>
        <w:t xml:space="preserve">) Ltd v. </w:t>
      </w:r>
      <w:proofErr w:type="spellStart"/>
      <w:r w:rsidRPr="006062BB">
        <w:rPr>
          <w:rFonts w:ascii="Times New Roman" w:hAnsi="Times New Roman" w:cs="Times New Roman"/>
          <w:sz w:val="24"/>
          <w:szCs w:val="24"/>
        </w:rPr>
        <w:t>Yahaya</w:t>
      </w:r>
      <w:proofErr w:type="spellEnd"/>
      <w:r w:rsidRPr="006062BB">
        <w:rPr>
          <w:rFonts w:ascii="Times New Roman" w:hAnsi="Times New Roman" w:cs="Times New Roman"/>
          <w:sz w:val="24"/>
          <w:szCs w:val="24"/>
        </w:rPr>
        <w:t xml:space="preserve"> (2005) 11 NWLR (pt. 935) pg. 181.</w:t>
      </w:r>
      <w:proofErr w:type="gramEnd"/>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Regardless of the foregoing, this Court has restated in many cases that it possesses inherent power to set aside its judgment in appropriate cases. The rationale behind the inherent power was amplified in the case of </w:t>
      </w:r>
      <w:proofErr w:type="spellStart"/>
      <w:r w:rsidRPr="006062BB">
        <w:rPr>
          <w:rFonts w:ascii="Times New Roman" w:hAnsi="Times New Roman" w:cs="Times New Roman"/>
          <w:sz w:val="24"/>
          <w:szCs w:val="24"/>
        </w:rPr>
        <w:t>Adegoke</w:t>
      </w:r>
      <w:proofErr w:type="spellEnd"/>
      <w:r w:rsidRPr="006062BB">
        <w:rPr>
          <w:rFonts w:ascii="Times New Roman" w:hAnsi="Times New Roman" w:cs="Times New Roman"/>
          <w:sz w:val="24"/>
          <w:szCs w:val="24"/>
        </w:rPr>
        <w:t xml:space="preserve"> Motors Ltd v. </w:t>
      </w:r>
      <w:proofErr w:type="spellStart"/>
      <w:r w:rsidRPr="006062BB">
        <w:rPr>
          <w:rFonts w:ascii="Times New Roman" w:hAnsi="Times New Roman" w:cs="Times New Roman"/>
          <w:sz w:val="24"/>
          <w:szCs w:val="24"/>
        </w:rPr>
        <w:t>Adesanya</w:t>
      </w:r>
      <w:proofErr w:type="spellEnd"/>
      <w:r w:rsidRPr="006062BB">
        <w:rPr>
          <w:rFonts w:ascii="Times New Roman" w:hAnsi="Times New Roman" w:cs="Times New Roman"/>
          <w:sz w:val="24"/>
          <w:szCs w:val="24"/>
        </w:rPr>
        <w:t xml:space="preserve"> &amp; </w:t>
      </w:r>
      <w:proofErr w:type="spellStart"/>
      <w:r w:rsidRPr="006062BB">
        <w:rPr>
          <w:rFonts w:ascii="Times New Roman" w:hAnsi="Times New Roman" w:cs="Times New Roman"/>
          <w:sz w:val="24"/>
          <w:szCs w:val="24"/>
        </w:rPr>
        <w:t>Anor</w:t>
      </w:r>
      <w:proofErr w:type="spellEnd"/>
      <w:r w:rsidRPr="006062BB">
        <w:rPr>
          <w:rFonts w:ascii="Times New Roman" w:hAnsi="Times New Roman" w:cs="Times New Roman"/>
          <w:sz w:val="24"/>
          <w:szCs w:val="24"/>
        </w:rPr>
        <w:t xml:space="preserve"> (1989) 5 SC pg. 113; (1989) 3- NWLR (pt. 109) pg. 250 at pg. 274 that:</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“We are final not because we are </w:t>
      </w:r>
      <w:proofErr w:type="gramStart"/>
      <w:r w:rsidRPr="006062BB">
        <w:rPr>
          <w:rFonts w:ascii="Times New Roman" w:hAnsi="Times New Roman" w:cs="Times New Roman"/>
          <w:sz w:val="24"/>
          <w:szCs w:val="24"/>
        </w:rPr>
        <w:t>infallible,</w:t>
      </w:r>
      <w:proofErr w:type="gramEnd"/>
      <w:r w:rsidRPr="006062BB">
        <w:rPr>
          <w:rFonts w:ascii="Times New Roman" w:hAnsi="Times New Roman" w:cs="Times New Roman"/>
          <w:sz w:val="24"/>
          <w:szCs w:val="24"/>
        </w:rPr>
        <w:t xml:space="preserve"> rather we are infallible because we are final. Justices of this Court are human beings capable of erring. It will be short-sighted arrogance not to accept this obvious truth.”</w:t>
      </w: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Such cases where this Court will set aside its judgment are:-</w:t>
      </w:r>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1. </w:t>
      </w:r>
      <w:r w:rsidRPr="006062BB">
        <w:rPr>
          <w:rFonts w:ascii="Times New Roman" w:hAnsi="Times New Roman" w:cs="Times New Roman"/>
          <w:sz w:val="24"/>
          <w:szCs w:val="24"/>
        </w:rPr>
        <w:tab/>
        <w:t xml:space="preserve">When the judgment is obtained by fraud or deceit either in the Court or of one or more of the parties. </w:t>
      </w:r>
      <w:proofErr w:type="spellStart"/>
      <w:proofErr w:type="gramStart"/>
      <w:r w:rsidRPr="006062BB">
        <w:rPr>
          <w:rFonts w:ascii="Times New Roman" w:hAnsi="Times New Roman" w:cs="Times New Roman"/>
          <w:sz w:val="24"/>
          <w:szCs w:val="24"/>
        </w:rPr>
        <w:t>Alaka</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Adekunle</w:t>
      </w:r>
      <w:proofErr w:type="spellEnd"/>
      <w:r w:rsidRPr="006062BB">
        <w:rPr>
          <w:rFonts w:ascii="Times New Roman" w:hAnsi="Times New Roman" w:cs="Times New Roman"/>
          <w:sz w:val="24"/>
          <w:szCs w:val="24"/>
        </w:rPr>
        <w:t xml:space="preserve"> (1959) LLR 76, </w:t>
      </w:r>
      <w:proofErr w:type="spellStart"/>
      <w:r w:rsidRPr="006062BB">
        <w:rPr>
          <w:rFonts w:ascii="Times New Roman" w:hAnsi="Times New Roman" w:cs="Times New Roman"/>
          <w:sz w:val="24"/>
          <w:szCs w:val="24"/>
        </w:rPr>
        <w:t>Flawer</w:t>
      </w:r>
      <w:proofErr w:type="spellEnd"/>
      <w:r w:rsidRPr="006062BB">
        <w:rPr>
          <w:rFonts w:ascii="Times New Roman" w:hAnsi="Times New Roman" w:cs="Times New Roman"/>
          <w:sz w:val="24"/>
          <w:szCs w:val="24"/>
        </w:rPr>
        <w:t xml:space="preserve"> v. Lloyd (1877) 6 </w:t>
      </w:r>
      <w:proofErr w:type="spellStart"/>
      <w:r w:rsidRPr="006062BB">
        <w:rPr>
          <w:rFonts w:ascii="Times New Roman" w:hAnsi="Times New Roman" w:cs="Times New Roman"/>
          <w:sz w:val="24"/>
          <w:szCs w:val="24"/>
        </w:rPr>
        <w:t>Ch.D</w:t>
      </w:r>
      <w:proofErr w:type="spellEnd"/>
      <w:r w:rsidRPr="006062BB">
        <w:rPr>
          <w:rFonts w:ascii="Times New Roman" w:hAnsi="Times New Roman" w:cs="Times New Roman"/>
          <w:sz w:val="24"/>
          <w:szCs w:val="24"/>
        </w:rPr>
        <w:t xml:space="preserve"> pg. 297, </w:t>
      </w:r>
      <w:proofErr w:type="spellStart"/>
      <w:r w:rsidRPr="006062BB">
        <w:rPr>
          <w:rFonts w:ascii="Times New Roman" w:hAnsi="Times New Roman" w:cs="Times New Roman"/>
          <w:sz w:val="24"/>
          <w:szCs w:val="24"/>
        </w:rPr>
        <w:t>Olufunmise</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Falana</w:t>
      </w:r>
      <w:proofErr w:type="spellEnd"/>
      <w:r w:rsidRPr="006062BB">
        <w:rPr>
          <w:rFonts w:ascii="Times New Roman" w:hAnsi="Times New Roman" w:cs="Times New Roman"/>
          <w:sz w:val="24"/>
          <w:szCs w:val="24"/>
        </w:rPr>
        <w:t xml:space="preserve"> (1990) 3 NWLR (pt. 136) pg. 1.</w:t>
      </w:r>
      <w:proofErr w:type="gramEnd"/>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2. </w:t>
      </w:r>
      <w:r w:rsidRPr="006062BB">
        <w:rPr>
          <w:rFonts w:ascii="Times New Roman" w:hAnsi="Times New Roman" w:cs="Times New Roman"/>
          <w:sz w:val="24"/>
          <w:szCs w:val="24"/>
        </w:rPr>
        <w:tab/>
        <w:t xml:space="preserve">Where the judgment is nullity and a person affected by the order of Court </w:t>
      </w:r>
      <w:proofErr w:type="gramStart"/>
      <w:r w:rsidRPr="006062BB">
        <w:rPr>
          <w:rFonts w:ascii="Times New Roman" w:hAnsi="Times New Roman" w:cs="Times New Roman"/>
          <w:sz w:val="24"/>
          <w:szCs w:val="24"/>
        </w:rPr>
        <w:t>which</w:t>
      </w:r>
      <w:proofErr w:type="gramEnd"/>
      <w:r w:rsidRPr="006062BB">
        <w:rPr>
          <w:rFonts w:ascii="Times New Roman" w:hAnsi="Times New Roman" w:cs="Times New Roman"/>
          <w:sz w:val="24"/>
          <w:szCs w:val="24"/>
        </w:rPr>
        <w:t xml:space="preserve"> can be described as a nullity is entitled ex </w:t>
      </w:r>
      <w:proofErr w:type="spellStart"/>
      <w:r w:rsidRPr="006062BB">
        <w:rPr>
          <w:rFonts w:ascii="Times New Roman" w:hAnsi="Times New Roman" w:cs="Times New Roman"/>
          <w:sz w:val="24"/>
          <w:szCs w:val="24"/>
        </w:rPr>
        <w:t>debitor</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justitiae</w:t>
      </w:r>
      <w:proofErr w:type="spellEnd"/>
      <w:r w:rsidRPr="006062BB">
        <w:rPr>
          <w:rFonts w:ascii="Times New Roman" w:hAnsi="Times New Roman" w:cs="Times New Roman"/>
          <w:sz w:val="24"/>
          <w:szCs w:val="24"/>
        </w:rPr>
        <w:t xml:space="preserve"> to have it set aside.  </w:t>
      </w:r>
      <w:proofErr w:type="spellStart"/>
      <w:proofErr w:type="gramStart"/>
      <w:r w:rsidRPr="006062BB">
        <w:rPr>
          <w:rFonts w:ascii="Times New Roman" w:hAnsi="Times New Roman" w:cs="Times New Roman"/>
          <w:sz w:val="24"/>
          <w:szCs w:val="24"/>
        </w:rPr>
        <w:t>Sken</w:t>
      </w:r>
      <w:proofErr w:type="spellEnd"/>
      <w:r w:rsidRPr="006062BB">
        <w:rPr>
          <w:rFonts w:ascii="Times New Roman" w:hAnsi="Times New Roman" w:cs="Times New Roman"/>
          <w:sz w:val="24"/>
          <w:szCs w:val="24"/>
        </w:rPr>
        <w:t xml:space="preserve"> Consult Ltd v. </w:t>
      </w:r>
      <w:proofErr w:type="spellStart"/>
      <w:r w:rsidRPr="006062BB">
        <w:rPr>
          <w:rFonts w:ascii="Times New Roman" w:hAnsi="Times New Roman" w:cs="Times New Roman"/>
          <w:sz w:val="24"/>
          <w:szCs w:val="24"/>
        </w:rPr>
        <w:t>Ukey</w:t>
      </w:r>
      <w:proofErr w:type="spellEnd"/>
      <w:r w:rsidRPr="006062BB">
        <w:rPr>
          <w:rFonts w:ascii="Times New Roman" w:hAnsi="Times New Roman" w:cs="Times New Roman"/>
          <w:sz w:val="24"/>
          <w:szCs w:val="24"/>
        </w:rPr>
        <w:t xml:space="preserve"> (1981)1 SC 6; Craig v. </w:t>
      </w:r>
      <w:proofErr w:type="spellStart"/>
      <w:r w:rsidRPr="006062BB">
        <w:rPr>
          <w:rFonts w:ascii="Times New Roman" w:hAnsi="Times New Roman" w:cs="Times New Roman"/>
          <w:sz w:val="24"/>
          <w:szCs w:val="24"/>
        </w:rPr>
        <w:t>Kamsen</w:t>
      </w:r>
      <w:proofErr w:type="spellEnd"/>
      <w:r w:rsidRPr="006062BB">
        <w:rPr>
          <w:rFonts w:ascii="Times New Roman" w:hAnsi="Times New Roman" w:cs="Times New Roman"/>
          <w:sz w:val="24"/>
          <w:szCs w:val="24"/>
        </w:rPr>
        <w:t xml:space="preserve"> (1943) 1 KB 256.</w:t>
      </w:r>
      <w:proofErr w:type="gramEnd"/>
      <w:r w:rsidRPr="006062BB">
        <w:rPr>
          <w:rFonts w:ascii="Times New Roman" w:hAnsi="Times New Roman" w:cs="Times New Roman"/>
          <w:sz w:val="24"/>
          <w:szCs w:val="24"/>
        </w:rPr>
        <w:t xml:space="preserve"> </w:t>
      </w:r>
      <w:proofErr w:type="gramStart"/>
      <w:r w:rsidRPr="006062BB">
        <w:rPr>
          <w:rFonts w:ascii="Times New Roman" w:hAnsi="Times New Roman" w:cs="Times New Roman"/>
          <w:sz w:val="24"/>
          <w:szCs w:val="24"/>
        </w:rPr>
        <w:t>262 and 263, </w:t>
      </w:r>
      <w:proofErr w:type="spellStart"/>
      <w:r w:rsidRPr="006062BB">
        <w:rPr>
          <w:rFonts w:ascii="Times New Roman" w:hAnsi="Times New Roman" w:cs="Times New Roman"/>
          <w:sz w:val="24"/>
          <w:szCs w:val="24"/>
        </w:rPr>
        <w:t>Ojiako</w:t>
      </w:r>
      <w:proofErr w:type="spellEnd"/>
      <w:r w:rsidRPr="006062BB">
        <w:rPr>
          <w:rFonts w:ascii="Times New Roman" w:hAnsi="Times New Roman" w:cs="Times New Roman"/>
          <w:sz w:val="24"/>
          <w:szCs w:val="24"/>
        </w:rPr>
        <w:t xml:space="preserve"> and 7 </w:t>
      </w:r>
      <w:proofErr w:type="spellStart"/>
      <w:r w:rsidRPr="006062BB">
        <w:rPr>
          <w:rFonts w:ascii="Times New Roman" w:hAnsi="Times New Roman" w:cs="Times New Roman"/>
          <w:sz w:val="24"/>
          <w:szCs w:val="24"/>
        </w:rPr>
        <w:t>Ors</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Ogueze</w:t>
      </w:r>
      <w:proofErr w:type="spellEnd"/>
      <w:r w:rsidRPr="006062BB">
        <w:rPr>
          <w:rFonts w:ascii="Times New Roman" w:hAnsi="Times New Roman" w:cs="Times New Roman"/>
          <w:sz w:val="24"/>
          <w:szCs w:val="24"/>
        </w:rPr>
        <w:t xml:space="preserve"> (1962) 1 SCNLR 112, </w:t>
      </w:r>
      <w:proofErr w:type="spellStart"/>
      <w:r w:rsidRPr="006062BB">
        <w:rPr>
          <w:rFonts w:ascii="Times New Roman" w:hAnsi="Times New Roman" w:cs="Times New Roman"/>
          <w:sz w:val="24"/>
          <w:szCs w:val="24"/>
        </w:rPr>
        <w:t>Okafor</w:t>
      </w:r>
      <w:proofErr w:type="spellEnd"/>
      <w:r w:rsidRPr="006062BB">
        <w:rPr>
          <w:rFonts w:ascii="Times New Roman" w:hAnsi="Times New Roman" w:cs="Times New Roman"/>
          <w:sz w:val="24"/>
          <w:szCs w:val="24"/>
        </w:rPr>
        <w:t xml:space="preserve"> &amp; </w:t>
      </w:r>
      <w:proofErr w:type="spellStart"/>
      <w:r w:rsidRPr="006062BB">
        <w:rPr>
          <w:rFonts w:ascii="Times New Roman" w:hAnsi="Times New Roman" w:cs="Times New Roman"/>
          <w:sz w:val="24"/>
          <w:szCs w:val="24"/>
        </w:rPr>
        <w:t>Ors</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Anambra</w:t>
      </w:r>
      <w:proofErr w:type="spellEnd"/>
      <w:r w:rsidRPr="006062BB">
        <w:rPr>
          <w:rFonts w:ascii="Times New Roman" w:hAnsi="Times New Roman" w:cs="Times New Roman"/>
          <w:sz w:val="24"/>
          <w:szCs w:val="24"/>
        </w:rPr>
        <w:t xml:space="preserve"> State &amp; </w:t>
      </w:r>
      <w:proofErr w:type="spellStart"/>
      <w:r w:rsidRPr="006062BB">
        <w:rPr>
          <w:rFonts w:ascii="Times New Roman" w:hAnsi="Times New Roman" w:cs="Times New Roman"/>
          <w:sz w:val="24"/>
          <w:szCs w:val="24"/>
        </w:rPr>
        <w:t>Ors</w:t>
      </w:r>
      <w:proofErr w:type="spellEnd"/>
      <w:r w:rsidRPr="006062BB">
        <w:rPr>
          <w:rFonts w:ascii="Times New Roman" w:hAnsi="Times New Roman" w:cs="Times New Roman"/>
          <w:sz w:val="24"/>
          <w:szCs w:val="24"/>
        </w:rPr>
        <w:t xml:space="preserve"> (1991) 6 NWLR (pt. 200) pg. 659 at pg. 680.</w:t>
      </w:r>
      <w:proofErr w:type="gramEnd"/>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3. </w:t>
      </w:r>
      <w:r w:rsidRPr="006062BB">
        <w:rPr>
          <w:rFonts w:ascii="Times New Roman" w:hAnsi="Times New Roman" w:cs="Times New Roman"/>
          <w:sz w:val="24"/>
          <w:szCs w:val="24"/>
        </w:rPr>
        <w:tab/>
        <w:t xml:space="preserve">When it is obvious that the Court was misled into given judgment under a mistaken belief that the parties consented to it. </w:t>
      </w:r>
      <w:proofErr w:type="spellStart"/>
      <w:proofErr w:type="gramStart"/>
      <w:r w:rsidRPr="006062BB">
        <w:rPr>
          <w:rFonts w:ascii="Times New Roman" w:hAnsi="Times New Roman" w:cs="Times New Roman"/>
          <w:sz w:val="24"/>
          <w:szCs w:val="24"/>
        </w:rPr>
        <w:t>Agunbiade</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Okunoga</w:t>
      </w:r>
      <w:proofErr w:type="spellEnd"/>
      <w:r w:rsidRPr="006062BB">
        <w:rPr>
          <w:rFonts w:ascii="Times New Roman" w:hAnsi="Times New Roman" w:cs="Times New Roman"/>
          <w:sz w:val="24"/>
          <w:szCs w:val="24"/>
        </w:rPr>
        <w:t xml:space="preserve"> &amp; Co., (1961) All NLR pg. 110, </w:t>
      </w:r>
      <w:proofErr w:type="spellStart"/>
      <w:r w:rsidRPr="006062BB">
        <w:rPr>
          <w:rFonts w:ascii="Times New Roman" w:hAnsi="Times New Roman" w:cs="Times New Roman"/>
          <w:sz w:val="24"/>
          <w:szCs w:val="24"/>
        </w:rPr>
        <w:t>Obimonure</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Erinosho</w:t>
      </w:r>
      <w:proofErr w:type="spellEnd"/>
      <w:r w:rsidRPr="006062BB">
        <w:rPr>
          <w:rFonts w:ascii="Times New Roman" w:hAnsi="Times New Roman" w:cs="Times New Roman"/>
          <w:sz w:val="24"/>
          <w:szCs w:val="24"/>
        </w:rPr>
        <w:t xml:space="preserve"> (1966) 1 All NLR pg. 250.</w:t>
      </w:r>
      <w:proofErr w:type="gramEnd"/>
    </w:p>
    <w:p w:rsidR="006062BB" w:rsidRPr="006062BB" w:rsidRDefault="006062BB" w:rsidP="006062BB">
      <w:pPr>
        <w:pStyle w:val="NoSpacing"/>
        <w:ind w:left="567" w:hanging="567"/>
        <w:jc w:val="both"/>
        <w:rPr>
          <w:rFonts w:ascii="Times New Roman" w:hAnsi="Times New Roman" w:cs="Times New Roman"/>
          <w:sz w:val="24"/>
          <w:szCs w:val="24"/>
        </w:rPr>
      </w:pPr>
      <w:r w:rsidRPr="006062BB">
        <w:rPr>
          <w:rFonts w:ascii="Times New Roman" w:hAnsi="Times New Roman" w:cs="Times New Roman"/>
          <w:sz w:val="24"/>
          <w:szCs w:val="24"/>
        </w:rPr>
        <w:t xml:space="preserve">4. </w:t>
      </w:r>
      <w:r w:rsidRPr="006062BB">
        <w:rPr>
          <w:rFonts w:ascii="Times New Roman" w:hAnsi="Times New Roman" w:cs="Times New Roman"/>
          <w:sz w:val="24"/>
          <w:szCs w:val="24"/>
        </w:rPr>
        <w:tab/>
        <w:t xml:space="preserve">Where the judgment was given in the absence of jurisdiction. </w:t>
      </w:r>
      <w:proofErr w:type="spellStart"/>
      <w:proofErr w:type="gramStart"/>
      <w:r w:rsidRPr="006062BB">
        <w:rPr>
          <w:rFonts w:ascii="Times New Roman" w:hAnsi="Times New Roman" w:cs="Times New Roman"/>
          <w:sz w:val="24"/>
          <w:szCs w:val="24"/>
        </w:rPr>
        <w:t>Madukolu</w:t>
      </w:r>
      <w:proofErr w:type="spellEnd"/>
      <w:r w:rsidRPr="006062BB">
        <w:rPr>
          <w:rFonts w:ascii="Times New Roman" w:hAnsi="Times New Roman" w:cs="Times New Roman"/>
          <w:sz w:val="24"/>
          <w:szCs w:val="24"/>
        </w:rPr>
        <w:t xml:space="preserve"> v. </w:t>
      </w:r>
      <w:proofErr w:type="spellStart"/>
      <w:r w:rsidRPr="006062BB">
        <w:rPr>
          <w:rFonts w:ascii="Times New Roman" w:hAnsi="Times New Roman" w:cs="Times New Roman"/>
          <w:sz w:val="24"/>
          <w:szCs w:val="24"/>
        </w:rPr>
        <w:t>Nkemdilim</w:t>
      </w:r>
      <w:proofErr w:type="spellEnd"/>
      <w:r w:rsidRPr="006062BB">
        <w:rPr>
          <w:rFonts w:ascii="Times New Roman" w:hAnsi="Times New Roman" w:cs="Times New Roman"/>
          <w:sz w:val="24"/>
          <w:szCs w:val="24"/>
        </w:rPr>
        <w:t xml:space="preserve"> &amp; </w:t>
      </w:r>
      <w:proofErr w:type="spellStart"/>
      <w:r w:rsidRPr="006062BB">
        <w:rPr>
          <w:rFonts w:ascii="Times New Roman" w:hAnsi="Times New Roman" w:cs="Times New Roman"/>
          <w:sz w:val="24"/>
          <w:szCs w:val="24"/>
        </w:rPr>
        <w:t>Ors</w:t>
      </w:r>
      <w:proofErr w:type="spellEnd"/>
      <w:r w:rsidRPr="006062BB">
        <w:rPr>
          <w:rFonts w:ascii="Times New Roman" w:hAnsi="Times New Roman" w:cs="Times New Roman"/>
          <w:sz w:val="24"/>
          <w:szCs w:val="24"/>
        </w:rPr>
        <w:t xml:space="preserve"> (1962) 2 SCNLR 341, </w:t>
      </w:r>
      <w:proofErr w:type="spellStart"/>
      <w:r w:rsidRPr="006062BB">
        <w:rPr>
          <w:rFonts w:ascii="Times New Roman" w:hAnsi="Times New Roman" w:cs="Times New Roman"/>
          <w:sz w:val="24"/>
          <w:szCs w:val="24"/>
        </w:rPr>
        <w:t>Sken</w:t>
      </w:r>
      <w:proofErr w:type="spellEnd"/>
      <w:r w:rsidRPr="006062BB">
        <w:rPr>
          <w:rFonts w:ascii="Times New Roman" w:hAnsi="Times New Roman" w:cs="Times New Roman"/>
          <w:sz w:val="24"/>
          <w:szCs w:val="24"/>
        </w:rPr>
        <w:t xml:space="preserve"> Consult v. </w:t>
      </w:r>
      <w:proofErr w:type="spellStart"/>
      <w:r w:rsidRPr="006062BB">
        <w:rPr>
          <w:rFonts w:ascii="Times New Roman" w:hAnsi="Times New Roman" w:cs="Times New Roman"/>
          <w:sz w:val="24"/>
          <w:szCs w:val="24"/>
        </w:rPr>
        <w:t>Ukey</w:t>
      </w:r>
      <w:proofErr w:type="spellEnd"/>
      <w:r w:rsidRPr="006062BB">
        <w:rPr>
          <w:rFonts w:ascii="Times New Roman" w:hAnsi="Times New Roman" w:cs="Times New Roman"/>
          <w:sz w:val="24"/>
          <w:szCs w:val="24"/>
        </w:rPr>
        <w:t xml:space="preserve"> (1981) SC 6.</w:t>
      </w:r>
      <w:proofErr w:type="gramEnd"/>
    </w:p>
    <w:p w:rsidR="006062BB" w:rsidRPr="006062BB" w:rsidRDefault="006062BB" w:rsidP="006062BB">
      <w:pPr>
        <w:pStyle w:val="NoSpacing"/>
        <w:ind w:left="567" w:hanging="567"/>
        <w:jc w:val="both"/>
        <w:rPr>
          <w:rFonts w:ascii="Times New Roman" w:hAnsi="Times New Roman" w:cs="Times New Roman"/>
          <w:b/>
          <w:bCs/>
          <w:sz w:val="24"/>
          <w:szCs w:val="24"/>
        </w:rPr>
      </w:pPr>
      <w:r w:rsidRPr="006062BB">
        <w:rPr>
          <w:rFonts w:ascii="Times New Roman" w:hAnsi="Times New Roman" w:cs="Times New Roman"/>
          <w:sz w:val="24"/>
          <w:szCs w:val="24"/>
        </w:rPr>
        <w:t xml:space="preserve">5. </w:t>
      </w:r>
      <w:r w:rsidRPr="006062BB">
        <w:rPr>
          <w:rFonts w:ascii="Times New Roman" w:hAnsi="Times New Roman" w:cs="Times New Roman"/>
          <w:sz w:val="24"/>
          <w:szCs w:val="24"/>
        </w:rPr>
        <w:tab/>
        <w:t xml:space="preserve">Where the procedure adopted was such as to deprive the decision or judgment of the character of a legitimate adjudication. </w:t>
      </w:r>
      <w:proofErr w:type="spellStart"/>
      <w:proofErr w:type="gramStart"/>
      <w:r w:rsidRPr="006062BB">
        <w:rPr>
          <w:rStyle w:val="Strong"/>
          <w:rFonts w:ascii="Times New Roman" w:hAnsi="Times New Roman" w:cs="Times New Roman"/>
          <w:b w:val="0"/>
          <w:sz w:val="24"/>
          <w:szCs w:val="24"/>
        </w:rPr>
        <w:t>Igwe</w:t>
      </w:r>
      <w:proofErr w:type="spellEnd"/>
      <w:r w:rsidRPr="006062BB">
        <w:rPr>
          <w:rStyle w:val="Strong"/>
          <w:rFonts w:ascii="Times New Roman" w:hAnsi="Times New Roman" w:cs="Times New Roman"/>
          <w:b w:val="0"/>
          <w:sz w:val="24"/>
          <w:szCs w:val="24"/>
        </w:rPr>
        <w:t xml:space="preserve"> v. </w:t>
      </w:r>
      <w:proofErr w:type="spellStart"/>
      <w:r w:rsidRPr="006062BB">
        <w:rPr>
          <w:rStyle w:val="Strong"/>
          <w:rFonts w:ascii="Times New Roman" w:hAnsi="Times New Roman" w:cs="Times New Roman"/>
          <w:b w:val="0"/>
          <w:sz w:val="24"/>
          <w:szCs w:val="24"/>
        </w:rPr>
        <w:t>Kalu</w:t>
      </w:r>
      <w:proofErr w:type="spellEnd"/>
      <w:r w:rsidRPr="006062BB">
        <w:rPr>
          <w:rStyle w:val="Strong"/>
          <w:rFonts w:ascii="Times New Roman" w:hAnsi="Times New Roman" w:cs="Times New Roman"/>
          <w:b w:val="0"/>
          <w:sz w:val="24"/>
          <w:szCs w:val="24"/>
        </w:rPr>
        <w:t xml:space="preserve"> (2002) 14 NWLR (pt. 787) pg. 435, </w:t>
      </w:r>
      <w:proofErr w:type="spellStart"/>
      <w:r w:rsidRPr="006062BB">
        <w:rPr>
          <w:rStyle w:val="Strong"/>
          <w:rFonts w:ascii="Times New Roman" w:hAnsi="Times New Roman" w:cs="Times New Roman"/>
          <w:b w:val="0"/>
          <w:sz w:val="24"/>
          <w:szCs w:val="24"/>
        </w:rPr>
        <w:t>Alao</w:t>
      </w:r>
      <w:proofErr w:type="spellEnd"/>
      <w:r w:rsidRPr="006062BB">
        <w:rPr>
          <w:rStyle w:val="Strong"/>
          <w:rFonts w:ascii="Times New Roman" w:hAnsi="Times New Roman" w:cs="Times New Roman"/>
          <w:b w:val="0"/>
          <w:sz w:val="24"/>
          <w:szCs w:val="24"/>
        </w:rPr>
        <w:t xml:space="preserve"> v. ACB Ltd. (2000) 9 NWLR (pt. 672) pg. 264.”</w:t>
      </w:r>
      <w:proofErr w:type="gramEnd"/>
    </w:p>
    <w:p w:rsidR="006062BB" w:rsidRPr="006062BB" w:rsidRDefault="006062BB" w:rsidP="006062BB">
      <w:pPr>
        <w:pStyle w:val="NoSpacing"/>
        <w:ind w:left="567" w:hanging="567"/>
        <w:jc w:val="both"/>
        <w:rPr>
          <w:rFonts w:ascii="Times New Roman" w:hAnsi="Times New Roman" w:cs="Times New Roman"/>
          <w:b/>
          <w:bCs/>
          <w:sz w:val="24"/>
          <w:szCs w:val="24"/>
        </w:rPr>
      </w:pPr>
    </w:p>
    <w:p w:rsidR="007225E2"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Rhodes-</w:t>
      </w:r>
      <w:proofErr w:type="spellStart"/>
      <w:r w:rsidRPr="006062BB">
        <w:rPr>
          <w:rFonts w:ascii="Times New Roman" w:hAnsi="Times New Roman" w:cs="Times New Roman"/>
          <w:sz w:val="24"/>
          <w:szCs w:val="24"/>
        </w:rPr>
        <w:t>Vivour</w:t>
      </w:r>
      <w:proofErr w:type="spellEnd"/>
      <w:r w:rsidRPr="006062BB">
        <w:rPr>
          <w:rFonts w:ascii="Times New Roman" w:hAnsi="Times New Roman" w:cs="Times New Roman"/>
          <w:sz w:val="24"/>
          <w:szCs w:val="24"/>
        </w:rPr>
        <w:t>, JSC, in his concurr</w:t>
      </w:r>
      <w:r w:rsidR="007225E2">
        <w:rPr>
          <w:rFonts w:ascii="Times New Roman" w:hAnsi="Times New Roman" w:cs="Times New Roman"/>
          <w:sz w:val="24"/>
          <w:szCs w:val="24"/>
        </w:rPr>
        <w:t>ent decision, emphasized that:-</w:t>
      </w:r>
    </w:p>
    <w:p w:rsidR="006062BB" w:rsidRPr="006062BB" w:rsidRDefault="006062BB" w:rsidP="006062BB">
      <w:pPr>
        <w:pStyle w:val="NoSpacing"/>
        <w:jc w:val="both"/>
        <w:rPr>
          <w:rFonts w:ascii="Times New Roman" w:hAnsi="Times New Roman" w:cs="Times New Roman"/>
          <w:sz w:val="24"/>
          <w:szCs w:val="24"/>
        </w:rPr>
      </w:pPr>
      <w:r w:rsidRPr="006062BB">
        <w:rPr>
          <w:rStyle w:val="Strong"/>
          <w:rFonts w:ascii="Times New Roman" w:hAnsi="Times New Roman" w:cs="Times New Roman"/>
          <w:sz w:val="24"/>
          <w:szCs w:val="24"/>
        </w:rPr>
        <w:t xml:space="preserve">“Consequently, once this Court has decided an issue and that decision is embodied in its judgment, and that judgment has been made effective, the Court no longer </w:t>
      </w:r>
      <w:r w:rsidRPr="006062BB">
        <w:rPr>
          <w:rStyle w:val="Strong"/>
          <w:rFonts w:ascii="Times New Roman" w:hAnsi="Times New Roman" w:cs="Times New Roman"/>
          <w:sz w:val="24"/>
          <w:szCs w:val="24"/>
        </w:rPr>
        <w:lastRenderedPageBreak/>
        <w:t xml:space="preserve">has power to alter its decision which can no longer be questioned since it is final. It would amount to chaos for this Court to re-open the matter and substitute a different decision to the one already rendered. </w:t>
      </w:r>
      <w:proofErr w:type="gramStart"/>
      <w:r w:rsidRPr="006062BB">
        <w:rPr>
          <w:rStyle w:val="Strong"/>
          <w:rFonts w:ascii="Times New Roman" w:hAnsi="Times New Roman" w:cs="Times New Roman"/>
          <w:sz w:val="24"/>
          <w:szCs w:val="24"/>
        </w:rPr>
        <w:t xml:space="preserve">See </w:t>
      </w:r>
      <w:proofErr w:type="spellStart"/>
      <w:r w:rsidRPr="006062BB">
        <w:rPr>
          <w:rStyle w:val="Strong"/>
          <w:rFonts w:ascii="Times New Roman" w:hAnsi="Times New Roman" w:cs="Times New Roman"/>
          <w:sz w:val="24"/>
          <w:szCs w:val="24"/>
        </w:rPr>
        <w:t>Alao</w:t>
      </w:r>
      <w:proofErr w:type="spellEnd"/>
      <w:r w:rsidRPr="006062BB">
        <w:rPr>
          <w:rStyle w:val="Strong"/>
          <w:rFonts w:ascii="Times New Roman" w:hAnsi="Times New Roman" w:cs="Times New Roman"/>
          <w:sz w:val="24"/>
          <w:szCs w:val="24"/>
        </w:rPr>
        <w:t xml:space="preserve"> v. African Continental Bank Ltd. (2000) 9 NWLR (pt. 672) pg. 264, </w:t>
      </w:r>
      <w:proofErr w:type="spellStart"/>
      <w:r w:rsidRPr="006062BB">
        <w:rPr>
          <w:rStyle w:val="Strong"/>
          <w:rFonts w:ascii="Times New Roman" w:hAnsi="Times New Roman" w:cs="Times New Roman"/>
          <w:sz w:val="24"/>
          <w:szCs w:val="24"/>
        </w:rPr>
        <w:t>Chukwuka</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Ezulike</w:t>
      </w:r>
      <w:proofErr w:type="spellEnd"/>
      <w:r w:rsidRPr="006062BB">
        <w:rPr>
          <w:rStyle w:val="Strong"/>
          <w:rFonts w:ascii="Times New Roman" w:hAnsi="Times New Roman" w:cs="Times New Roman"/>
          <w:sz w:val="24"/>
          <w:szCs w:val="24"/>
        </w:rPr>
        <w:t xml:space="preserve"> (1986) 5 NWLR (pt. 45) pg. 892.”</w:t>
      </w:r>
      <w:proofErr w:type="gramEnd"/>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 xml:space="preserve">In the earlier case of </w:t>
      </w:r>
      <w:proofErr w:type="spellStart"/>
      <w:r w:rsidRPr="006062BB">
        <w:rPr>
          <w:rStyle w:val="Strong"/>
          <w:rFonts w:ascii="Times New Roman" w:hAnsi="Times New Roman" w:cs="Times New Roman"/>
          <w:sz w:val="24"/>
          <w:szCs w:val="24"/>
        </w:rPr>
        <w:t>Chukwuka</w:t>
      </w:r>
      <w:proofErr w:type="spellEnd"/>
      <w:r w:rsidRPr="006062BB">
        <w:rPr>
          <w:rStyle w:val="Strong"/>
          <w:rFonts w:ascii="Times New Roman" w:hAnsi="Times New Roman" w:cs="Times New Roman"/>
          <w:sz w:val="24"/>
          <w:szCs w:val="24"/>
        </w:rPr>
        <w:t xml:space="preserve"> v. </w:t>
      </w:r>
      <w:proofErr w:type="spellStart"/>
      <w:r w:rsidRPr="006062BB">
        <w:rPr>
          <w:rStyle w:val="Strong"/>
          <w:rFonts w:ascii="Times New Roman" w:hAnsi="Times New Roman" w:cs="Times New Roman"/>
          <w:sz w:val="24"/>
          <w:szCs w:val="24"/>
        </w:rPr>
        <w:t>Ezulike</w:t>
      </w:r>
      <w:proofErr w:type="spellEnd"/>
      <w:r w:rsidRPr="006062BB">
        <w:rPr>
          <w:rStyle w:val="Strong"/>
          <w:rFonts w:ascii="Times New Roman" w:hAnsi="Times New Roman" w:cs="Times New Roman"/>
          <w:sz w:val="24"/>
          <w:szCs w:val="24"/>
        </w:rPr>
        <w:t xml:space="preserve"> (13),</w:t>
      </w:r>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Uwais</w:t>
      </w:r>
      <w:proofErr w:type="spellEnd"/>
      <w:r w:rsidRPr="006062BB">
        <w:rPr>
          <w:rFonts w:ascii="Times New Roman" w:hAnsi="Times New Roman" w:cs="Times New Roman"/>
          <w:sz w:val="24"/>
          <w:szCs w:val="24"/>
        </w:rPr>
        <w:t>, JSC (as he then was) had stated at page 1353, that:-</w:t>
      </w:r>
    </w:p>
    <w:p w:rsidR="007225E2" w:rsidRDefault="006062BB" w:rsidP="006062BB">
      <w:pPr>
        <w:pStyle w:val="NoSpacing"/>
        <w:jc w:val="both"/>
        <w:rPr>
          <w:rFonts w:ascii="Times New Roman" w:hAnsi="Times New Roman" w:cs="Times New Roman"/>
          <w:b/>
          <w:bCs/>
          <w:sz w:val="24"/>
          <w:szCs w:val="24"/>
        </w:rPr>
      </w:pPr>
      <w:r w:rsidRPr="006062BB">
        <w:rPr>
          <w:rStyle w:val="Strong"/>
          <w:rFonts w:ascii="Times New Roman" w:hAnsi="Times New Roman" w:cs="Times New Roman"/>
          <w:sz w:val="24"/>
          <w:szCs w:val="24"/>
        </w:rPr>
        <w:t xml:space="preserve">“There is no appeal in the Court against the decision of 12th November, 1985 and it is obvious that there cannot be such an appeal since no jurisdiction has been conferred upon this Court to sit on appeal over its own decision, no matter how manifestly wrong the decision may be. See Paul Cardoso v. John </w:t>
      </w:r>
      <w:proofErr w:type="spellStart"/>
      <w:r w:rsidRPr="006062BB">
        <w:rPr>
          <w:rStyle w:val="Strong"/>
          <w:rFonts w:ascii="Times New Roman" w:hAnsi="Times New Roman" w:cs="Times New Roman"/>
          <w:sz w:val="24"/>
          <w:szCs w:val="24"/>
        </w:rPr>
        <w:t>Bankole</w:t>
      </w:r>
      <w:proofErr w:type="spellEnd"/>
      <w:r w:rsidRPr="006062BB">
        <w:rPr>
          <w:rStyle w:val="Strong"/>
          <w:rFonts w:ascii="Times New Roman" w:hAnsi="Times New Roman" w:cs="Times New Roman"/>
          <w:sz w:val="24"/>
          <w:szCs w:val="24"/>
        </w:rPr>
        <w:t xml:space="preserve"> Daniel &amp; </w:t>
      </w:r>
      <w:proofErr w:type="spellStart"/>
      <w:r w:rsidRPr="006062BB">
        <w:rPr>
          <w:rStyle w:val="Strong"/>
          <w:rFonts w:ascii="Times New Roman" w:hAnsi="Times New Roman" w:cs="Times New Roman"/>
          <w:sz w:val="24"/>
          <w:szCs w:val="24"/>
        </w:rPr>
        <w:t>Ors</w:t>
      </w:r>
      <w:proofErr w:type="spellEnd"/>
      <w:r w:rsidRPr="006062BB">
        <w:rPr>
          <w:rStyle w:val="Strong"/>
          <w:rFonts w:ascii="Times New Roman" w:hAnsi="Times New Roman" w:cs="Times New Roman"/>
          <w:sz w:val="24"/>
          <w:szCs w:val="24"/>
        </w:rPr>
        <w:t xml:space="preserve">. </w:t>
      </w:r>
      <w:proofErr w:type="gramStart"/>
      <w:r w:rsidRPr="006062BB">
        <w:rPr>
          <w:rStyle w:val="Strong"/>
          <w:rFonts w:ascii="Times New Roman" w:hAnsi="Times New Roman" w:cs="Times New Roman"/>
          <w:sz w:val="24"/>
          <w:szCs w:val="24"/>
        </w:rPr>
        <w:t>(1986) 2 NWLR 1 at pg. 28.”</w:t>
      </w:r>
      <w:proofErr w:type="gramEnd"/>
    </w:p>
    <w:p w:rsidR="007225E2" w:rsidRDefault="007225E2" w:rsidP="006062BB">
      <w:pPr>
        <w:pStyle w:val="NoSpacing"/>
        <w:jc w:val="both"/>
        <w:rPr>
          <w:rFonts w:ascii="Times New Roman" w:hAnsi="Times New Roman" w:cs="Times New Roman"/>
          <w:b/>
          <w:bCs/>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I agree though, that as the final Court in the land, this Court is supposed to be a Court of policy on the law and so in the name and interest of public policy, evolved the aforementioned practice over the years of, very sparingly and in the identified extremely exceptional circumstances, departing from/setting aside its decisions on issues bordering on what was said to be “interest of Justice”, as enumerated above.</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However, the “justice” whose interest was to be protected by the practice is “Justice” according to the law, applied to the peculiar facts and circumstances of a given case.</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Since this application is not supported by any law, I join in dismissing it in terms of the lead judgment/ruling.</w:t>
      </w:r>
    </w:p>
    <w:p w:rsidR="006062BB" w:rsidRPr="006062BB" w:rsidRDefault="006062BB" w:rsidP="006062BB">
      <w:pPr>
        <w:pStyle w:val="NoSpacing"/>
        <w:jc w:val="both"/>
        <w:rPr>
          <w:rStyle w:val="Strong"/>
          <w:rFonts w:ascii="Times New Roman" w:hAnsi="Times New Roman" w:cs="Times New Roman"/>
          <w:sz w:val="24"/>
          <w:szCs w:val="24"/>
        </w:rPr>
      </w:pPr>
    </w:p>
    <w:p w:rsidR="00861FFB" w:rsidRDefault="006062BB" w:rsidP="006062BB">
      <w:pPr>
        <w:pStyle w:val="NoSpacing"/>
        <w:jc w:val="both"/>
        <w:rPr>
          <w:rFonts w:ascii="Times New Roman" w:hAnsi="Times New Roman" w:cs="Times New Roman"/>
          <w:sz w:val="24"/>
          <w:szCs w:val="24"/>
        </w:rPr>
      </w:pPr>
      <w:r w:rsidRPr="006062BB">
        <w:rPr>
          <w:rStyle w:val="Strong"/>
          <w:rFonts w:ascii="Times New Roman" w:hAnsi="Times New Roman" w:cs="Times New Roman"/>
          <w:sz w:val="24"/>
          <w:szCs w:val="24"/>
        </w:rPr>
        <w:t>ADAMU JAURO, J.S.C.:</w:t>
      </w:r>
      <w:r w:rsidRPr="006062BB">
        <w:rPr>
          <w:rFonts w:ascii="Times New Roman" w:hAnsi="Times New Roman" w:cs="Times New Roman"/>
          <w:sz w:val="24"/>
          <w:szCs w:val="24"/>
        </w:rPr>
        <w:t xml:space="preserve"> I have had a preview of the draft of the ruling just delivered by my learned brother, Emmanuel </w:t>
      </w:r>
      <w:proofErr w:type="spellStart"/>
      <w:r w:rsidRPr="006062BB">
        <w:rPr>
          <w:rFonts w:ascii="Times New Roman" w:hAnsi="Times New Roman" w:cs="Times New Roman"/>
          <w:sz w:val="24"/>
          <w:szCs w:val="24"/>
        </w:rPr>
        <w:t>Akomaye</w:t>
      </w:r>
      <w:proofErr w:type="spellEnd"/>
      <w:r w:rsidRPr="006062BB">
        <w:rPr>
          <w:rFonts w:ascii="Times New Roman" w:hAnsi="Times New Roman" w:cs="Times New Roman"/>
          <w:sz w:val="24"/>
          <w:szCs w:val="24"/>
        </w:rPr>
        <w:t xml:space="preserve"> </w:t>
      </w:r>
      <w:proofErr w:type="spellStart"/>
      <w:r w:rsidRPr="006062BB">
        <w:rPr>
          <w:rFonts w:ascii="Times New Roman" w:hAnsi="Times New Roman" w:cs="Times New Roman"/>
          <w:sz w:val="24"/>
          <w:szCs w:val="24"/>
        </w:rPr>
        <w:t>Agim</w:t>
      </w:r>
      <w:proofErr w:type="spellEnd"/>
      <w:r w:rsidRPr="006062BB">
        <w:rPr>
          <w:rFonts w:ascii="Times New Roman" w:hAnsi="Times New Roman" w:cs="Times New Roman"/>
          <w:sz w:val="24"/>
          <w:szCs w:val="24"/>
        </w:rPr>
        <w:t xml:space="preserve">, JSC. Having equally read before now, the averments of the parties and submissions of their learned counsel contained in their respective affidavits and annexures attached thereto as well as Written Addresses, I cannot but concur with the reasoning and conclusion reached in the lead ruling, to the effect that the present </w:t>
      </w:r>
      <w:r w:rsidR="00861FFB">
        <w:rPr>
          <w:rFonts w:ascii="Times New Roman" w:hAnsi="Times New Roman" w:cs="Times New Roman"/>
          <w:sz w:val="24"/>
          <w:szCs w:val="24"/>
        </w:rPr>
        <w:t>application is devoid of merit.</w:t>
      </w:r>
    </w:p>
    <w:p w:rsidR="00861FFB" w:rsidRDefault="00861FFB" w:rsidP="006062BB">
      <w:pPr>
        <w:pStyle w:val="NoSpacing"/>
        <w:jc w:val="both"/>
        <w:rPr>
          <w:rFonts w:ascii="Times New Roman" w:hAnsi="Times New Roman" w:cs="Times New Roman"/>
          <w:sz w:val="24"/>
          <w:szCs w:val="24"/>
        </w:rPr>
      </w:pPr>
    </w:p>
    <w:p w:rsid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The application is consequently dismissed. I abide by the order as to</w:t>
      </w:r>
      <w:r w:rsidR="00861FFB">
        <w:rPr>
          <w:rFonts w:ascii="Times New Roman" w:hAnsi="Times New Roman" w:cs="Times New Roman"/>
          <w:sz w:val="24"/>
          <w:szCs w:val="24"/>
        </w:rPr>
        <w:t xml:space="preserve"> costs made in the lead ruling.</w:t>
      </w:r>
    </w:p>
    <w:p w:rsidR="00861FFB" w:rsidRPr="00861FFB" w:rsidRDefault="00861FFB" w:rsidP="006062BB">
      <w:pPr>
        <w:pStyle w:val="NoSpacing"/>
        <w:jc w:val="both"/>
        <w:rPr>
          <w:rStyle w:val="Strong"/>
          <w:rFonts w:ascii="Times New Roman" w:hAnsi="Times New Roman" w:cs="Times New Roman"/>
          <w:b w:val="0"/>
          <w:bCs w:val="0"/>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Style w:val="Strong"/>
          <w:rFonts w:ascii="Times New Roman" w:hAnsi="Times New Roman" w:cs="Times New Roman"/>
          <w:sz w:val="24"/>
          <w:szCs w:val="24"/>
        </w:rPr>
        <w:t xml:space="preserve">TIJJANI ABUBAKAR, J.S.C.: </w:t>
      </w:r>
      <w:r w:rsidRPr="006062BB">
        <w:rPr>
          <w:rFonts w:ascii="Times New Roman" w:hAnsi="Times New Roman" w:cs="Times New Roman"/>
          <w:sz w:val="24"/>
          <w:szCs w:val="24"/>
        </w:rPr>
        <w:t xml:space="preserve">My Lord and learned brother, </w:t>
      </w:r>
      <w:r w:rsidRPr="006062BB">
        <w:rPr>
          <w:rFonts w:ascii="Times New Roman" w:hAnsi="Times New Roman" w:cs="Times New Roman"/>
          <w:b/>
          <w:bCs/>
          <w:sz w:val="24"/>
          <w:szCs w:val="24"/>
        </w:rPr>
        <w:t xml:space="preserve">Emmanuel </w:t>
      </w:r>
      <w:proofErr w:type="spellStart"/>
      <w:r w:rsidRPr="006062BB">
        <w:rPr>
          <w:rFonts w:ascii="Times New Roman" w:hAnsi="Times New Roman" w:cs="Times New Roman"/>
          <w:b/>
          <w:bCs/>
          <w:sz w:val="24"/>
          <w:szCs w:val="24"/>
        </w:rPr>
        <w:t>Akomaye</w:t>
      </w:r>
      <w:proofErr w:type="spellEnd"/>
      <w:r w:rsidRPr="006062BB">
        <w:rPr>
          <w:rFonts w:ascii="Times New Roman" w:hAnsi="Times New Roman" w:cs="Times New Roman"/>
          <w:b/>
          <w:bCs/>
          <w:sz w:val="24"/>
          <w:szCs w:val="24"/>
        </w:rPr>
        <w:t xml:space="preserve"> </w:t>
      </w:r>
      <w:proofErr w:type="spellStart"/>
      <w:r w:rsidRPr="006062BB">
        <w:rPr>
          <w:rFonts w:ascii="Times New Roman" w:hAnsi="Times New Roman" w:cs="Times New Roman"/>
          <w:b/>
          <w:bCs/>
          <w:sz w:val="24"/>
          <w:szCs w:val="24"/>
        </w:rPr>
        <w:t>Agim</w:t>
      </w:r>
      <w:proofErr w:type="spellEnd"/>
      <w:r w:rsidRPr="006062BB">
        <w:rPr>
          <w:rFonts w:ascii="Times New Roman" w:hAnsi="Times New Roman" w:cs="Times New Roman"/>
          <w:b/>
          <w:bCs/>
          <w:sz w:val="24"/>
          <w:szCs w:val="24"/>
        </w:rPr>
        <w:t>, JSC</w:t>
      </w:r>
      <w:r w:rsidRPr="006062BB">
        <w:rPr>
          <w:rFonts w:ascii="Times New Roman" w:hAnsi="Times New Roman" w:cs="Times New Roman"/>
          <w:sz w:val="24"/>
          <w:szCs w:val="24"/>
        </w:rPr>
        <w:t xml:space="preserve"> granted me the privilege of reading in draft the elaborate leading judgment prepared and rendered in this appeal. I endorse the reasoning and conclusion and adopt the judgment as </w:t>
      </w:r>
      <w:proofErr w:type="gramStart"/>
      <w:r w:rsidRPr="006062BB">
        <w:rPr>
          <w:rFonts w:ascii="Times New Roman" w:hAnsi="Times New Roman" w:cs="Times New Roman"/>
          <w:sz w:val="24"/>
          <w:szCs w:val="24"/>
        </w:rPr>
        <w:t>mine,</w:t>
      </w:r>
      <w:proofErr w:type="gramEnd"/>
      <w:r w:rsidRPr="006062BB">
        <w:rPr>
          <w:rFonts w:ascii="Times New Roman" w:hAnsi="Times New Roman" w:cs="Times New Roman"/>
          <w:sz w:val="24"/>
          <w:szCs w:val="24"/>
        </w:rPr>
        <w:t xml:space="preserve"> I have nothing extra to add.</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6062BB">
      <w:pPr>
        <w:pStyle w:val="NoSpacing"/>
        <w:jc w:val="both"/>
        <w:rPr>
          <w:rFonts w:ascii="Times New Roman" w:hAnsi="Times New Roman" w:cs="Times New Roman"/>
          <w:sz w:val="24"/>
          <w:szCs w:val="24"/>
        </w:rPr>
      </w:pPr>
      <w:r w:rsidRPr="006062BB">
        <w:rPr>
          <w:rFonts w:ascii="Times New Roman" w:hAnsi="Times New Roman" w:cs="Times New Roman"/>
          <w:sz w:val="24"/>
          <w:szCs w:val="24"/>
        </w:rPr>
        <w:t>I also endorse all consequential orders including the order on costs.</w:t>
      </w:r>
    </w:p>
    <w:p w:rsidR="006062BB" w:rsidRPr="006062BB" w:rsidRDefault="006062BB" w:rsidP="006062BB">
      <w:pPr>
        <w:pStyle w:val="NoSpacing"/>
        <w:jc w:val="both"/>
        <w:rPr>
          <w:rFonts w:ascii="Times New Roman" w:hAnsi="Times New Roman" w:cs="Times New Roman"/>
          <w:sz w:val="24"/>
          <w:szCs w:val="24"/>
        </w:rPr>
      </w:pPr>
    </w:p>
    <w:p w:rsidR="006062BB" w:rsidRPr="006062BB" w:rsidRDefault="006062BB" w:rsidP="001136F6">
      <w:pPr>
        <w:pStyle w:val="NoSpacing"/>
        <w:jc w:val="right"/>
        <w:rPr>
          <w:rFonts w:ascii="Times New Roman" w:hAnsi="Times New Roman" w:cs="Times New Roman"/>
          <w:b/>
          <w:bCs/>
          <w:sz w:val="24"/>
          <w:szCs w:val="24"/>
        </w:rPr>
      </w:pPr>
      <w:r w:rsidRPr="006062BB">
        <w:rPr>
          <w:rFonts w:ascii="Times New Roman" w:hAnsi="Times New Roman" w:cs="Times New Roman"/>
          <w:b/>
          <w:bCs/>
          <w:sz w:val="24"/>
          <w:szCs w:val="24"/>
        </w:rPr>
        <w:t xml:space="preserve">                                                                                             Application Dismissed.</w:t>
      </w:r>
    </w:p>
    <w:p w:rsidR="00D10A85" w:rsidRPr="006062BB" w:rsidRDefault="00D10A85" w:rsidP="006062BB">
      <w:pPr>
        <w:rPr>
          <w:sz w:val="24"/>
          <w:szCs w:val="24"/>
        </w:rPr>
      </w:pPr>
    </w:p>
    <w:sectPr w:rsidR="00D10A85" w:rsidRPr="006062BB" w:rsidSect="00FC160C">
      <w:headerReference w:type="even" r:id="rId9"/>
      <w:headerReference w:type="default" r:id="rId10"/>
      <w:footerReference w:type="default" r:id="rId11"/>
      <w:pgSz w:w="11906" w:h="16838"/>
      <w:pgMar w:top="13" w:right="1826" w:bottom="2700" w:left="1620" w:header="1260" w:footer="1728" w:gutter="0"/>
      <w:pgNumType w:start="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5E1" w:rsidRDefault="00DE05E1" w:rsidP="00A6278F">
      <w:r>
        <w:separator/>
      </w:r>
    </w:p>
  </w:endnote>
  <w:endnote w:type="continuationSeparator" w:id="0">
    <w:p w:rsidR="00DE05E1" w:rsidRDefault="00DE05E1"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5E1" w:rsidRDefault="00DE05E1" w:rsidP="00A6278F">
      <w:r>
        <w:separator/>
      </w:r>
    </w:p>
  </w:footnote>
  <w:footnote w:type="continuationSeparator" w:id="0">
    <w:p w:rsidR="00DE05E1" w:rsidRDefault="00DE05E1"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B67C71" w:rsidP="00BB6984">
    <w:pPr>
      <w:pStyle w:val="Header"/>
    </w:pPr>
    <w:r>
      <w:rPr>
        <w:noProof/>
        <w:lang w:eastAsia="en-GB"/>
      </w:rPr>
      <mc:AlternateContent>
        <mc:Choice Requires="wps">
          <w:drawing>
            <wp:anchor distT="0" distB="0" distL="114300" distR="114300" simplePos="0" relativeHeight="251671552" behindDoc="0" locked="0" layoutInCell="0" allowOverlap="1" wp14:anchorId="07624800" wp14:editId="6070E810">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7C71" w:rsidRPr="00B67C71" w:rsidRDefault="00864B63">
                          <w:pPr>
                            <w:jc w:val="right"/>
                            <w:rPr>
                              <w:rFonts w:asciiTheme="minorHAnsi" w:hAnsiTheme="minorHAnsi" w:cstheme="minorHAnsi"/>
                              <w:i/>
                              <w:sz w:val="22"/>
                            </w:rPr>
                          </w:pPr>
                          <w:proofErr w:type="gramStart"/>
                          <w:r>
                            <w:rPr>
                              <w:rFonts w:asciiTheme="minorHAnsi" w:hAnsiTheme="minorHAnsi" w:cstheme="minorHAnsi"/>
                              <w:i/>
                              <w:sz w:val="22"/>
                            </w:rPr>
                            <w:t xml:space="preserve">H.R.M Oba Samuel Adebayo </w:t>
                          </w:r>
                          <w:proofErr w:type="spellStart"/>
                          <w:r>
                            <w:rPr>
                              <w:rFonts w:asciiTheme="minorHAnsi" w:hAnsiTheme="minorHAnsi" w:cstheme="minorHAnsi"/>
                              <w:i/>
                              <w:sz w:val="22"/>
                            </w:rPr>
                            <w:t>Adegbola</w:t>
                          </w:r>
                          <w:proofErr w:type="spellEnd"/>
                          <w:r>
                            <w:rPr>
                              <w:rFonts w:asciiTheme="minorHAnsi" w:hAnsiTheme="minorHAnsi" w:cstheme="minorHAnsi"/>
                              <w:i/>
                              <w:sz w:val="22"/>
                            </w:rPr>
                            <w:t xml:space="preserve"> &amp; 6 Qrs.</w:t>
                          </w:r>
                          <w:proofErr w:type="gramEnd"/>
                          <w:r>
                            <w:rPr>
                              <w:rFonts w:asciiTheme="minorHAnsi" w:hAnsiTheme="minorHAnsi" w:cstheme="minorHAnsi"/>
                              <w:i/>
                              <w:sz w:val="22"/>
                            </w:rPr>
                            <w:t xml:space="preserve">  </w:t>
                          </w:r>
                          <w:proofErr w:type="gramStart"/>
                          <w:r>
                            <w:rPr>
                              <w:rFonts w:asciiTheme="minorHAnsi" w:hAnsiTheme="minorHAnsi" w:cstheme="minorHAnsi"/>
                              <w:i/>
                              <w:sz w:val="22"/>
                            </w:rPr>
                            <w:t>v</w:t>
                          </w:r>
                          <w:proofErr w:type="gramEnd"/>
                          <w:r>
                            <w:rPr>
                              <w:rFonts w:asciiTheme="minorHAnsi" w:hAnsiTheme="minorHAnsi" w:cstheme="minorHAnsi"/>
                              <w:i/>
                              <w:sz w:val="22"/>
                            </w:rPr>
                            <w:t xml:space="preserve">. Mr. James </w:t>
                          </w:r>
                          <w:proofErr w:type="spellStart"/>
                          <w:r>
                            <w:rPr>
                              <w:rFonts w:asciiTheme="minorHAnsi" w:hAnsiTheme="minorHAnsi" w:cstheme="minorHAnsi"/>
                              <w:i/>
                              <w:sz w:val="22"/>
                            </w:rPr>
                            <w:t>Olatunde</w:t>
                          </w:r>
                          <w:proofErr w:type="spellEnd"/>
                          <w:r>
                            <w:rPr>
                              <w:rFonts w:asciiTheme="minorHAnsi" w:hAnsiTheme="minorHAnsi" w:cstheme="minorHAnsi"/>
                              <w:i/>
                              <w:sz w:val="22"/>
                            </w:rPr>
                            <w:t xml:space="preserve"> </w:t>
                          </w:r>
                          <w:proofErr w:type="spellStart"/>
                          <w:r>
                            <w:rPr>
                              <w:rFonts w:asciiTheme="minorHAnsi" w:hAnsiTheme="minorHAnsi" w:cstheme="minorHAnsi"/>
                              <w:i/>
                              <w:sz w:val="22"/>
                            </w:rPr>
                            <w:t>Idowu</w:t>
                          </w:r>
                          <w:proofErr w:type="spellEnd"/>
                          <w:r>
                            <w:rPr>
                              <w:rFonts w:asciiTheme="minorHAnsi" w:hAnsiTheme="minorHAnsi" w:cstheme="minorHAnsi"/>
                              <w:i/>
                              <w:sz w:val="22"/>
                            </w:rPr>
                            <w:t xml:space="preserve"> &amp; 4Qrs.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8"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B67C71" w:rsidRPr="00B67C71" w:rsidRDefault="00864B63">
                    <w:pPr>
                      <w:jc w:val="right"/>
                      <w:rPr>
                        <w:rFonts w:asciiTheme="minorHAnsi" w:hAnsiTheme="minorHAnsi" w:cstheme="minorHAnsi"/>
                        <w:i/>
                        <w:sz w:val="22"/>
                      </w:rPr>
                    </w:pPr>
                    <w:proofErr w:type="gramStart"/>
                    <w:r>
                      <w:rPr>
                        <w:rFonts w:asciiTheme="minorHAnsi" w:hAnsiTheme="minorHAnsi" w:cstheme="minorHAnsi"/>
                        <w:i/>
                        <w:sz w:val="22"/>
                      </w:rPr>
                      <w:t xml:space="preserve">H.R.M Oba Samuel Adebayo </w:t>
                    </w:r>
                    <w:proofErr w:type="spellStart"/>
                    <w:r>
                      <w:rPr>
                        <w:rFonts w:asciiTheme="minorHAnsi" w:hAnsiTheme="minorHAnsi" w:cstheme="minorHAnsi"/>
                        <w:i/>
                        <w:sz w:val="22"/>
                      </w:rPr>
                      <w:t>Adegbola</w:t>
                    </w:r>
                    <w:proofErr w:type="spellEnd"/>
                    <w:r>
                      <w:rPr>
                        <w:rFonts w:asciiTheme="minorHAnsi" w:hAnsiTheme="minorHAnsi" w:cstheme="minorHAnsi"/>
                        <w:i/>
                        <w:sz w:val="22"/>
                      </w:rPr>
                      <w:t xml:space="preserve"> &amp; 6 Qrs.</w:t>
                    </w:r>
                    <w:proofErr w:type="gramEnd"/>
                    <w:r>
                      <w:rPr>
                        <w:rFonts w:asciiTheme="minorHAnsi" w:hAnsiTheme="minorHAnsi" w:cstheme="minorHAnsi"/>
                        <w:i/>
                        <w:sz w:val="22"/>
                      </w:rPr>
                      <w:t xml:space="preserve">  </w:t>
                    </w:r>
                    <w:proofErr w:type="gramStart"/>
                    <w:r>
                      <w:rPr>
                        <w:rFonts w:asciiTheme="minorHAnsi" w:hAnsiTheme="minorHAnsi" w:cstheme="minorHAnsi"/>
                        <w:i/>
                        <w:sz w:val="22"/>
                      </w:rPr>
                      <w:t>v</w:t>
                    </w:r>
                    <w:proofErr w:type="gramEnd"/>
                    <w:r>
                      <w:rPr>
                        <w:rFonts w:asciiTheme="minorHAnsi" w:hAnsiTheme="minorHAnsi" w:cstheme="minorHAnsi"/>
                        <w:i/>
                        <w:sz w:val="22"/>
                      </w:rPr>
                      <w:t xml:space="preserve">. Mr. James </w:t>
                    </w:r>
                    <w:proofErr w:type="spellStart"/>
                    <w:r>
                      <w:rPr>
                        <w:rFonts w:asciiTheme="minorHAnsi" w:hAnsiTheme="minorHAnsi" w:cstheme="minorHAnsi"/>
                        <w:i/>
                        <w:sz w:val="22"/>
                      </w:rPr>
                      <w:t>Olatunde</w:t>
                    </w:r>
                    <w:proofErr w:type="spellEnd"/>
                    <w:r>
                      <w:rPr>
                        <w:rFonts w:asciiTheme="minorHAnsi" w:hAnsiTheme="minorHAnsi" w:cstheme="minorHAnsi"/>
                        <w:i/>
                        <w:sz w:val="22"/>
                      </w:rPr>
                      <w:t xml:space="preserve"> </w:t>
                    </w:r>
                    <w:proofErr w:type="spellStart"/>
                    <w:r>
                      <w:rPr>
                        <w:rFonts w:asciiTheme="minorHAnsi" w:hAnsiTheme="minorHAnsi" w:cstheme="minorHAnsi"/>
                        <w:i/>
                        <w:sz w:val="22"/>
                      </w:rPr>
                      <w:t>Idowu</w:t>
                    </w:r>
                    <w:proofErr w:type="spellEnd"/>
                    <w:r>
                      <w:rPr>
                        <w:rFonts w:asciiTheme="minorHAnsi" w:hAnsiTheme="minorHAnsi" w:cstheme="minorHAnsi"/>
                        <w:i/>
                        <w:sz w:val="22"/>
                      </w:rPr>
                      <w:t xml:space="preserve"> &amp; 4Qrs.</w:t>
                    </w:r>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anchorId="66839343" wp14:editId="60B56F4B">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B67C71" w:rsidRPr="00FC160C" w:rsidRDefault="00B67C71">
                          <w:pPr>
                            <w:rPr>
                              <w:color w:val="FFFFFF" w:themeColor="background1"/>
                              <w:lang w:val="en-GB"/>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67E9E" w:rsidRPr="00B67E9E">
                            <w:rPr>
                              <w:noProof/>
                              <w:color w:val="FFFFFF" w:themeColor="background1"/>
                              <w14:numForm w14:val="lining"/>
                            </w:rPr>
                            <w:t>20</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9"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B67C71" w:rsidRPr="00FC160C" w:rsidRDefault="00B67C71">
                    <w:pPr>
                      <w:rPr>
                        <w:color w:val="FFFFFF" w:themeColor="background1"/>
                        <w:lang w:val="en-GB"/>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67E9E" w:rsidRPr="00B67E9E">
                      <w:rPr>
                        <w:noProof/>
                        <w:color w:val="FFFFFF" w:themeColor="background1"/>
                        <w14:numForm w14:val="lining"/>
                      </w:rPr>
                      <w:t>20</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B67C71">
    <w:pPr>
      <w:pStyle w:val="Header"/>
    </w:pPr>
    <w:r>
      <w:rPr>
        <w:noProof/>
        <w:lang w:eastAsia="en-GB"/>
      </w:rPr>
      <mc:AlternateContent>
        <mc:Choice Requires="wps">
          <w:drawing>
            <wp:anchor distT="0" distB="0" distL="114300" distR="114300" simplePos="0" relativeHeight="251668480" behindDoc="0" locked="0" layoutInCell="0" allowOverlap="1" wp14:anchorId="2B7B770D" wp14:editId="3A92E94B">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B67C71" w:rsidRPr="00B67C71" w:rsidRDefault="00B67C71">
                              <w:pPr>
                                <w:rPr>
                                  <w:rFonts w:asciiTheme="minorHAnsi" w:hAnsiTheme="minorHAnsi" w:cstheme="minorHAnsi"/>
                                  <w:i/>
                                  <w:sz w:val="22"/>
                                </w:rPr>
                              </w:pPr>
                              <w:r w:rsidRPr="00B67C71">
                                <w:rPr>
                                  <w:rFonts w:asciiTheme="minorHAnsi" w:hAnsiTheme="minorHAnsi" w:cstheme="minorHAnsi"/>
                                  <w:i/>
                                  <w:sz w:val="22"/>
                                </w:rPr>
                                <w:t xml:space="preserve">The </w:t>
                              </w:r>
                              <w:proofErr w:type="spellStart"/>
                              <w:r w:rsidRPr="00B67C71">
                                <w:rPr>
                                  <w:rFonts w:asciiTheme="minorHAnsi" w:hAnsiTheme="minorHAnsi" w:cstheme="minorHAnsi"/>
                                  <w:i/>
                                  <w:sz w:val="22"/>
                                </w:rPr>
                                <w:t>Obafemi</w:t>
                              </w:r>
                              <w:proofErr w:type="spellEnd"/>
                              <w:r w:rsidRPr="00B67C71">
                                <w:rPr>
                                  <w:rFonts w:asciiTheme="minorHAnsi" w:hAnsiTheme="minorHAnsi" w:cstheme="minorHAnsi"/>
                                  <w:i/>
                                  <w:sz w:val="22"/>
                                </w:rPr>
                                <w:t xml:space="preserve"> </w:t>
                              </w:r>
                              <w:proofErr w:type="spellStart"/>
                              <w:r w:rsidRPr="00B67C71">
                                <w:rPr>
                                  <w:rFonts w:asciiTheme="minorHAnsi" w:hAnsiTheme="minorHAnsi" w:cstheme="minorHAnsi"/>
                                  <w:i/>
                                  <w:sz w:val="22"/>
                                </w:rPr>
                                <w:t>Awolowo</w:t>
                              </w:r>
                              <w:proofErr w:type="spellEnd"/>
                              <w:r w:rsidRPr="00B67C71">
                                <w:rPr>
                                  <w:rFonts w:asciiTheme="minorHAnsi" w:hAnsiTheme="minorHAnsi" w:cstheme="minorHAnsi"/>
                                  <w:i/>
                                  <w:sz w:val="22"/>
                                </w:rPr>
                                <w:t xml:space="preserve"> University Law Reports (202</w:t>
                              </w:r>
                              <w:r w:rsidR="00785DC2">
                                <w:rPr>
                                  <w:rFonts w:asciiTheme="minorHAnsi" w:hAnsiTheme="minorHAnsi" w:cstheme="minorHAnsi"/>
                                  <w:i/>
                                  <w:sz w:val="22"/>
                                </w:rPr>
                                <w:t>3</w:t>
                              </w:r>
                              <w:r w:rsidRPr="00B67C71">
                                <w:rPr>
                                  <w:rFonts w:asciiTheme="minorHAnsi" w:hAnsiTheme="minorHAnsi" w:cstheme="minorHAnsi"/>
                                  <w:i/>
                                  <w:sz w:val="22"/>
                                </w:rPr>
                                <w:t>/202</w:t>
                              </w:r>
                              <w:r w:rsidR="00785DC2">
                                <w:rPr>
                                  <w:rFonts w:asciiTheme="minorHAnsi" w:hAnsiTheme="minorHAnsi" w:cstheme="minorHAnsi"/>
                                  <w:i/>
                                  <w:sz w:val="22"/>
                                </w:rPr>
                                <w:t>4</w:t>
                              </w:r>
                              <w:r w:rsidRPr="00B67C71">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30"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B67C71" w:rsidRPr="00B67C71" w:rsidRDefault="00B67C71">
                        <w:pPr>
                          <w:rPr>
                            <w:rFonts w:asciiTheme="minorHAnsi" w:hAnsiTheme="minorHAnsi" w:cstheme="minorHAnsi"/>
                            <w:i/>
                            <w:sz w:val="22"/>
                          </w:rPr>
                        </w:pPr>
                        <w:r w:rsidRPr="00B67C71">
                          <w:rPr>
                            <w:rFonts w:asciiTheme="minorHAnsi" w:hAnsiTheme="minorHAnsi" w:cstheme="minorHAnsi"/>
                            <w:i/>
                            <w:sz w:val="22"/>
                          </w:rPr>
                          <w:t xml:space="preserve">The </w:t>
                        </w:r>
                        <w:proofErr w:type="spellStart"/>
                        <w:r w:rsidRPr="00B67C71">
                          <w:rPr>
                            <w:rFonts w:asciiTheme="minorHAnsi" w:hAnsiTheme="minorHAnsi" w:cstheme="minorHAnsi"/>
                            <w:i/>
                            <w:sz w:val="22"/>
                          </w:rPr>
                          <w:t>Obafemi</w:t>
                        </w:r>
                        <w:proofErr w:type="spellEnd"/>
                        <w:r w:rsidRPr="00B67C71">
                          <w:rPr>
                            <w:rFonts w:asciiTheme="minorHAnsi" w:hAnsiTheme="minorHAnsi" w:cstheme="minorHAnsi"/>
                            <w:i/>
                            <w:sz w:val="22"/>
                          </w:rPr>
                          <w:t xml:space="preserve"> </w:t>
                        </w:r>
                        <w:proofErr w:type="spellStart"/>
                        <w:r w:rsidRPr="00B67C71">
                          <w:rPr>
                            <w:rFonts w:asciiTheme="minorHAnsi" w:hAnsiTheme="minorHAnsi" w:cstheme="minorHAnsi"/>
                            <w:i/>
                            <w:sz w:val="22"/>
                          </w:rPr>
                          <w:t>Awolowo</w:t>
                        </w:r>
                        <w:proofErr w:type="spellEnd"/>
                        <w:r w:rsidRPr="00B67C71">
                          <w:rPr>
                            <w:rFonts w:asciiTheme="minorHAnsi" w:hAnsiTheme="minorHAnsi" w:cstheme="minorHAnsi"/>
                            <w:i/>
                            <w:sz w:val="22"/>
                          </w:rPr>
                          <w:t xml:space="preserve"> University Law Reports (202</w:t>
                        </w:r>
                        <w:r w:rsidR="00785DC2">
                          <w:rPr>
                            <w:rFonts w:asciiTheme="minorHAnsi" w:hAnsiTheme="minorHAnsi" w:cstheme="minorHAnsi"/>
                            <w:i/>
                            <w:sz w:val="22"/>
                          </w:rPr>
                          <w:t>3</w:t>
                        </w:r>
                        <w:r w:rsidRPr="00B67C71">
                          <w:rPr>
                            <w:rFonts w:asciiTheme="minorHAnsi" w:hAnsiTheme="minorHAnsi" w:cstheme="minorHAnsi"/>
                            <w:i/>
                            <w:sz w:val="22"/>
                          </w:rPr>
                          <w:t>/202</w:t>
                        </w:r>
                        <w:r w:rsidR="00785DC2">
                          <w:rPr>
                            <w:rFonts w:asciiTheme="minorHAnsi" w:hAnsiTheme="minorHAnsi" w:cstheme="minorHAnsi"/>
                            <w:i/>
                            <w:sz w:val="22"/>
                          </w:rPr>
                          <w:t>4</w:t>
                        </w:r>
                        <w:r w:rsidRPr="00B67C71">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anchorId="310CA53C" wp14:editId="4D2BB11C">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B67C71" w:rsidRDefault="00B67C71">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67E9E" w:rsidRPr="00B67E9E">
                            <w:rPr>
                              <w:noProof/>
                              <w:color w:val="FFFFFF" w:themeColor="background1"/>
                              <w14:numForm w14:val="lining"/>
                            </w:rPr>
                            <w:t>21</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31"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B67C71" w:rsidRDefault="00B67C71">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B67E9E" w:rsidRPr="00B67E9E">
                      <w:rPr>
                        <w:noProof/>
                        <w:color w:val="FFFFFF" w:themeColor="background1"/>
                        <w14:numForm w14:val="lining"/>
                      </w:rPr>
                      <w:t>21</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DC8"/>
    <w:multiLevelType w:val="hybridMultilevel"/>
    <w:tmpl w:val="9BD0F9E4"/>
    <w:lvl w:ilvl="0" w:tplc="9F7CBE7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B0184F"/>
    <w:multiLevelType w:val="hybridMultilevel"/>
    <w:tmpl w:val="ABBA8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C4203"/>
    <w:multiLevelType w:val="hybridMultilevel"/>
    <w:tmpl w:val="6ABAE8AE"/>
    <w:lvl w:ilvl="0" w:tplc="86001E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02A24"/>
    <w:multiLevelType w:val="hybridMultilevel"/>
    <w:tmpl w:val="E7704148"/>
    <w:lvl w:ilvl="0" w:tplc="0409000F">
      <w:start w:val="1"/>
      <w:numFmt w:val="decimal"/>
      <w:lvlText w:val="%1."/>
      <w:lvlJc w:val="lef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32644D"/>
    <w:multiLevelType w:val="hybridMultilevel"/>
    <w:tmpl w:val="220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1F3506"/>
    <w:multiLevelType w:val="hybridMultilevel"/>
    <w:tmpl w:val="E75AF9A6"/>
    <w:lvl w:ilvl="0" w:tplc="F50EB512">
      <w:start w:val="1"/>
      <w:numFmt w:val="decimal"/>
      <w:lvlText w:val="%1."/>
      <w:lvlJc w:val="left"/>
      <w:pPr>
        <w:ind w:left="928" w:hanging="360"/>
      </w:pPr>
      <w:rPr>
        <w:rFonts w:hint="default"/>
        <w:b w:val="0"/>
        <w:i w:val="0"/>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6">
    <w:nsid w:val="0DB872F4"/>
    <w:multiLevelType w:val="hybridMultilevel"/>
    <w:tmpl w:val="CA6C1596"/>
    <w:lvl w:ilvl="0" w:tplc="A5F2E57E">
      <w:start w:val="1"/>
      <w:numFmt w:val="lowerLetter"/>
      <w:lvlText w:val="%1."/>
      <w:lvlJc w:val="left"/>
      <w:pPr>
        <w:ind w:left="173" w:hanging="360"/>
      </w:pPr>
      <w:rPr>
        <w:rFonts w:hint="default"/>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7">
    <w:nsid w:val="0E546EE8"/>
    <w:multiLevelType w:val="hybridMultilevel"/>
    <w:tmpl w:val="B73E4F42"/>
    <w:lvl w:ilvl="0" w:tplc="499C5858">
      <w:start w:val="1"/>
      <w:numFmt w:val="lowerRoman"/>
      <w:lvlText w:val="(%1)"/>
      <w:lvlJc w:val="left"/>
      <w:pPr>
        <w:ind w:left="3240" w:hanging="72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8">
    <w:nsid w:val="179C7ADD"/>
    <w:multiLevelType w:val="hybridMultilevel"/>
    <w:tmpl w:val="10F27D90"/>
    <w:lvl w:ilvl="0" w:tplc="635E766A">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F7760CF4">
      <w:numFmt w:val="bullet"/>
      <w:lvlText w:val="•"/>
      <w:lvlJc w:val="left"/>
      <w:pPr>
        <w:ind w:left="1769" w:hanging="360"/>
      </w:pPr>
      <w:rPr>
        <w:lang w:val="en-US" w:eastAsia="en-US" w:bidi="ar-SA"/>
      </w:rPr>
    </w:lvl>
    <w:lvl w:ilvl="2" w:tplc="5FA25500">
      <w:numFmt w:val="bullet"/>
      <w:lvlText w:val="•"/>
      <w:lvlJc w:val="left"/>
      <w:pPr>
        <w:ind w:left="2603" w:hanging="360"/>
      </w:pPr>
      <w:rPr>
        <w:lang w:val="en-US" w:eastAsia="en-US" w:bidi="ar-SA"/>
      </w:rPr>
    </w:lvl>
    <w:lvl w:ilvl="3" w:tplc="7A3A784E">
      <w:numFmt w:val="bullet"/>
      <w:lvlText w:val="•"/>
      <w:lvlJc w:val="left"/>
      <w:pPr>
        <w:ind w:left="3437" w:hanging="360"/>
      </w:pPr>
      <w:rPr>
        <w:lang w:val="en-US" w:eastAsia="en-US" w:bidi="ar-SA"/>
      </w:rPr>
    </w:lvl>
    <w:lvl w:ilvl="4" w:tplc="A5DED1FA">
      <w:numFmt w:val="bullet"/>
      <w:lvlText w:val="•"/>
      <w:lvlJc w:val="left"/>
      <w:pPr>
        <w:ind w:left="4271" w:hanging="360"/>
      </w:pPr>
      <w:rPr>
        <w:lang w:val="en-US" w:eastAsia="en-US" w:bidi="ar-SA"/>
      </w:rPr>
    </w:lvl>
    <w:lvl w:ilvl="5" w:tplc="1D7A1160">
      <w:numFmt w:val="bullet"/>
      <w:lvlText w:val="•"/>
      <w:lvlJc w:val="left"/>
      <w:pPr>
        <w:ind w:left="5105" w:hanging="360"/>
      </w:pPr>
      <w:rPr>
        <w:lang w:val="en-US" w:eastAsia="en-US" w:bidi="ar-SA"/>
      </w:rPr>
    </w:lvl>
    <w:lvl w:ilvl="6" w:tplc="F44A6632">
      <w:numFmt w:val="bullet"/>
      <w:lvlText w:val="•"/>
      <w:lvlJc w:val="left"/>
      <w:pPr>
        <w:ind w:left="5939" w:hanging="360"/>
      </w:pPr>
      <w:rPr>
        <w:lang w:val="en-US" w:eastAsia="en-US" w:bidi="ar-SA"/>
      </w:rPr>
    </w:lvl>
    <w:lvl w:ilvl="7" w:tplc="2424F670">
      <w:numFmt w:val="bullet"/>
      <w:lvlText w:val="•"/>
      <w:lvlJc w:val="left"/>
      <w:pPr>
        <w:ind w:left="6773" w:hanging="360"/>
      </w:pPr>
      <w:rPr>
        <w:lang w:val="en-US" w:eastAsia="en-US" w:bidi="ar-SA"/>
      </w:rPr>
    </w:lvl>
    <w:lvl w:ilvl="8" w:tplc="BBF4F2A2">
      <w:numFmt w:val="bullet"/>
      <w:lvlText w:val="•"/>
      <w:lvlJc w:val="left"/>
      <w:pPr>
        <w:ind w:left="7607" w:hanging="360"/>
      </w:pPr>
      <w:rPr>
        <w:lang w:val="en-US" w:eastAsia="en-US" w:bidi="ar-SA"/>
      </w:rPr>
    </w:lvl>
  </w:abstractNum>
  <w:abstractNum w:abstractNumId="9">
    <w:nsid w:val="1C435D2F"/>
    <w:multiLevelType w:val="hybridMultilevel"/>
    <w:tmpl w:val="3DEAB78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0">
    <w:nsid w:val="2378593C"/>
    <w:multiLevelType w:val="hybridMultilevel"/>
    <w:tmpl w:val="E4C86B9A"/>
    <w:lvl w:ilvl="0" w:tplc="6F76A50C">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92F1B7B"/>
    <w:multiLevelType w:val="hybridMultilevel"/>
    <w:tmpl w:val="DB9C92E4"/>
    <w:lvl w:ilvl="0" w:tplc="C7E2AFCA">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E6509E7"/>
    <w:multiLevelType w:val="hybridMultilevel"/>
    <w:tmpl w:val="35BE0A9A"/>
    <w:lvl w:ilvl="0" w:tplc="FD8ECC02">
      <w:start w:val="1"/>
      <w:numFmt w:val="decimal"/>
      <w:lvlText w:val="%1."/>
      <w:lvlJc w:val="left"/>
      <w:pPr>
        <w:ind w:left="173" w:hanging="360"/>
      </w:pPr>
      <w:rPr>
        <w:rFonts w:hint="default"/>
        <w:b w:val="0"/>
        <w:i w:val="0"/>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3">
    <w:nsid w:val="2F6F64D0"/>
    <w:multiLevelType w:val="hybridMultilevel"/>
    <w:tmpl w:val="95E87FA0"/>
    <w:lvl w:ilvl="0" w:tplc="08ACF084">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4">
    <w:nsid w:val="311776DB"/>
    <w:multiLevelType w:val="hybridMultilevel"/>
    <w:tmpl w:val="AEEC30D8"/>
    <w:lvl w:ilvl="0" w:tplc="3CF88AD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38A853C5"/>
    <w:multiLevelType w:val="hybridMultilevel"/>
    <w:tmpl w:val="5EDC8032"/>
    <w:lvl w:ilvl="0" w:tplc="825EDD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8C77EE"/>
    <w:multiLevelType w:val="hybridMultilevel"/>
    <w:tmpl w:val="C612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7EB5"/>
    <w:multiLevelType w:val="hybridMultilevel"/>
    <w:tmpl w:val="6E7AD0BA"/>
    <w:lvl w:ilvl="0" w:tplc="DA8A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CD77E7"/>
    <w:multiLevelType w:val="hybridMultilevel"/>
    <w:tmpl w:val="F662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C85030"/>
    <w:multiLevelType w:val="hybridMultilevel"/>
    <w:tmpl w:val="FEB60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4D3928"/>
    <w:multiLevelType w:val="hybridMultilevel"/>
    <w:tmpl w:val="5D6EB9CA"/>
    <w:lvl w:ilvl="0" w:tplc="0A64146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68E6E31"/>
    <w:multiLevelType w:val="hybridMultilevel"/>
    <w:tmpl w:val="38F2E700"/>
    <w:lvl w:ilvl="0" w:tplc="23E8E4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4A892075"/>
    <w:multiLevelType w:val="hybridMultilevel"/>
    <w:tmpl w:val="C2DA9BCE"/>
    <w:lvl w:ilvl="0" w:tplc="B7A48C86">
      <w:start w:val="1"/>
      <w:numFmt w:val="decimal"/>
      <w:lvlText w:val="%1."/>
      <w:lvlJc w:val="left"/>
      <w:pPr>
        <w:ind w:left="1080" w:hanging="360"/>
      </w:pPr>
      <w:rPr>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nsid w:val="4AD17CD4"/>
    <w:multiLevelType w:val="hybridMultilevel"/>
    <w:tmpl w:val="3558D32A"/>
    <w:lvl w:ilvl="0" w:tplc="D7D6CB5C">
      <w:start w:val="1"/>
      <w:numFmt w:val="lowerRoman"/>
      <w:lvlText w:val="(%1)"/>
      <w:lvlJc w:val="left"/>
      <w:pPr>
        <w:ind w:left="1713" w:hanging="720"/>
      </w:pPr>
      <w:rPr>
        <w:rFonts w:eastAsia="Times New Roman"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4">
    <w:nsid w:val="4BCB714B"/>
    <w:multiLevelType w:val="hybridMultilevel"/>
    <w:tmpl w:val="550AC2C6"/>
    <w:lvl w:ilvl="0" w:tplc="C2DE4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FC3265"/>
    <w:multiLevelType w:val="hybridMultilevel"/>
    <w:tmpl w:val="6D9218C4"/>
    <w:lvl w:ilvl="0" w:tplc="FA8085FA">
      <w:start w:val="2"/>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26">
    <w:nsid w:val="59CF3279"/>
    <w:multiLevelType w:val="hybridMultilevel"/>
    <w:tmpl w:val="A3DCB7A8"/>
    <w:lvl w:ilvl="0" w:tplc="2788179A">
      <w:start w:val="1"/>
      <w:numFmt w:val="decimal"/>
      <w:lvlText w:val="%1."/>
      <w:lvlJc w:val="left"/>
      <w:pPr>
        <w:ind w:left="360" w:hanging="360"/>
      </w:pPr>
      <w:rPr>
        <w:rFonts w:ascii="Times New Roman" w:eastAsiaTheme="minorHAnsi" w:hAnsi="Times New Roman" w:cs="Times New Roman"/>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5B2F5A7F"/>
    <w:multiLevelType w:val="hybridMultilevel"/>
    <w:tmpl w:val="09AC4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B8A7988"/>
    <w:multiLevelType w:val="hybridMultilevel"/>
    <w:tmpl w:val="03A2BAB2"/>
    <w:lvl w:ilvl="0" w:tplc="3362C4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0B5C22"/>
    <w:multiLevelType w:val="hybridMultilevel"/>
    <w:tmpl w:val="02E67C2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E45FAC"/>
    <w:multiLevelType w:val="hybridMultilevel"/>
    <w:tmpl w:val="6AC6BAD0"/>
    <w:lvl w:ilvl="0" w:tplc="39026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C623A2"/>
    <w:multiLevelType w:val="hybridMultilevel"/>
    <w:tmpl w:val="C0EE2466"/>
    <w:lvl w:ilvl="0" w:tplc="C4DE1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677345"/>
    <w:multiLevelType w:val="hybridMultilevel"/>
    <w:tmpl w:val="E44CE740"/>
    <w:lvl w:ilvl="0" w:tplc="FD1EF244">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155061"/>
    <w:multiLevelType w:val="hybridMultilevel"/>
    <w:tmpl w:val="2806EBD2"/>
    <w:lvl w:ilvl="0" w:tplc="77E2814E">
      <w:start w:val="1"/>
      <w:numFmt w:val="decimal"/>
      <w:lvlText w:val="%1."/>
      <w:lvlJc w:val="left"/>
      <w:pPr>
        <w:ind w:left="720" w:hanging="360"/>
      </w:pPr>
      <w:rPr>
        <w:rFonts w:ascii="Times New Roman" w:eastAsiaTheme="minorHAnsi"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4">
    <w:nsid w:val="67FB4622"/>
    <w:multiLevelType w:val="hybridMultilevel"/>
    <w:tmpl w:val="00F6288E"/>
    <w:lvl w:ilvl="0" w:tplc="1D06E9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4F7BBD"/>
    <w:multiLevelType w:val="hybridMultilevel"/>
    <w:tmpl w:val="B3BE0B3A"/>
    <w:lvl w:ilvl="0" w:tplc="2D346D04">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2A78BB1E">
      <w:numFmt w:val="bullet"/>
      <w:lvlText w:val="•"/>
      <w:lvlJc w:val="left"/>
      <w:pPr>
        <w:ind w:left="1804" w:hanging="360"/>
      </w:pPr>
      <w:rPr>
        <w:lang w:val="en-US" w:eastAsia="en-US" w:bidi="ar-SA"/>
      </w:rPr>
    </w:lvl>
    <w:lvl w:ilvl="2" w:tplc="198086AC">
      <w:numFmt w:val="bullet"/>
      <w:lvlText w:val="•"/>
      <w:lvlJc w:val="left"/>
      <w:pPr>
        <w:ind w:left="2680" w:hanging="360"/>
      </w:pPr>
      <w:rPr>
        <w:lang w:val="en-US" w:eastAsia="en-US" w:bidi="ar-SA"/>
      </w:rPr>
    </w:lvl>
    <w:lvl w:ilvl="3" w:tplc="08809268">
      <w:numFmt w:val="bullet"/>
      <w:lvlText w:val="•"/>
      <w:lvlJc w:val="left"/>
      <w:pPr>
        <w:ind w:left="3556" w:hanging="360"/>
      </w:pPr>
      <w:rPr>
        <w:lang w:val="en-US" w:eastAsia="en-US" w:bidi="ar-SA"/>
      </w:rPr>
    </w:lvl>
    <w:lvl w:ilvl="4" w:tplc="4740E878">
      <w:numFmt w:val="bullet"/>
      <w:lvlText w:val="•"/>
      <w:lvlJc w:val="left"/>
      <w:pPr>
        <w:ind w:left="4432" w:hanging="360"/>
      </w:pPr>
      <w:rPr>
        <w:lang w:val="en-US" w:eastAsia="en-US" w:bidi="ar-SA"/>
      </w:rPr>
    </w:lvl>
    <w:lvl w:ilvl="5" w:tplc="DAEC5346">
      <w:numFmt w:val="bullet"/>
      <w:lvlText w:val="•"/>
      <w:lvlJc w:val="left"/>
      <w:pPr>
        <w:ind w:left="5308" w:hanging="360"/>
      </w:pPr>
      <w:rPr>
        <w:lang w:val="en-US" w:eastAsia="en-US" w:bidi="ar-SA"/>
      </w:rPr>
    </w:lvl>
    <w:lvl w:ilvl="6" w:tplc="0458ED80">
      <w:numFmt w:val="bullet"/>
      <w:lvlText w:val="•"/>
      <w:lvlJc w:val="left"/>
      <w:pPr>
        <w:ind w:left="6184" w:hanging="360"/>
      </w:pPr>
      <w:rPr>
        <w:lang w:val="en-US" w:eastAsia="en-US" w:bidi="ar-SA"/>
      </w:rPr>
    </w:lvl>
    <w:lvl w:ilvl="7" w:tplc="D5BAD31C">
      <w:numFmt w:val="bullet"/>
      <w:lvlText w:val="•"/>
      <w:lvlJc w:val="left"/>
      <w:pPr>
        <w:ind w:left="7060" w:hanging="360"/>
      </w:pPr>
      <w:rPr>
        <w:lang w:val="en-US" w:eastAsia="en-US" w:bidi="ar-SA"/>
      </w:rPr>
    </w:lvl>
    <w:lvl w:ilvl="8" w:tplc="8D8CCD60">
      <w:numFmt w:val="bullet"/>
      <w:lvlText w:val="•"/>
      <w:lvlJc w:val="left"/>
      <w:pPr>
        <w:ind w:left="7936" w:hanging="360"/>
      </w:pPr>
      <w:rPr>
        <w:lang w:val="en-US" w:eastAsia="en-US" w:bidi="ar-SA"/>
      </w:rPr>
    </w:lvl>
  </w:abstractNum>
  <w:abstractNum w:abstractNumId="36">
    <w:nsid w:val="6D4E12C6"/>
    <w:multiLevelType w:val="hybridMultilevel"/>
    <w:tmpl w:val="F034937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E725D6F"/>
    <w:multiLevelType w:val="hybridMultilevel"/>
    <w:tmpl w:val="B3344F7A"/>
    <w:lvl w:ilvl="0" w:tplc="6E262BBE">
      <w:start w:val="1"/>
      <w:numFmt w:val="lowerRoman"/>
      <w:lvlText w:val="%1."/>
      <w:lvlJc w:val="left"/>
      <w:pPr>
        <w:ind w:left="1080" w:hanging="72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nsid w:val="70194427"/>
    <w:multiLevelType w:val="hybridMultilevel"/>
    <w:tmpl w:val="E8269DAC"/>
    <w:lvl w:ilvl="0" w:tplc="7E4EDF52">
      <w:start w:val="1"/>
      <w:numFmt w:val="decimal"/>
      <w:lvlText w:val="%1"/>
      <w:lvlJc w:val="left"/>
      <w:pPr>
        <w:ind w:left="1233" w:hanging="360"/>
      </w:pPr>
      <w:rPr>
        <w:rFonts w:ascii="Liberation Sans Narrow" w:eastAsia="Liberation Sans Narrow" w:hAnsi="Liberation Sans Narrow" w:cs="Liberation Sans Narrow" w:hint="default"/>
        <w:b w:val="0"/>
        <w:bCs w:val="0"/>
        <w:i/>
        <w:iCs/>
        <w:spacing w:val="0"/>
        <w:w w:val="99"/>
        <w:sz w:val="20"/>
        <w:szCs w:val="20"/>
        <w:lang w:val="en-US" w:eastAsia="en-US" w:bidi="ar-SA"/>
      </w:rPr>
    </w:lvl>
    <w:lvl w:ilvl="1" w:tplc="CF36EE8C">
      <w:numFmt w:val="bullet"/>
      <w:lvlText w:val="•"/>
      <w:lvlJc w:val="left"/>
      <w:pPr>
        <w:ind w:left="2074" w:hanging="360"/>
      </w:pPr>
      <w:rPr>
        <w:lang w:val="en-US" w:eastAsia="en-US" w:bidi="ar-SA"/>
      </w:rPr>
    </w:lvl>
    <w:lvl w:ilvl="2" w:tplc="18A265F0">
      <w:numFmt w:val="bullet"/>
      <w:lvlText w:val="•"/>
      <w:lvlJc w:val="left"/>
      <w:pPr>
        <w:ind w:left="2908" w:hanging="360"/>
      </w:pPr>
      <w:rPr>
        <w:lang w:val="en-US" w:eastAsia="en-US" w:bidi="ar-SA"/>
      </w:rPr>
    </w:lvl>
    <w:lvl w:ilvl="3" w:tplc="2D407A6C">
      <w:numFmt w:val="bullet"/>
      <w:lvlText w:val="•"/>
      <w:lvlJc w:val="left"/>
      <w:pPr>
        <w:ind w:left="3742" w:hanging="360"/>
      </w:pPr>
      <w:rPr>
        <w:lang w:val="en-US" w:eastAsia="en-US" w:bidi="ar-SA"/>
      </w:rPr>
    </w:lvl>
    <w:lvl w:ilvl="4" w:tplc="0122D31E">
      <w:numFmt w:val="bullet"/>
      <w:lvlText w:val="•"/>
      <w:lvlJc w:val="left"/>
      <w:pPr>
        <w:ind w:left="4576" w:hanging="360"/>
      </w:pPr>
      <w:rPr>
        <w:lang w:val="en-US" w:eastAsia="en-US" w:bidi="ar-SA"/>
      </w:rPr>
    </w:lvl>
    <w:lvl w:ilvl="5" w:tplc="D6425D20">
      <w:numFmt w:val="bullet"/>
      <w:lvlText w:val="•"/>
      <w:lvlJc w:val="left"/>
      <w:pPr>
        <w:ind w:left="5410" w:hanging="360"/>
      </w:pPr>
      <w:rPr>
        <w:lang w:val="en-US" w:eastAsia="en-US" w:bidi="ar-SA"/>
      </w:rPr>
    </w:lvl>
    <w:lvl w:ilvl="6" w:tplc="12C205C4">
      <w:numFmt w:val="bullet"/>
      <w:lvlText w:val="•"/>
      <w:lvlJc w:val="left"/>
      <w:pPr>
        <w:ind w:left="6244" w:hanging="360"/>
      </w:pPr>
      <w:rPr>
        <w:lang w:val="en-US" w:eastAsia="en-US" w:bidi="ar-SA"/>
      </w:rPr>
    </w:lvl>
    <w:lvl w:ilvl="7" w:tplc="7C2282C4">
      <w:numFmt w:val="bullet"/>
      <w:lvlText w:val="•"/>
      <w:lvlJc w:val="left"/>
      <w:pPr>
        <w:ind w:left="7078" w:hanging="360"/>
      </w:pPr>
      <w:rPr>
        <w:lang w:val="en-US" w:eastAsia="en-US" w:bidi="ar-SA"/>
      </w:rPr>
    </w:lvl>
    <w:lvl w:ilvl="8" w:tplc="F79494B0">
      <w:numFmt w:val="bullet"/>
      <w:lvlText w:val="•"/>
      <w:lvlJc w:val="left"/>
      <w:pPr>
        <w:ind w:left="7912" w:hanging="360"/>
      </w:pPr>
      <w:rPr>
        <w:lang w:val="en-US" w:eastAsia="en-US" w:bidi="ar-SA"/>
      </w:rPr>
    </w:lvl>
  </w:abstractNum>
  <w:abstractNum w:abstractNumId="39">
    <w:nsid w:val="7A64334E"/>
    <w:multiLevelType w:val="hybridMultilevel"/>
    <w:tmpl w:val="F5D462D2"/>
    <w:lvl w:ilvl="0" w:tplc="54887132">
      <w:start w:val="1"/>
      <w:numFmt w:val="decimal"/>
      <w:lvlText w:val="%1."/>
      <w:lvlJc w:val="left"/>
      <w:pPr>
        <w:ind w:left="297" w:hanging="360"/>
      </w:pPr>
      <w:rPr>
        <w:rFonts w:hint="default"/>
      </w:rPr>
    </w:lvl>
    <w:lvl w:ilvl="1" w:tplc="04090019">
      <w:start w:val="1"/>
      <w:numFmt w:val="lowerLetter"/>
      <w:lvlText w:val="%2."/>
      <w:lvlJc w:val="left"/>
      <w:pPr>
        <w:ind w:left="1017" w:hanging="360"/>
      </w:pPr>
    </w:lvl>
    <w:lvl w:ilvl="2" w:tplc="0409001B" w:tentative="1">
      <w:start w:val="1"/>
      <w:numFmt w:val="lowerRoman"/>
      <w:lvlText w:val="%3."/>
      <w:lvlJc w:val="right"/>
      <w:pPr>
        <w:ind w:left="173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3177" w:hanging="360"/>
      </w:pPr>
    </w:lvl>
    <w:lvl w:ilvl="5" w:tplc="0409001B" w:tentative="1">
      <w:start w:val="1"/>
      <w:numFmt w:val="lowerRoman"/>
      <w:lvlText w:val="%6."/>
      <w:lvlJc w:val="right"/>
      <w:pPr>
        <w:ind w:left="3897" w:hanging="180"/>
      </w:pPr>
    </w:lvl>
    <w:lvl w:ilvl="6" w:tplc="0409000F" w:tentative="1">
      <w:start w:val="1"/>
      <w:numFmt w:val="decimal"/>
      <w:lvlText w:val="%7."/>
      <w:lvlJc w:val="left"/>
      <w:pPr>
        <w:ind w:left="4617" w:hanging="360"/>
      </w:pPr>
    </w:lvl>
    <w:lvl w:ilvl="7" w:tplc="04090019" w:tentative="1">
      <w:start w:val="1"/>
      <w:numFmt w:val="lowerLetter"/>
      <w:lvlText w:val="%8."/>
      <w:lvlJc w:val="left"/>
      <w:pPr>
        <w:ind w:left="5337" w:hanging="360"/>
      </w:pPr>
    </w:lvl>
    <w:lvl w:ilvl="8" w:tplc="0409001B" w:tentative="1">
      <w:start w:val="1"/>
      <w:numFmt w:val="lowerRoman"/>
      <w:lvlText w:val="%9."/>
      <w:lvlJc w:val="right"/>
      <w:pPr>
        <w:ind w:left="6057" w:hanging="180"/>
      </w:pPr>
    </w:lvl>
  </w:abstractNum>
  <w:abstractNum w:abstractNumId="40">
    <w:nsid w:val="7BE5663B"/>
    <w:multiLevelType w:val="hybridMultilevel"/>
    <w:tmpl w:val="548E486E"/>
    <w:lvl w:ilvl="0" w:tplc="0409000F">
      <w:start w:val="1"/>
      <w:numFmt w:val="decimal"/>
      <w:lvlText w:val="%1."/>
      <w:lvlJc w:val="left"/>
      <w:pPr>
        <w:ind w:left="644" w:hanging="360"/>
      </w:pPr>
    </w:lvl>
    <w:lvl w:ilvl="1" w:tplc="1122B3F0">
      <w:start w:val="1"/>
      <w:numFmt w:val="upperLetter"/>
      <w:lvlText w:val="%2."/>
      <w:lvlJc w:val="left"/>
      <w:pPr>
        <w:ind w:left="1440" w:hanging="360"/>
      </w:pPr>
      <w:rPr>
        <w:rFonts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872778"/>
    <w:multiLevelType w:val="hybridMultilevel"/>
    <w:tmpl w:val="EAF8C0F4"/>
    <w:lvl w:ilvl="0" w:tplc="C7E2AFCA">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FCF7F8F"/>
    <w:multiLevelType w:val="hybridMultilevel"/>
    <w:tmpl w:val="C14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0"/>
  </w:num>
  <w:num w:numId="4">
    <w:abstractNumId w:val="3"/>
  </w:num>
  <w:num w:numId="5">
    <w:abstractNumId w:val="18"/>
  </w:num>
  <w:num w:numId="6">
    <w:abstractNumId w:val="15"/>
  </w:num>
  <w:num w:numId="7">
    <w:abstractNumId w:val="39"/>
  </w:num>
  <w:num w:numId="8">
    <w:abstractNumId w:val="16"/>
  </w:num>
  <w:num w:numId="9">
    <w:abstractNumId w:val="6"/>
  </w:num>
  <w:num w:numId="10">
    <w:abstractNumId w:val="12"/>
  </w:num>
  <w:num w:numId="11">
    <w:abstractNumId w:val="26"/>
  </w:num>
  <w:num w:numId="12">
    <w:abstractNumId w:val="27"/>
  </w:num>
  <w:num w:numId="13">
    <w:abstractNumId w:val="32"/>
  </w:num>
  <w:num w:numId="14">
    <w:abstractNumId w:val="34"/>
  </w:num>
  <w:num w:numId="15">
    <w:abstractNumId w:val="14"/>
  </w:num>
  <w:num w:numId="16">
    <w:abstractNumId w:val="42"/>
  </w:num>
  <w:num w:numId="17">
    <w:abstractNumId w:val="24"/>
  </w:num>
  <w:num w:numId="18">
    <w:abstractNumId w:val="17"/>
  </w:num>
  <w:num w:numId="19">
    <w:abstractNumId w:val="1"/>
  </w:num>
  <w:num w:numId="20">
    <w:abstractNumId w:val="19"/>
  </w:num>
  <w:num w:numId="21">
    <w:abstractNumId w:val="30"/>
  </w:num>
  <w:num w:numId="22">
    <w:abstractNumId w:val="2"/>
  </w:num>
  <w:num w:numId="23">
    <w:abstractNumId w:val="5"/>
  </w:num>
  <w:num w:numId="24">
    <w:abstractNumId w:val="31"/>
  </w:num>
  <w:num w:numId="25">
    <w:abstractNumId w:val="4"/>
  </w:num>
  <w:num w:numId="26">
    <w:abstractNumId w:val="36"/>
  </w:num>
  <w:num w:numId="27">
    <w:abstractNumId w:val="7"/>
  </w:num>
  <w:num w:numId="28">
    <w:abstractNumId w:val="0"/>
  </w:num>
  <w:num w:numId="29">
    <w:abstractNumId w:val="20"/>
  </w:num>
  <w:num w:numId="30">
    <w:abstractNumId w:val="21"/>
  </w:num>
  <w:num w:numId="31">
    <w:abstractNumId w:val="13"/>
  </w:num>
  <w:num w:numId="32">
    <w:abstractNumId w:val="29"/>
  </w:num>
  <w:num w:numId="33">
    <w:abstractNumId w:val="8"/>
    <w:lvlOverride w:ilvl="0">
      <w:startOverride w:val="1"/>
    </w:lvlOverride>
    <w:lvlOverride w:ilvl="1"/>
    <w:lvlOverride w:ilvl="2"/>
    <w:lvlOverride w:ilvl="3"/>
    <w:lvlOverride w:ilvl="4"/>
    <w:lvlOverride w:ilvl="5"/>
    <w:lvlOverride w:ilvl="6"/>
    <w:lvlOverride w:ilvl="7"/>
    <w:lvlOverride w:ilvl="8"/>
  </w:num>
  <w:num w:numId="34">
    <w:abstractNumId w:val="35"/>
    <w:lvlOverride w:ilvl="0">
      <w:startOverride w:val="1"/>
    </w:lvlOverride>
    <w:lvlOverride w:ilvl="1"/>
    <w:lvlOverride w:ilvl="2"/>
    <w:lvlOverride w:ilvl="3"/>
    <w:lvlOverride w:ilvl="4"/>
    <w:lvlOverride w:ilvl="5"/>
    <w:lvlOverride w:ilvl="6"/>
    <w:lvlOverride w:ilvl="7"/>
    <w:lvlOverride w:ilvl="8"/>
  </w:num>
  <w:num w:numId="35">
    <w:abstractNumId w:val="38"/>
    <w:lvlOverride w:ilvl="0">
      <w:startOverride w:val="1"/>
    </w:lvlOverride>
    <w:lvlOverride w:ilvl="1"/>
    <w:lvlOverride w:ilvl="2"/>
    <w:lvlOverride w:ilvl="3"/>
    <w:lvlOverride w:ilvl="4"/>
    <w:lvlOverride w:ilvl="5"/>
    <w:lvlOverride w:ilvl="6"/>
    <w:lvlOverride w:ilvl="7"/>
    <w:lvlOverride w:ilvl="8"/>
  </w:num>
  <w:num w:numId="36">
    <w:abstractNumId w:val="23"/>
  </w:num>
  <w:num w:numId="37">
    <w:abstractNumId w:val="25"/>
  </w:num>
  <w:num w:numId="38">
    <w:abstractNumId w:val="10"/>
  </w:num>
  <w:num w:numId="39">
    <w:abstractNumId w:val="28"/>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1"/>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41148"/>
    <w:rsid w:val="00052E57"/>
    <w:rsid w:val="000550E5"/>
    <w:rsid w:val="0007749F"/>
    <w:rsid w:val="0009035B"/>
    <w:rsid w:val="00092351"/>
    <w:rsid w:val="00096638"/>
    <w:rsid w:val="000B20B5"/>
    <w:rsid w:val="000C426D"/>
    <w:rsid w:val="001136F6"/>
    <w:rsid w:val="00136BEA"/>
    <w:rsid w:val="001378FC"/>
    <w:rsid w:val="00145E44"/>
    <w:rsid w:val="00151283"/>
    <w:rsid w:val="0015751F"/>
    <w:rsid w:val="00173CD4"/>
    <w:rsid w:val="001826A7"/>
    <w:rsid w:val="00192AF6"/>
    <w:rsid w:val="001A23F7"/>
    <w:rsid w:val="001A5857"/>
    <w:rsid w:val="001A71A2"/>
    <w:rsid w:val="001A7AB1"/>
    <w:rsid w:val="001B1B69"/>
    <w:rsid w:val="001C0B8F"/>
    <w:rsid w:val="001D3915"/>
    <w:rsid w:val="001E55D0"/>
    <w:rsid w:val="00231E3C"/>
    <w:rsid w:val="00237348"/>
    <w:rsid w:val="002409B9"/>
    <w:rsid w:val="00271A04"/>
    <w:rsid w:val="0029057D"/>
    <w:rsid w:val="002B0EB1"/>
    <w:rsid w:val="002B6FD7"/>
    <w:rsid w:val="002C0614"/>
    <w:rsid w:val="002C6490"/>
    <w:rsid w:val="002C7366"/>
    <w:rsid w:val="002F3C7E"/>
    <w:rsid w:val="0031587D"/>
    <w:rsid w:val="00327B58"/>
    <w:rsid w:val="00341C1E"/>
    <w:rsid w:val="00342905"/>
    <w:rsid w:val="00344257"/>
    <w:rsid w:val="00363F33"/>
    <w:rsid w:val="0037083E"/>
    <w:rsid w:val="00385CCC"/>
    <w:rsid w:val="00391345"/>
    <w:rsid w:val="003B5B91"/>
    <w:rsid w:val="003C19B9"/>
    <w:rsid w:val="003C589D"/>
    <w:rsid w:val="003F6619"/>
    <w:rsid w:val="00411225"/>
    <w:rsid w:val="004127EA"/>
    <w:rsid w:val="00455361"/>
    <w:rsid w:val="00477C2D"/>
    <w:rsid w:val="00480754"/>
    <w:rsid w:val="00485729"/>
    <w:rsid w:val="00491790"/>
    <w:rsid w:val="004D1809"/>
    <w:rsid w:val="00510FB1"/>
    <w:rsid w:val="00511AB4"/>
    <w:rsid w:val="00522031"/>
    <w:rsid w:val="00541C94"/>
    <w:rsid w:val="00544745"/>
    <w:rsid w:val="00564D1B"/>
    <w:rsid w:val="00580964"/>
    <w:rsid w:val="005A1A40"/>
    <w:rsid w:val="005A49BE"/>
    <w:rsid w:val="005B6A75"/>
    <w:rsid w:val="005C3B1C"/>
    <w:rsid w:val="005D0D4D"/>
    <w:rsid w:val="005D1034"/>
    <w:rsid w:val="005E77BC"/>
    <w:rsid w:val="00604380"/>
    <w:rsid w:val="006062BB"/>
    <w:rsid w:val="00633B6B"/>
    <w:rsid w:val="00633C28"/>
    <w:rsid w:val="0065673D"/>
    <w:rsid w:val="00661F06"/>
    <w:rsid w:val="00666840"/>
    <w:rsid w:val="00677E84"/>
    <w:rsid w:val="00690D3B"/>
    <w:rsid w:val="006A7CBA"/>
    <w:rsid w:val="006B78B8"/>
    <w:rsid w:val="006E53C0"/>
    <w:rsid w:val="006E557A"/>
    <w:rsid w:val="006E6500"/>
    <w:rsid w:val="0070486C"/>
    <w:rsid w:val="007156BE"/>
    <w:rsid w:val="0071583B"/>
    <w:rsid w:val="00715EB1"/>
    <w:rsid w:val="007225E2"/>
    <w:rsid w:val="00724EB9"/>
    <w:rsid w:val="007406F8"/>
    <w:rsid w:val="007746F9"/>
    <w:rsid w:val="00783618"/>
    <w:rsid w:val="0078380C"/>
    <w:rsid w:val="00785DC2"/>
    <w:rsid w:val="007A6ED0"/>
    <w:rsid w:val="007B0AEE"/>
    <w:rsid w:val="007B0F95"/>
    <w:rsid w:val="007B53C4"/>
    <w:rsid w:val="007C2842"/>
    <w:rsid w:val="007C4D5F"/>
    <w:rsid w:val="007D2110"/>
    <w:rsid w:val="007D5A1B"/>
    <w:rsid w:val="007E1202"/>
    <w:rsid w:val="007E1764"/>
    <w:rsid w:val="007E7084"/>
    <w:rsid w:val="00834778"/>
    <w:rsid w:val="00851562"/>
    <w:rsid w:val="00861104"/>
    <w:rsid w:val="00861FFB"/>
    <w:rsid w:val="00864B63"/>
    <w:rsid w:val="00882F49"/>
    <w:rsid w:val="00890A54"/>
    <w:rsid w:val="008A3039"/>
    <w:rsid w:val="008A48F0"/>
    <w:rsid w:val="008A5592"/>
    <w:rsid w:val="008C340D"/>
    <w:rsid w:val="008E15A2"/>
    <w:rsid w:val="008F68E4"/>
    <w:rsid w:val="009101B1"/>
    <w:rsid w:val="009363B5"/>
    <w:rsid w:val="00945575"/>
    <w:rsid w:val="00952617"/>
    <w:rsid w:val="009631AB"/>
    <w:rsid w:val="00965BCF"/>
    <w:rsid w:val="009831EF"/>
    <w:rsid w:val="00987CDB"/>
    <w:rsid w:val="00992780"/>
    <w:rsid w:val="009950B2"/>
    <w:rsid w:val="009B5294"/>
    <w:rsid w:val="009B7518"/>
    <w:rsid w:val="009E17D4"/>
    <w:rsid w:val="009E6FD4"/>
    <w:rsid w:val="009E7A5D"/>
    <w:rsid w:val="009F1A36"/>
    <w:rsid w:val="009F7294"/>
    <w:rsid w:val="00A12223"/>
    <w:rsid w:val="00A17EF2"/>
    <w:rsid w:val="00A222DB"/>
    <w:rsid w:val="00A37D64"/>
    <w:rsid w:val="00A43970"/>
    <w:rsid w:val="00A4494E"/>
    <w:rsid w:val="00A55855"/>
    <w:rsid w:val="00A6278F"/>
    <w:rsid w:val="00A80969"/>
    <w:rsid w:val="00AA52AA"/>
    <w:rsid w:val="00B00328"/>
    <w:rsid w:val="00B033ED"/>
    <w:rsid w:val="00B1166C"/>
    <w:rsid w:val="00B161B3"/>
    <w:rsid w:val="00B32B86"/>
    <w:rsid w:val="00B43C98"/>
    <w:rsid w:val="00B47275"/>
    <w:rsid w:val="00B51955"/>
    <w:rsid w:val="00B67C71"/>
    <w:rsid w:val="00B67E9E"/>
    <w:rsid w:val="00BA0BCF"/>
    <w:rsid w:val="00BA41BB"/>
    <w:rsid w:val="00BA6F26"/>
    <w:rsid w:val="00BB0014"/>
    <w:rsid w:val="00BB33FE"/>
    <w:rsid w:val="00BB6984"/>
    <w:rsid w:val="00BC5B44"/>
    <w:rsid w:val="00C1087B"/>
    <w:rsid w:val="00C13599"/>
    <w:rsid w:val="00C33721"/>
    <w:rsid w:val="00C37601"/>
    <w:rsid w:val="00C64AE7"/>
    <w:rsid w:val="00C917D8"/>
    <w:rsid w:val="00C9215E"/>
    <w:rsid w:val="00CA715C"/>
    <w:rsid w:val="00D007C5"/>
    <w:rsid w:val="00D10A85"/>
    <w:rsid w:val="00D17DFD"/>
    <w:rsid w:val="00D352B2"/>
    <w:rsid w:val="00D47EAC"/>
    <w:rsid w:val="00D71BF0"/>
    <w:rsid w:val="00D90AE6"/>
    <w:rsid w:val="00DD6FC7"/>
    <w:rsid w:val="00DE05E1"/>
    <w:rsid w:val="00E01AA1"/>
    <w:rsid w:val="00E15F86"/>
    <w:rsid w:val="00E179D1"/>
    <w:rsid w:val="00E3187A"/>
    <w:rsid w:val="00E42191"/>
    <w:rsid w:val="00E4226A"/>
    <w:rsid w:val="00E60441"/>
    <w:rsid w:val="00E60A83"/>
    <w:rsid w:val="00E763D9"/>
    <w:rsid w:val="00E76A64"/>
    <w:rsid w:val="00EA7EC8"/>
    <w:rsid w:val="00EC4E1E"/>
    <w:rsid w:val="00EE56B0"/>
    <w:rsid w:val="00F036DD"/>
    <w:rsid w:val="00F12C80"/>
    <w:rsid w:val="00F305F0"/>
    <w:rsid w:val="00F42F25"/>
    <w:rsid w:val="00F70F6E"/>
    <w:rsid w:val="00F7314B"/>
    <w:rsid w:val="00F76563"/>
    <w:rsid w:val="00F92FF6"/>
    <w:rsid w:val="00FB19E9"/>
    <w:rsid w:val="00FB72AE"/>
    <w:rsid w:val="00FC075D"/>
    <w:rsid w:val="00FC160C"/>
    <w:rsid w:val="00FC1781"/>
    <w:rsid w:val="00FD01F2"/>
    <w:rsid w:val="00FE331E"/>
    <w:rsid w:val="00FE369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paragraph" w:styleId="NormalWeb">
    <w:name w:val="Normal (Web)"/>
    <w:basedOn w:val="Normal"/>
    <w:uiPriority w:val="99"/>
    <w:unhideWhenUsed/>
    <w:rsid w:val="001E55D0"/>
    <w:pPr>
      <w:widowControl/>
      <w:spacing w:after="300"/>
      <w:jc w:val="left"/>
    </w:pPr>
    <w:rPr>
      <w:rFonts w:eastAsiaTheme="minorEastAsia"/>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paragraph" w:styleId="NormalWeb">
    <w:name w:val="Normal (Web)"/>
    <w:basedOn w:val="Normal"/>
    <w:uiPriority w:val="99"/>
    <w:unhideWhenUsed/>
    <w:rsid w:val="001E55D0"/>
    <w:pPr>
      <w:widowControl/>
      <w:spacing w:after="300"/>
      <w:jc w:val="left"/>
    </w:pPr>
    <w:rPr>
      <w:rFonts w:eastAsiaTheme="minorEastAsia"/>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52125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344BDD5-2E67-4C7D-9128-321667501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6095</Words>
  <Characters>34746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The Obafemi Awolowo University Law Reports (2023/2024) OAULR</vt:lpstr>
    </vt:vector>
  </TitlesOfParts>
  <Company>Hewlett-Packard Company</Company>
  <LinksUpToDate>false</LinksUpToDate>
  <CharactersWithSpaces>40760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(2023/2024) OAULR</dc:title>
  <dc:creator>LAW REPORTS UNIT</dc:creator>
  <cp:lastModifiedBy>THIS</cp:lastModifiedBy>
  <cp:revision>9</cp:revision>
  <cp:lastPrinted>2002-01-01T08:25:00Z</cp:lastPrinted>
  <dcterms:created xsi:type="dcterms:W3CDTF">2025-06-04T14:08:00Z</dcterms:created>
  <dcterms:modified xsi:type="dcterms:W3CDTF">2025-06-30T08:16:00Z</dcterms:modified>
</cp:coreProperties>
</file>