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SYSTEM DESIGN SUMMARY</w:t>
      </w:r>
    </w:p>
    <w:p w:rsidR="00000000" w:rsidDel="00000000" w:rsidP="00000000" w:rsidRDefault="00000000" w:rsidRPr="00000000" w14:paraId="00000002">
      <w:pPr>
        <w:pStyle w:val="Heading2"/>
        <w:keepNext w:val="0"/>
        <w:keepLines w:val="0"/>
        <w:spacing w:after="80" w:lineRule="auto"/>
        <w:rPr>
          <w:b w:val="1"/>
          <w:bCs w:val="1"/>
          <w:sz w:val="30"/>
          <w:szCs w:val="30"/>
        </w:rPr>
      </w:pPr>
      <w:bookmarkStart w:colFirst="0" w:colLast="0" w:name="_krbom6jjcfne" w:id="0"/>
      <w:bookmarkEnd w:id="0"/>
      <w:r w:rsidDel="00000000" w:rsidR="00000000" w:rsidRPr="00000000">
        <w:rPr>
          <w:b w:val="1"/>
          <w:bCs w:val="1"/>
          <w:sz w:val="30"/>
          <w:szCs w:val="30"/>
          <w:rtl w:val="0"/>
        </w:rPr>
        <w:t xml:space="preserve">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main goal of this project was to build a system that goes beyond speech transcription. Instead of simply converting audio into text,we transformed long audio recordings into structured and actionable insights that are easier for both people and software systems to understand and use.</w:t>
      </w:r>
    </w:p>
    <w:p w:rsidR="00000000" w:rsidDel="00000000" w:rsidP="00000000" w:rsidRDefault="00000000" w:rsidRPr="00000000" w14:paraId="00000004">
      <w:pPr>
        <w:spacing w:after="240" w:before="240" w:lineRule="auto"/>
        <w:rPr/>
      </w:pPr>
      <w:r w:rsidDel="00000000" w:rsidR="00000000" w:rsidRPr="00000000">
        <w:rPr>
          <w:rtl w:val="0"/>
        </w:rPr>
        <w:t xml:space="preserve">To achieve this, I developed a modular Audio Intelligence System in Google Colab. Starting from a single audio recording, the system extracts metadata, generates a speech transcript, identifies different speakers, aligns speakers with what they said, segments the conversation into topics, detects topic boundaries, analyzes the sentiment of each topic, and finally combines all outputs into a structured JSON file. Rather than designing one large pipeline where everything is tightly connected, I intentionally separated the workflow into independent modules. This made the system easier to build, debug, evaluate, maintain, and extend in the future.</w:t>
      </w:r>
    </w:p>
    <w:p w:rsidR="00000000" w:rsidDel="00000000" w:rsidP="00000000" w:rsidRDefault="00000000" w:rsidRPr="00000000" w14:paraId="00000005">
      <w:pPr>
        <w:pStyle w:val="Heading2"/>
        <w:keepNext w:val="0"/>
        <w:keepLines w:val="0"/>
        <w:spacing w:after="80" w:lineRule="auto"/>
        <w:rPr>
          <w:b w:val="1"/>
          <w:bCs w:val="1"/>
          <w:sz w:val="30"/>
          <w:szCs w:val="30"/>
        </w:rPr>
      </w:pPr>
      <w:bookmarkStart w:colFirst="0" w:colLast="0" w:name="_181z7fzbic92" w:id="1"/>
      <w:bookmarkEnd w:id="1"/>
      <w:r w:rsidDel="00000000" w:rsidR="00000000" w:rsidRPr="00000000">
        <w:rPr>
          <w:b w:val="1"/>
          <w:bCs w:val="1"/>
          <w:sz w:val="30"/>
          <w:szCs w:val="30"/>
          <w:rtl w:val="0"/>
        </w:rPr>
        <w:t xml:space="preserve">Problem Statement</w:t>
      </w:r>
    </w:p>
    <w:p w:rsidR="00000000" w:rsidDel="00000000" w:rsidP="00000000" w:rsidRDefault="00000000" w:rsidRPr="00000000" w14:paraId="00000006">
      <w:pPr>
        <w:spacing w:after="240" w:before="240" w:lineRule="auto"/>
        <w:rPr/>
      </w:pPr>
      <w:r w:rsidDel="00000000" w:rsidR="00000000" w:rsidRPr="00000000">
        <w:rPr>
          <w:rtl w:val="0"/>
        </w:rPr>
        <w:t xml:space="preserve">Long audio recordings such as meetings, interviews, lectures, and conversations contain valuable information, but manually reviewing them is time-consuming. While automatic speech recognition makes transcription easier, transcripts alone still require significant effort to interpret.</w:t>
      </w:r>
    </w:p>
    <w:p w:rsidR="00000000" w:rsidDel="00000000" w:rsidP="00000000" w:rsidRDefault="00000000" w:rsidRPr="00000000" w14:paraId="00000007">
      <w:pPr>
        <w:spacing w:after="240" w:before="240" w:lineRule="auto"/>
        <w:rPr/>
      </w:pPr>
      <w:r w:rsidDel="00000000" w:rsidR="00000000" w:rsidRPr="00000000">
        <w:rPr>
          <w:rtl w:val="0"/>
        </w:rPr>
        <w:t xml:space="preserve">The challenge was therefore not just to recognize speech, but to organize the conversation into meaningful information. This project addresses that challenge by converting raw audio into structured intelligence instead of producing only plain text.</w:t>
      </w:r>
    </w:p>
    <w:p w:rsidR="00000000" w:rsidDel="00000000" w:rsidP="00000000" w:rsidRDefault="00000000" w:rsidRPr="00000000" w14:paraId="00000008">
      <w:pPr>
        <w:pStyle w:val="Heading1"/>
        <w:keepNext w:val="0"/>
        <w:keepLines w:val="0"/>
        <w:spacing w:before="480" w:lineRule="auto"/>
        <w:rPr>
          <w:b w:val="1"/>
          <w:bCs w:val="1"/>
          <w:sz w:val="30"/>
          <w:szCs w:val="30"/>
        </w:rPr>
      </w:pPr>
      <w:bookmarkStart w:colFirst="0" w:colLast="0" w:name="_wntghu1ef7di" w:id="2"/>
      <w:bookmarkEnd w:id="2"/>
      <w:r w:rsidDel="00000000" w:rsidR="00000000" w:rsidRPr="00000000">
        <w:rPr>
          <w:b w:val="1"/>
          <w:bCs w:val="1"/>
          <w:sz w:val="30"/>
          <w:szCs w:val="30"/>
          <w:rtl w:val="0"/>
        </w:rPr>
        <w:t xml:space="preserve">System Architecture</w:t>
      </w:r>
    </w:p>
    <w:p w:rsidR="00000000" w:rsidDel="00000000" w:rsidP="00000000" w:rsidRDefault="00000000" w:rsidRPr="00000000" w14:paraId="00000009">
      <w:pPr>
        <w:spacing w:after="240" w:before="240" w:lineRule="auto"/>
        <w:rPr/>
      </w:pPr>
      <w:r w:rsidDel="00000000" w:rsidR="00000000" w:rsidRPr="00000000">
        <w:rPr>
          <w:rtl w:val="0"/>
        </w:rPr>
        <w:t xml:space="preserve">The system follows a modular processing pipeline where each module performs a specific responsibility before passing it’s output to the next stage.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Pipeline Flow</w:t>
      </w:r>
    </w:p>
    <w:p w:rsidR="00000000" w:rsidDel="00000000" w:rsidP="00000000" w:rsidRDefault="00000000" w:rsidRPr="00000000" w14:paraId="0000000B">
      <w:pPr>
        <w:spacing w:after="240" w:before="240" w:lineRule="auto"/>
        <w:rPr/>
      </w:pPr>
      <w:r w:rsidDel="00000000" w:rsidR="00000000" w:rsidRPr="00000000">
        <w:rPr>
          <w:rtl w:val="0"/>
        </w:rPr>
        <w:t xml:space="preserve">Audio Input</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Audio Metadata Extraction</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Speech Transcription (Faster-Whisper)</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Speaker Diarization (Pyannote)</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Speaker–Transcript Alignment</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Topic Segmentation (BERTopic)</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Topic Boundary Detection (Cosine Similarity)</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Sentiment Analysis (RoBERTa)</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CSV &amp; JSON Export</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Final Consolidated Audio Intelligence Output</w:t>
      </w:r>
    </w:p>
    <w:p w:rsidR="00000000" w:rsidDel="00000000" w:rsidP="00000000" w:rsidRDefault="00000000" w:rsidRPr="00000000" w14:paraId="0000001E">
      <w:pPr>
        <w:pStyle w:val="Heading2"/>
        <w:keepNext w:val="0"/>
        <w:keepLines w:val="0"/>
        <w:spacing w:after="80" w:lineRule="auto"/>
        <w:rPr>
          <w:b w:val="1"/>
          <w:bCs w:val="1"/>
          <w:sz w:val="30"/>
          <w:szCs w:val="30"/>
        </w:rPr>
      </w:pPr>
      <w:bookmarkStart w:colFirst="0" w:colLast="0" w:name="_sy9cei9gmp5e" w:id="3"/>
      <w:bookmarkEnd w:id="3"/>
      <w:r w:rsidDel="00000000" w:rsidR="00000000" w:rsidRPr="00000000">
        <w:rPr>
          <w:b w:val="1"/>
          <w:bCs w:val="1"/>
          <w:sz w:val="30"/>
          <w:szCs w:val="30"/>
          <w:rtl w:val="0"/>
        </w:rPr>
        <w:t xml:space="preserve">Key Design Decisions &amp; Trade-offs</w:t>
      </w:r>
    </w:p>
    <w:p w:rsidR="00000000" w:rsidDel="00000000" w:rsidP="00000000" w:rsidRDefault="00000000" w:rsidRPr="00000000" w14:paraId="0000001F">
      <w:pPr>
        <w:pStyle w:val="Heading2"/>
        <w:keepNext w:val="0"/>
        <w:keepLines w:val="0"/>
        <w:spacing w:after="80" w:lineRule="auto"/>
        <w:rPr>
          <w:b w:val="1"/>
          <w:bCs w:val="1"/>
          <w:color w:val="000000"/>
          <w:sz w:val="26"/>
          <w:szCs w:val="26"/>
        </w:rPr>
      </w:pPr>
      <w:bookmarkStart w:colFirst="0" w:colLast="0" w:name="_sp8heygmsi3y" w:id="4"/>
      <w:bookmarkEnd w:id="4"/>
      <w:r w:rsidDel="00000000" w:rsidR="00000000" w:rsidRPr="00000000">
        <w:rPr>
          <w:b w:val="1"/>
          <w:bCs w:val="1"/>
          <w:color w:val="000000"/>
          <w:sz w:val="26"/>
          <w:szCs w:val="26"/>
          <w:rtl w:val="0"/>
        </w:rPr>
        <w:t xml:space="preserve">1. A modular architecture instead of one end-to-end model</w:t>
      </w:r>
    </w:p>
    <w:p w:rsidR="00000000" w:rsidDel="00000000" w:rsidP="00000000" w:rsidRDefault="00000000" w:rsidRPr="00000000" w14:paraId="00000020">
      <w:pPr>
        <w:spacing w:after="240" w:before="240" w:lineRule="auto"/>
        <w:rPr/>
      </w:pPr>
      <w:r w:rsidDel="00000000" w:rsidR="00000000" w:rsidRPr="00000000">
        <w:rPr>
          <w:rtl w:val="0"/>
        </w:rPr>
        <w:t xml:space="preserve">The most important design decision was choosing a modular pipeline. Instead of relying on one large model to perform every task, I broke the system into independent components, each responsible for a single stage of processing.</w:t>
      </w:r>
    </w:p>
    <w:p w:rsidR="00000000" w:rsidDel="00000000" w:rsidP="00000000" w:rsidRDefault="00000000" w:rsidRPr="00000000" w14:paraId="00000021">
      <w:pPr>
        <w:spacing w:after="240" w:before="240" w:lineRule="auto"/>
        <w:rPr/>
      </w:pPr>
      <w:r w:rsidDel="00000000" w:rsidR="00000000" w:rsidRPr="00000000">
        <w:rPr>
          <w:rtl w:val="0"/>
        </w:rPr>
        <w:t xml:space="preserve">This decision made the project easier to develop because I could test and debug each module separately. It also improves maintainability since one module can be replaced or upgraded without redesigning the rest of the system. For example, a future transcription model could replace Faster-Whisper without requiring changes to topic modeling or sentiment analysis. The trade-off is that modular systems require intermediate data exchange between components, introducing additional processing steps. However, I considered this worthwhile because it significantly improves flexibility, transparency, and future extensibility.</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av8luzxt14eq" w:id="5"/>
      <w:bookmarkEnd w:id="5"/>
      <w:r w:rsidDel="00000000" w:rsidR="00000000" w:rsidRPr="00000000">
        <w:rPr>
          <w:b w:val="1"/>
          <w:bCs w:val="1"/>
          <w:color w:val="000000"/>
          <w:sz w:val="26"/>
          <w:szCs w:val="26"/>
          <w:rtl w:val="0"/>
        </w:rPr>
        <w:t xml:space="preserve">2. Metadata extraction as a supporting module</w:t>
      </w:r>
    </w:p>
    <w:p w:rsidR="00000000" w:rsidDel="00000000" w:rsidP="00000000" w:rsidRDefault="00000000" w:rsidRPr="00000000" w14:paraId="00000023">
      <w:pPr>
        <w:pStyle w:val="Heading3"/>
        <w:keepNext w:val="0"/>
        <w:keepLines w:val="0"/>
        <w:spacing w:before="280" w:lineRule="auto"/>
        <w:rPr>
          <w:sz w:val="22"/>
          <w:szCs w:val="22"/>
        </w:rPr>
      </w:pPr>
      <w:bookmarkStart w:colFirst="0" w:colLast="0" w:name="_eugvv1w4nkr2" w:id="6"/>
      <w:bookmarkEnd w:id="6"/>
      <w:r w:rsidDel="00000000" w:rsidR="00000000" w:rsidRPr="00000000">
        <w:rPr>
          <w:sz w:val="22"/>
          <w:szCs w:val="22"/>
          <w:rtl w:val="0"/>
        </w:rPr>
        <w:t xml:space="preserve">Metadata extraction is performed before any speech processing. Although the metadata is not directly consumed by later modules, it serves an important engineering purpose by validating the input recording and providing useful information such as duration, sample rate, channel count, and file format. This information can help determine whether preprocessing is required and provides useful context for troubleshooting. </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i1ah31kve2pz" w:id="7"/>
      <w:bookmarkEnd w:id="7"/>
      <w:r w:rsidDel="00000000" w:rsidR="00000000" w:rsidRPr="00000000">
        <w:rPr>
          <w:b w:val="1"/>
          <w:bCs w:val="1"/>
          <w:color w:val="000000"/>
          <w:sz w:val="26"/>
          <w:szCs w:val="26"/>
          <w:rtl w:val="0"/>
        </w:rPr>
        <w:t xml:space="preserve">3. Choosing Faster-Whisper for transcription</w:t>
      </w:r>
    </w:p>
    <w:p w:rsidR="00000000" w:rsidDel="00000000" w:rsidP="00000000" w:rsidRDefault="00000000" w:rsidRPr="00000000" w14:paraId="00000025">
      <w:pPr>
        <w:spacing w:after="240" w:before="240" w:lineRule="auto"/>
        <w:rPr/>
      </w:pPr>
      <w:r w:rsidDel="00000000" w:rsidR="00000000" w:rsidRPr="00000000">
        <w:rPr>
          <w:rtl w:val="0"/>
        </w:rPr>
        <w:t xml:space="preserve">Transcription forms the backbone of the entire pipeline. I selected Faster-Whisper because it provides a strong balance between transcription accuracy, inference speed, and memory efficiency, making it well suited for long recordings within Google Colab's limited computational resources.</w:t>
      </w:r>
    </w:p>
    <w:p w:rsidR="00000000" w:rsidDel="00000000" w:rsidP="00000000" w:rsidRDefault="00000000" w:rsidRPr="00000000" w14:paraId="00000026">
      <w:pPr>
        <w:spacing w:after="240" w:before="240" w:lineRule="auto"/>
        <w:rPr/>
      </w:pPr>
      <w:r w:rsidDel="00000000" w:rsidR="00000000" w:rsidRPr="00000000">
        <w:rPr>
          <w:rtl w:val="0"/>
        </w:rPr>
        <w:t xml:space="preserve">An important dependency exists in the pipeline: if transcription fails, nearly every downstream module loses its primary input. In contrast, if speaker diarization fails, the transcript still remains useful on its own. This made transcription the highest-priority stage in the overall design.</w:t>
      </w:r>
    </w:p>
    <w:p w:rsidR="00000000" w:rsidDel="00000000" w:rsidP="00000000" w:rsidRDefault="00000000" w:rsidRPr="00000000" w14:paraId="00000027">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4. Speaker diarization with a known speaker count</w:t>
      </w:r>
    </w:p>
    <w:p w:rsidR="00000000" w:rsidDel="00000000" w:rsidP="00000000" w:rsidRDefault="00000000" w:rsidRPr="00000000" w14:paraId="00000028">
      <w:pPr>
        <w:spacing w:after="240" w:before="240" w:lineRule="auto"/>
        <w:rPr/>
      </w:pPr>
      <w:r w:rsidDel="00000000" w:rsidR="00000000" w:rsidRPr="00000000">
        <w:rPr>
          <w:rtl w:val="0"/>
        </w:rPr>
        <w:t xml:space="preserve">Speaker diarization was performed using Pyannote. For the available recording, the expected number of speakers was already known, so I supplied this information to the diarization model. Rather than forcing the model to estimate the speaker count automatically, providing the known value improved consistency and reduced ambiguity in the diarization results for this dataset.This assumption is appropriate for the current recording but may not always apply in real-world deployments where the number of speakers is unknown.</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9e90i3do49up" w:id="8"/>
      <w:bookmarkEnd w:id="8"/>
      <w:r w:rsidDel="00000000" w:rsidR="00000000" w:rsidRPr="00000000">
        <w:rPr>
          <w:b w:val="1"/>
          <w:bCs w:val="1"/>
          <w:color w:val="000000"/>
          <w:sz w:val="26"/>
          <w:szCs w:val="26"/>
          <w:rtl w:val="0"/>
        </w:rPr>
        <w:t xml:space="preserve">5. Timestamp-based speaker alignment</w:t>
      </w:r>
    </w:p>
    <w:p w:rsidR="00000000" w:rsidDel="00000000" w:rsidP="00000000" w:rsidRDefault="00000000" w:rsidRPr="00000000" w14:paraId="0000002B">
      <w:pPr>
        <w:spacing w:after="240" w:before="240" w:lineRule="auto"/>
        <w:rPr/>
      </w:pPr>
      <w:r w:rsidDel="00000000" w:rsidR="00000000" w:rsidRPr="00000000">
        <w:rPr>
          <w:rtl w:val="0"/>
        </w:rPr>
        <w:t xml:space="preserve">Speaker labels and transcription outputs are produced independently. To combine them, I implemented speaker–transcript alignment using timestamp overlap. Each transcript segment is matched with the speaker segment that overlaps in time. This approach is relatively simple, computationally efficient, and works well because both models generate timestamps. It also avoids modifying either model while allowing them to work together as a unified system.</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4qt3dtlijteq" w:id="9"/>
      <w:bookmarkEnd w:id="9"/>
      <w:r w:rsidDel="00000000" w:rsidR="00000000" w:rsidRPr="00000000">
        <w:rPr>
          <w:b w:val="1"/>
          <w:bCs w:val="1"/>
          <w:color w:val="000000"/>
          <w:sz w:val="26"/>
          <w:szCs w:val="26"/>
          <w:rtl w:val="0"/>
        </w:rPr>
        <w:t xml:space="preserve">6. Saving intermediate outputs</w:t>
      </w:r>
    </w:p>
    <w:p w:rsidR="00000000" w:rsidDel="00000000" w:rsidP="00000000" w:rsidRDefault="00000000" w:rsidRPr="00000000" w14:paraId="0000002E">
      <w:pPr>
        <w:spacing w:after="240" w:before="240" w:lineRule="auto"/>
        <w:rPr/>
      </w:pPr>
      <w:r w:rsidDel="00000000" w:rsidR="00000000" w:rsidRPr="00000000">
        <w:rPr>
          <w:rtl w:val="0"/>
        </w:rPr>
        <w:t xml:space="preserve">Rather than producing only one final result, every major processing stage exports its own structured output. This decision improves debugging because errors can be traced to the module where they occur. It also makes evaluation easier since each stage can be inspected independently.</w:t>
      </w:r>
    </w:p>
    <w:p w:rsidR="00000000" w:rsidDel="00000000" w:rsidP="00000000" w:rsidRDefault="00000000" w:rsidRPr="00000000" w14:paraId="0000002F">
      <w:pPr>
        <w:spacing w:after="240" w:before="240" w:lineRule="auto"/>
        <w:rPr/>
      </w:pPr>
      <w:r w:rsidDel="00000000" w:rsidR="00000000" w:rsidRPr="00000000">
        <w:rPr>
          <w:rtl w:val="0"/>
        </w:rPr>
        <w:t xml:space="preserve">In addition, several outputs have standalone value. For example, a user may only require the transcript or the diarization output without running the remainder of the pipeline.</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5tbeeccstzg" w:id="10"/>
      <w:bookmarkEnd w:id="10"/>
      <w:r w:rsidDel="00000000" w:rsidR="00000000" w:rsidRPr="00000000">
        <w:rPr>
          <w:b w:val="1"/>
          <w:bCs w:val="1"/>
          <w:color w:val="000000"/>
          <w:sz w:val="26"/>
          <w:szCs w:val="26"/>
          <w:rtl w:val="0"/>
        </w:rPr>
        <w:t xml:space="preserve">7. Supporting both CSV and JSON outputs</w:t>
      </w:r>
    </w:p>
    <w:p w:rsidR="00000000" w:rsidDel="00000000" w:rsidP="00000000" w:rsidRDefault="00000000" w:rsidRPr="00000000" w14:paraId="00000032">
      <w:pPr>
        <w:spacing w:after="240" w:before="240" w:lineRule="auto"/>
        <w:rPr/>
      </w:pPr>
      <w:r w:rsidDel="00000000" w:rsidR="00000000" w:rsidRPr="00000000">
        <w:rPr>
          <w:rtl w:val="0"/>
        </w:rPr>
        <w:t xml:space="preserve">The system exports results in both CSV and JSON formats. CSV files are easier for people to inspect, analyze, and edit using spreadsheet software, while JSON provides a structured format that can be integrated into downstream applications, APIs, or databases.</w:t>
      </w:r>
    </w:p>
    <w:p w:rsidR="00000000" w:rsidDel="00000000" w:rsidP="00000000" w:rsidRDefault="00000000" w:rsidRPr="00000000" w14:paraId="00000033">
      <w:pPr>
        <w:spacing w:after="240" w:before="240" w:lineRule="auto"/>
        <w:rPr/>
      </w:pPr>
      <w:r w:rsidDel="00000000" w:rsidR="00000000" w:rsidRPr="00000000">
        <w:rPr>
          <w:rtl w:val="0"/>
        </w:rPr>
        <w:t xml:space="preserve">Providing both formats increases the usability of the system without significantly increasing implementation complexity.</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wudk7ypcb11x" w:id="11"/>
      <w:bookmarkEnd w:id="11"/>
      <w:r w:rsidDel="00000000" w:rsidR="00000000" w:rsidRPr="00000000">
        <w:rPr>
          <w:b w:val="1"/>
          <w:bCs w:val="1"/>
          <w:color w:val="000000"/>
          <w:sz w:val="26"/>
          <w:szCs w:val="26"/>
          <w:rtl w:val="0"/>
        </w:rPr>
        <w:t xml:space="preserve">8. Designing for Google Colab constraints</w:t>
      </w:r>
    </w:p>
    <w:p w:rsidR="00000000" w:rsidDel="00000000" w:rsidP="00000000" w:rsidRDefault="00000000" w:rsidRPr="00000000" w14:paraId="00000035">
      <w:pPr>
        <w:spacing w:after="240" w:before="240" w:lineRule="auto"/>
        <w:rPr/>
      </w:pPr>
      <w:r w:rsidDel="00000000" w:rsidR="00000000" w:rsidRPr="00000000">
        <w:rPr>
          <w:rtl w:val="0"/>
        </w:rPr>
        <w:t xml:space="preserve">The project was developed entirely in Google Colab, so resource limitations influenced several engineering decisions.</w:t>
      </w:r>
    </w:p>
    <w:p w:rsidR="00000000" w:rsidDel="00000000" w:rsidP="00000000" w:rsidRDefault="00000000" w:rsidRPr="00000000" w14:paraId="00000036">
      <w:pPr>
        <w:spacing w:after="240" w:before="240" w:lineRule="auto"/>
        <w:rPr/>
      </w:pPr>
      <w:r w:rsidDel="00000000" w:rsidR="00000000" w:rsidRPr="00000000">
        <w:rPr>
          <w:rtl w:val="0"/>
        </w:rPr>
        <w:t xml:space="preserve">Large audio files, limited RAM, occasional runtime disconnections, CPU execution, and dependency conflicts all affected implementation choices. These practical constraints reinforced the importance of selecting efficient models, caching intermediate outputs, and saving results regularly so progress was not lost if a session ended unexpectedly.</w:t>
      </w:r>
    </w:p>
    <w:p w:rsidR="00000000" w:rsidDel="00000000" w:rsidP="00000000" w:rsidRDefault="00000000" w:rsidRPr="00000000" w14:paraId="00000037">
      <w:pPr>
        <w:pStyle w:val="Heading2"/>
        <w:keepNext w:val="0"/>
        <w:keepLines w:val="0"/>
        <w:spacing w:after="80" w:lineRule="auto"/>
        <w:rPr>
          <w:b w:val="1"/>
          <w:bCs w:val="1"/>
          <w:sz w:val="30"/>
          <w:szCs w:val="30"/>
        </w:rPr>
      </w:pPr>
      <w:bookmarkStart w:colFirst="0" w:colLast="0" w:name="_gryvkqnzez9r" w:id="12"/>
      <w:bookmarkEnd w:id="12"/>
      <w:r w:rsidDel="00000000" w:rsidR="00000000" w:rsidRPr="00000000">
        <w:rPr>
          <w:b w:val="1"/>
          <w:bCs w:val="1"/>
          <w:sz w:val="30"/>
          <w:szCs w:val="30"/>
          <w:rtl w:val="0"/>
        </w:rPr>
        <w:t xml:space="preserve">Assumptions</w:t>
      </w:r>
    </w:p>
    <w:p w:rsidR="00000000" w:rsidDel="00000000" w:rsidP="00000000" w:rsidRDefault="00000000" w:rsidRPr="00000000" w14:paraId="00000038">
      <w:pPr>
        <w:spacing w:after="240" w:before="240" w:lineRule="auto"/>
        <w:rPr/>
      </w:pPr>
      <w:r w:rsidDel="00000000" w:rsidR="00000000" w:rsidRPr="00000000">
        <w:rPr>
          <w:rtl w:val="0"/>
        </w:rPr>
        <w:t xml:space="preserve">Several assumptions were made during implementation:</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The input recording contains understandable speech.</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The expected number of speakers is known for the available recording.</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Timestamp overlap provides sufficient accuracy for speaker alignment.</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The transcript quality is good enough for downstream topic modeling and sentiment analysis.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Google Colab provides sufficient resources to complete processing.</w:t>
      </w:r>
    </w:p>
    <w:p w:rsidR="00000000" w:rsidDel="00000000" w:rsidP="00000000" w:rsidRDefault="00000000" w:rsidRPr="00000000" w14:paraId="0000003E">
      <w:pPr>
        <w:spacing w:after="240" w:before="240" w:lineRule="auto"/>
        <w:rPr/>
      </w:pPr>
      <w:r w:rsidDel="00000000" w:rsidR="00000000" w:rsidRPr="00000000">
        <w:rPr>
          <w:rtl w:val="0"/>
        </w:rPr>
        <w:t xml:space="preserve">These assumptions simplified implementation while remaining appropriate for the available dataset.</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26"/>
          <w:szCs w:val="26"/>
        </w:rPr>
      </w:pPr>
      <w:bookmarkStart w:colFirst="0" w:colLast="0" w:name="_xkub4rbk71m6" w:id="13"/>
      <w:bookmarkEnd w:id="13"/>
      <w:r w:rsidDel="00000000" w:rsidR="00000000" w:rsidRPr="00000000">
        <w:rPr>
          <w:b w:val="1"/>
          <w:bCs w:val="1"/>
          <w:sz w:val="26"/>
          <w:szCs w:val="26"/>
          <w:rtl w:val="0"/>
        </w:rPr>
        <w:t xml:space="preserve">What Worked Well</w:t>
      </w:r>
    </w:p>
    <w:p w:rsidR="00000000" w:rsidDel="00000000" w:rsidP="00000000" w:rsidRDefault="00000000" w:rsidRPr="00000000" w14:paraId="00000041">
      <w:pPr>
        <w:spacing w:after="240" w:before="240" w:lineRule="auto"/>
        <w:rPr/>
      </w:pPr>
      <w:r w:rsidDel="00000000" w:rsidR="00000000" w:rsidRPr="00000000">
        <w:rPr>
          <w:rtl w:val="0"/>
        </w:rPr>
        <w:t xml:space="preserve">The modular architecture proved to be one of the strongest aspects of the project. Each stage could be developed and tested independently, making debugging much more manageable. Saving intermediate outputs also reduced repeated computation and simplified troubleshooting whenever an error occurred.</w:t>
      </w:r>
    </w:p>
    <w:p w:rsidR="00000000" w:rsidDel="00000000" w:rsidP="00000000" w:rsidRDefault="00000000" w:rsidRPr="00000000" w14:paraId="00000042">
      <w:pPr>
        <w:spacing w:after="240" w:before="240" w:lineRule="auto"/>
        <w:rPr/>
      </w:pPr>
      <w:r w:rsidDel="00000000" w:rsidR="00000000" w:rsidRPr="00000000">
        <w:rPr>
          <w:rtl w:val="0"/>
        </w:rPr>
        <w:t xml:space="preserve">The complete pipeline successfully transformed raw audio into structured information that included speaker identities, organized topics, topic transitions, sentiment analysis, and consolidated machine-readable outputs. Overall, the project demonstrated that combining specialized models can produce a practical audio intelligence workflow that delivers significantly more value than transcription alone.</w:t>
      </w:r>
    </w:p>
    <w:p w:rsidR="00000000" w:rsidDel="00000000" w:rsidP="00000000" w:rsidRDefault="00000000" w:rsidRPr="00000000" w14:paraId="00000043">
      <w:pPr>
        <w:pStyle w:val="Heading2"/>
        <w:keepNext w:val="0"/>
        <w:keepLines w:val="0"/>
        <w:spacing w:after="80" w:lineRule="auto"/>
        <w:rPr>
          <w:b w:val="1"/>
          <w:bCs w:val="1"/>
          <w:sz w:val="26"/>
          <w:szCs w:val="26"/>
        </w:rPr>
      </w:pPr>
      <w:bookmarkStart w:colFirst="0" w:colLast="0" w:name="_2bwxeewst9ca" w:id="14"/>
      <w:bookmarkEnd w:id="14"/>
      <w:r w:rsidDel="00000000" w:rsidR="00000000" w:rsidRPr="00000000">
        <w:rPr>
          <w:b w:val="1"/>
          <w:bCs w:val="1"/>
          <w:sz w:val="26"/>
          <w:szCs w:val="26"/>
          <w:rtl w:val="0"/>
        </w:rPr>
        <w:t xml:space="preserve">Limitations</w:t>
      </w:r>
    </w:p>
    <w:p w:rsidR="00000000" w:rsidDel="00000000" w:rsidP="00000000" w:rsidRDefault="00000000" w:rsidRPr="00000000" w14:paraId="00000044">
      <w:pPr>
        <w:spacing w:after="240" w:before="240" w:lineRule="auto"/>
        <w:rPr/>
      </w:pPr>
      <w:r w:rsidDel="00000000" w:rsidR="00000000" w:rsidRPr="00000000">
        <w:rPr>
          <w:rtl w:val="0"/>
        </w:rPr>
        <w:t xml:space="preserve">Although the system meets its intended objective, several limitations remain. Only transcription was quantitatively evaluated using WER. The other modules currently rely on qualitative assessment. The diarization configuration assumes that the number of speakers is known beforehand, which may not be true for all recordings.</w:t>
      </w:r>
    </w:p>
    <w:p w:rsidR="00000000" w:rsidDel="00000000" w:rsidP="00000000" w:rsidRDefault="00000000" w:rsidRPr="00000000" w14:paraId="00000045">
      <w:pPr>
        <w:spacing w:after="240" w:before="240" w:lineRule="auto"/>
        <w:rPr/>
      </w:pPr>
      <w:r w:rsidDel="00000000" w:rsidR="00000000" w:rsidRPr="00000000">
        <w:rPr>
          <w:rtl w:val="0"/>
        </w:rPr>
        <w:t xml:space="preserve">Topic segmentation and sentiment analysis also depend heavily on transcription quality, meaning transcription errors can propagate through later stages. Finally, implementation was constrained by Google Colab's available CPU, memory, and session limits, which restricted experimentation with larger models and more extensive evaluations.</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