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D450" w14:textId="77777777" w:rsidR="00F4040F" w:rsidRDefault="00F4040F">
      <w:pPr>
        <w:pStyle w:val="Corpsdetexte"/>
        <w:spacing w:before="5"/>
        <w:rPr>
          <w:sz w:val="23"/>
        </w:rPr>
      </w:pPr>
    </w:p>
    <w:p w14:paraId="6526F02E" w14:textId="4704D391" w:rsidR="00F4040F" w:rsidRDefault="00F7401C">
      <w:pPr>
        <w:spacing w:before="87"/>
        <w:ind w:left="115"/>
        <w:rPr>
          <w:rFonts w:ascii="Arial"/>
          <w:b/>
          <w:i/>
          <w:color w:val="5882AF"/>
          <w:sz w:val="40"/>
        </w:rPr>
      </w:pPr>
      <w:r>
        <w:rPr>
          <w:rFonts w:ascii="Arial"/>
          <w:b/>
          <w:i/>
          <w:color w:val="5882AF"/>
          <w:sz w:val="40"/>
        </w:rPr>
        <w:t>Cahier</w:t>
      </w:r>
      <w:r>
        <w:rPr>
          <w:rFonts w:ascii="Arial"/>
          <w:b/>
          <w:i/>
          <w:color w:val="5882AF"/>
          <w:spacing w:val="-4"/>
          <w:sz w:val="40"/>
        </w:rPr>
        <w:t xml:space="preserve"> </w:t>
      </w:r>
      <w:r>
        <w:rPr>
          <w:rFonts w:ascii="Arial"/>
          <w:b/>
          <w:i/>
          <w:color w:val="5882AF"/>
          <w:sz w:val="40"/>
        </w:rPr>
        <w:t>des</w:t>
      </w:r>
      <w:r>
        <w:rPr>
          <w:rFonts w:ascii="Arial"/>
          <w:b/>
          <w:i/>
          <w:color w:val="5882AF"/>
          <w:spacing w:val="-2"/>
          <w:sz w:val="40"/>
        </w:rPr>
        <w:t xml:space="preserve"> </w:t>
      </w:r>
      <w:r>
        <w:rPr>
          <w:rFonts w:ascii="Arial"/>
          <w:b/>
          <w:i/>
          <w:color w:val="5882AF"/>
          <w:sz w:val="40"/>
        </w:rPr>
        <w:t>charges</w:t>
      </w:r>
      <w:r>
        <w:rPr>
          <w:rFonts w:ascii="Arial"/>
          <w:b/>
          <w:i/>
          <w:color w:val="5882AF"/>
          <w:spacing w:val="38"/>
          <w:sz w:val="40"/>
        </w:rPr>
        <w:t xml:space="preserve"> </w:t>
      </w:r>
      <w:r>
        <w:rPr>
          <w:rFonts w:ascii="Arial"/>
          <w:b/>
          <w:i/>
          <w:color w:val="5882AF"/>
          <w:sz w:val="40"/>
        </w:rPr>
        <w:t>:</w:t>
      </w:r>
    </w:p>
    <w:p w14:paraId="1F354256" w14:textId="77777777" w:rsidR="00320800" w:rsidRDefault="00320800">
      <w:pPr>
        <w:spacing w:before="87"/>
        <w:ind w:left="115"/>
        <w:rPr>
          <w:rFonts w:ascii="Arial"/>
          <w:b/>
          <w:i/>
          <w:sz w:val="40"/>
        </w:rPr>
      </w:pPr>
    </w:p>
    <w:p w14:paraId="1C6C5011" w14:textId="6844FD17" w:rsidR="00F4040F" w:rsidRPr="00C45BE6" w:rsidRDefault="00C45BE6" w:rsidP="00C45BE6">
      <w:pPr>
        <w:pStyle w:val="Titre"/>
        <w:rPr>
          <w:b w:val="0"/>
          <w:color w:val="4F81BD" w:themeColor="accent1"/>
          <w:sz w:val="20"/>
        </w:rPr>
      </w:pPr>
      <w:r w:rsidRPr="00C45BE6">
        <w:rPr>
          <w:color w:val="4F81BD" w:themeColor="accent1"/>
        </w:rPr>
        <w:t>Mise en place d'une architecture avec un réseau de neurones pour faciliter la mise en relation entre les candidats et les missions dans une entreprise d'intérim</w:t>
      </w:r>
      <w:r w:rsidR="00A20DAC">
        <w:rPr>
          <w:color w:val="4F81BD" w:themeColor="accent1"/>
        </w:rPr>
        <w:t>.</w:t>
      </w:r>
    </w:p>
    <w:p w14:paraId="02485D98" w14:textId="77777777" w:rsidR="00F4040F" w:rsidRDefault="00F4040F">
      <w:pPr>
        <w:pStyle w:val="Corpsdetexte"/>
        <w:rPr>
          <w:rFonts w:ascii="Arial"/>
          <w:b/>
          <w:sz w:val="20"/>
        </w:rPr>
      </w:pPr>
    </w:p>
    <w:p w14:paraId="2D3B3349" w14:textId="77777777" w:rsidR="00F4040F" w:rsidRDefault="00F4040F">
      <w:pPr>
        <w:pStyle w:val="Corpsdetexte"/>
        <w:rPr>
          <w:rFonts w:ascii="Arial"/>
          <w:b/>
          <w:sz w:val="20"/>
        </w:rPr>
      </w:pPr>
    </w:p>
    <w:p w14:paraId="532B51A9" w14:textId="77777777" w:rsidR="00F4040F" w:rsidRDefault="00F4040F">
      <w:pPr>
        <w:pStyle w:val="Corpsdetexte"/>
        <w:rPr>
          <w:rFonts w:ascii="Arial"/>
          <w:b/>
          <w:sz w:val="20"/>
        </w:rPr>
      </w:pPr>
    </w:p>
    <w:p w14:paraId="3FE89E94" w14:textId="77777777" w:rsidR="00F4040F" w:rsidRDefault="00F4040F">
      <w:pPr>
        <w:pStyle w:val="Corpsdetexte"/>
        <w:rPr>
          <w:rFonts w:ascii="Arial"/>
          <w:b/>
          <w:sz w:val="20"/>
        </w:rPr>
      </w:pPr>
    </w:p>
    <w:p w14:paraId="5A1879F7" w14:textId="77777777" w:rsidR="00F4040F" w:rsidRDefault="00F4040F">
      <w:pPr>
        <w:pStyle w:val="Corpsdetexte"/>
        <w:rPr>
          <w:rFonts w:ascii="Arial"/>
          <w:b/>
          <w:sz w:val="20"/>
        </w:rPr>
      </w:pPr>
    </w:p>
    <w:p w14:paraId="780BEFA3" w14:textId="77777777" w:rsidR="00F4040F" w:rsidRDefault="00F4040F">
      <w:pPr>
        <w:pStyle w:val="Corpsdetexte"/>
        <w:rPr>
          <w:rFonts w:ascii="Arial"/>
          <w:b/>
          <w:sz w:val="20"/>
        </w:rPr>
      </w:pPr>
    </w:p>
    <w:p w14:paraId="7CF54A87" w14:textId="77777777" w:rsidR="00F4040F" w:rsidRDefault="00F4040F">
      <w:pPr>
        <w:pStyle w:val="Corpsdetexte"/>
        <w:rPr>
          <w:rFonts w:ascii="Arial"/>
          <w:b/>
          <w:sz w:val="20"/>
        </w:rPr>
      </w:pPr>
    </w:p>
    <w:p w14:paraId="6939293B" w14:textId="77777777" w:rsidR="00F4040F" w:rsidRDefault="00F4040F">
      <w:pPr>
        <w:pStyle w:val="Corpsdetexte"/>
        <w:rPr>
          <w:rFonts w:ascii="Arial"/>
          <w:b/>
          <w:sz w:val="20"/>
        </w:rPr>
      </w:pPr>
    </w:p>
    <w:p w14:paraId="50EFB6F1" w14:textId="77777777" w:rsidR="00F4040F" w:rsidRDefault="00F4040F">
      <w:pPr>
        <w:pStyle w:val="Corpsdetexte"/>
        <w:rPr>
          <w:rFonts w:ascii="Arial"/>
          <w:b/>
          <w:sz w:val="20"/>
        </w:rPr>
      </w:pPr>
    </w:p>
    <w:p w14:paraId="174A14B8" w14:textId="77777777" w:rsidR="00F4040F" w:rsidRDefault="00F4040F">
      <w:pPr>
        <w:pStyle w:val="Corpsdetexte"/>
        <w:rPr>
          <w:rFonts w:ascii="Arial"/>
          <w:b/>
          <w:sz w:val="20"/>
        </w:rPr>
      </w:pPr>
    </w:p>
    <w:p w14:paraId="1009902B" w14:textId="77777777" w:rsidR="00F4040F" w:rsidRDefault="00F4040F">
      <w:pPr>
        <w:pStyle w:val="Corpsdetexte"/>
        <w:rPr>
          <w:rFonts w:ascii="Arial"/>
          <w:b/>
          <w:sz w:val="20"/>
        </w:rPr>
      </w:pPr>
    </w:p>
    <w:p w14:paraId="59EC735F" w14:textId="77777777" w:rsidR="00F4040F" w:rsidRDefault="00F4040F">
      <w:pPr>
        <w:pStyle w:val="Corpsdetexte"/>
        <w:rPr>
          <w:rFonts w:ascii="Arial"/>
          <w:b/>
          <w:sz w:val="20"/>
        </w:rPr>
      </w:pPr>
    </w:p>
    <w:p w14:paraId="5F12F4BA" w14:textId="77777777" w:rsidR="00F4040F" w:rsidRDefault="00F4040F">
      <w:pPr>
        <w:pStyle w:val="Corpsdetexte"/>
        <w:rPr>
          <w:rFonts w:ascii="Arial"/>
          <w:b/>
          <w:sz w:val="20"/>
        </w:rPr>
      </w:pPr>
    </w:p>
    <w:p w14:paraId="75436F04" w14:textId="77777777" w:rsidR="00F4040F" w:rsidRDefault="00F4040F">
      <w:pPr>
        <w:pStyle w:val="Corpsdetexte"/>
        <w:rPr>
          <w:rFonts w:ascii="Arial"/>
          <w:b/>
          <w:sz w:val="20"/>
        </w:rPr>
      </w:pPr>
    </w:p>
    <w:p w14:paraId="3706D86D" w14:textId="77777777" w:rsidR="00F4040F" w:rsidRDefault="00F4040F">
      <w:pPr>
        <w:pStyle w:val="Corpsdetexte"/>
        <w:rPr>
          <w:rFonts w:ascii="Arial"/>
          <w:b/>
          <w:sz w:val="20"/>
        </w:rPr>
      </w:pPr>
    </w:p>
    <w:p w14:paraId="1CA99DB3" w14:textId="77777777" w:rsidR="00F4040F" w:rsidRDefault="00F4040F">
      <w:pPr>
        <w:pStyle w:val="Corpsdetexte"/>
        <w:rPr>
          <w:rFonts w:ascii="Arial"/>
          <w:b/>
          <w:sz w:val="20"/>
        </w:rPr>
      </w:pPr>
    </w:p>
    <w:p w14:paraId="3213962C" w14:textId="77777777" w:rsidR="00F4040F" w:rsidRDefault="00F4040F">
      <w:pPr>
        <w:pStyle w:val="Corpsdetexte"/>
        <w:rPr>
          <w:rFonts w:ascii="Arial"/>
          <w:b/>
          <w:sz w:val="20"/>
        </w:rPr>
      </w:pPr>
    </w:p>
    <w:p w14:paraId="3474EE07" w14:textId="77777777" w:rsidR="00F4040F" w:rsidRDefault="00F4040F">
      <w:pPr>
        <w:pStyle w:val="Corpsdetexte"/>
        <w:rPr>
          <w:rFonts w:ascii="Arial"/>
          <w:b/>
          <w:sz w:val="20"/>
        </w:rPr>
      </w:pPr>
    </w:p>
    <w:p w14:paraId="04DC466F" w14:textId="77777777" w:rsidR="00F4040F" w:rsidRDefault="00F4040F">
      <w:pPr>
        <w:pStyle w:val="Corpsdetexte"/>
        <w:rPr>
          <w:rFonts w:ascii="Arial"/>
          <w:b/>
          <w:sz w:val="20"/>
        </w:rPr>
      </w:pPr>
    </w:p>
    <w:p w14:paraId="1186B32B" w14:textId="77777777" w:rsidR="00F4040F" w:rsidRDefault="00F4040F">
      <w:pPr>
        <w:pStyle w:val="Corpsdetexte"/>
        <w:rPr>
          <w:rFonts w:ascii="Arial"/>
          <w:b/>
          <w:sz w:val="20"/>
        </w:rPr>
      </w:pPr>
    </w:p>
    <w:p w14:paraId="77943DDA" w14:textId="77777777" w:rsidR="00F4040F" w:rsidRDefault="00F4040F">
      <w:pPr>
        <w:pStyle w:val="Corpsdetexte"/>
        <w:rPr>
          <w:rFonts w:ascii="Arial"/>
          <w:b/>
          <w:sz w:val="20"/>
        </w:rPr>
      </w:pPr>
    </w:p>
    <w:p w14:paraId="0D15CE1B" w14:textId="77777777" w:rsidR="00F4040F" w:rsidRDefault="00F4040F">
      <w:pPr>
        <w:pStyle w:val="Corpsdetexte"/>
        <w:rPr>
          <w:rFonts w:ascii="Arial"/>
          <w:b/>
          <w:sz w:val="20"/>
        </w:rPr>
      </w:pPr>
    </w:p>
    <w:p w14:paraId="1890A9AB" w14:textId="77777777" w:rsidR="00F4040F" w:rsidRDefault="00F4040F">
      <w:pPr>
        <w:pStyle w:val="Corpsdetexte"/>
        <w:rPr>
          <w:rFonts w:ascii="Arial"/>
          <w:b/>
          <w:sz w:val="20"/>
        </w:rPr>
      </w:pPr>
    </w:p>
    <w:p w14:paraId="00C9C005" w14:textId="77777777" w:rsidR="00F4040F" w:rsidRDefault="00F4040F">
      <w:pPr>
        <w:pStyle w:val="Corpsdetexte"/>
        <w:rPr>
          <w:rFonts w:ascii="Arial"/>
          <w:b/>
          <w:sz w:val="20"/>
        </w:rPr>
      </w:pPr>
    </w:p>
    <w:p w14:paraId="56D82A73" w14:textId="77777777" w:rsidR="00F4040F" w:rsidRDefault="00F4040F">
      <w:pPr>
        <w:pStyle w:val="Corpsdetexte"/>
        <w:rPr>
          <w:rFonts w:ascii="Arial"/>
          <w:b/>
          <w:sz w:val="20"/>
        </w:rPr>
      </w:pPr>
    </w:p>
    <w:p w14:paraId="3DE1652E" w14:textId="77777777" w:rsidR="00F4040F" w:rsidRDefault="00F4040F">
      <w:pPr>
        <w:pStyle w:val="Corpsdetexte"/>
        <w:rPr>
          <w:rFonts w:ascii="Arial"/>
          <w:b/>
          <w:sz w:val="20"/>
        </w:rPr>
      </w:pPr>
    </w:p>
    <w:p w14:paraId="0AF36E21" w14:textId="77777777" w:rsidR="00F4040F" w:rsidRDefault="00F4040F">
      <w:pPr>
        <w:pStyle w:val="Corpsdetexte"/>
        <w:rPr>
          <w:rFonts w:ascii="Arial"/>
          <w:b/>
          <w:sz w:val="20"/>
        </w:rPr>
      </w:pPr>
    </w:p>
    <w:p w14:paraId="37D4A85A" w14:textId="77777777" w:rsidR="00F4040F" w:rsidRDefault="00F4040F">
      <w:pPr>
        <w:pStyle w:val="Corpsdetexte"/>
        <w:rPr>
          <w:rFonts w:ascii="Arial"/>
          <w:b/>
          <w:sz w:val="20"/>
        </w:rPr>
      </w:pPr>
    </w:p>
    <w:p w14:paraId="744B5FA8" w14:textId="77777777" w:rsidR="00F4040F" w:rsidRDefault="00F4040F">
      <w:pPr>
        <w:pStyle w:val="Corpsdetexte"/>
        <w:rPr>
          <w:rFonts w:ascii="Arial"/>
          <w:b/>
          <w:sz w:val="20"/>
        </w:rPr>
      </w:pPr>
    </w:p>
    <w:p w14:paraId="0AA19D81" w14:textId="77777777" w:rsidR="00F4040F" w:rsidRDefault="00F4040F">
      <w:pPr>
        <w:pStyle w:val="Corpsdetexte"/>
        <w:rPr>
          <w:rFonts w:ascii="Arial"/>
          <w:b/>
          <w:sz w:val="20"/>
        </w:rPr>
      </w:pPr>
    </w:p>
    <w:p w14:paraId="75241FDF" w14:textId="77777777" w:rsidR="00F4040F" w:rsidRDefault="00F4040F">
      <w:pPr>
        <w:pStyle w:val="Corpsdetexte"/>
        <w:rPr>
          <w:rFonts w:ascii="Arial"/>
          <w:b/>
          <w:sz w:val="20"/>
        </w:rPr>
      </w:pPr>
    </w:p>
    <w:p w14:paraId="05E7AF31" w14:textId="77777777" w:rsidR="00F4040F" w:rsidRDefault="00F4040F">
      <w:pPr>
        <w:pStyle w:val="Corpsdetexte"/>
        <w:rPr>
          <w:rFonts w:ascii="Arial"/>
          <w:b/>
          <w:sz w:val="20"/>
        </w:rPr>
      </w:pPr>
    </w:p>
    <w:p w14:paraId="2438A3F9" w14:textId="77777777" w:rsidR="00F4040F" w:rsidRDefault="00F4040F">
      <w:pPr>
        <w:pStyle w:val="Corpsdetexte"/>
        <w:rPr>
          <w:rFonts w:ascii="Arial"/>
          <w:b/>
          <w:sz w:val="20"/>
        </w:rPr>
      </w:pPr>
    </w:p>
    <w:p w14:paraId="2BF751A3" w14:textId="77777777" w:rsidR="00F4040F" w:rsidRDefault="00F4040F">
      <w:pPr>
        <w:pStyle w:val="Corpsdetexte"/>
        <w:rPr>
          <w:rFonts w:ascii="Arial"/>
          <w:b/>
          <w:sz w:val="20"/>
        </w:rPr>
      </w:pPr>
    </w:p>
    <w:p w14:paraId="0A1C9A67" w14:textId="79F7CD81" w:rsidR="00F4040F" w:rsidRPr="00C45BE6" w:rsidRDefault="00000000" w:rsidP="00C45BE6">
      <w:pPr>
        <w:pStyle w:val="Corpsdetexte"/>
        <w:spacing w:before="10"/>
        <w:rPr>
          <w:rFonts w:ascii="Arial"/>
          <w:b/>
          <w:sz w:val="27"/>
        </w:rPr>
        <w:sectPr w:rsidR="00F4040F" w:rsidRPr="00C45BE6">
          <w:headerReference w:type="default" r:id="rId7"/>
          <w:footerReference w:type="default" r:id="rId8"/>
          <w:type w:val="continuous"/>
          <w:pgSz w:w="12240" w:h="15840"/>
          <w:pgMar w:top="1240" w:right="1020" w:bottom="1460" w:left="1020" w:header="730" w:footer="1264" w:gutter="0"/>
          <w:pgNumType w:start="1"/>
          <w:cols w:space="720"/>
        </w:sectPr>
      </w:pPr>
      <w:r>
        <w:pict w14:anchorId="0A613C11">
          <v:shapetype id="_x0000_t202" coordsize="21600,21600" o:spt="202" path="m,l,21600r21600,l21600,xe">
            <v:stroke joinstyle="miter"/>
            <v:path gradientshapeok="t" o:connecttype="rect"/>
          </v:shapetype>
          <v:shape id="_x0000_s2050" type="#_x0000_t202" style="position:absolute;margin-left:59.5pt;margin-top:17.2pt;width:260.55pt;height:97.75pt;z-index:-251658752;mso-wrap-distance-left:0;mso-wrap-distance-right:0;mso-position-horizontal-relative:page" fillcolor="#719ece" stroked="f">
            <v:textbox inset="0,0,0,0">
              <w:txbxContent>
                <w:p w14:paraId="1B2B071B" w14:textId="77777777" w:rsidR="00F4040F" w:rsidRDefault="00F4040F">
                  <w:pPr>
                    <w:pStyle w:val="Corpsdetexte"/>
                    <w:rPr>
                      <w:rFonts w:ascii="Arial"/>
                      <w:b/>
                      <w:sz w:val="53"/>
                    </w:rPr>
                  </w:pPr>
                </w:p>
                <w:p w14:paraId="5CBC62EF" w14:textId="75813C6B" w:rsidR="00F4040F" w:rsidRDefault="00F7401C">
                  <w:pPr>
                    <w:spacing w:line="242" w:lineRule="auto"/>
                    <w:ind w:left="188" w:right="3279"/>
                    <w:rPr>
                      <w:rFonts w:ascii="Arial MT"/>
                      <w:sz w:val="32"/>
                    </w:rPr>
                  </w:pPr>
                  <w:r>
                    <w:rPr>
                      <w:rFonts w:ascii="Arial MT"/>
                      <w:color w:val="FFFFFF"/>
                      <w:spacing w:val="-6"/>
                      <w:sz w:val="32"/>
                    </w:rPr>
                    <w:t>CFA INSTA</w:t>
                  </w:r>
                  <w:r>
                    <w:rPr>
                      <w:rFonts w:ascii="Arial MT"/>
                      <w:color w:val="FFFFFF"/>
                      <w:spacing w:val="-5"/>
                      <w:sz w:val="32"/>
                    </w:rPr>
                    <w:t xml:space="preserve"> </w:t>
                  </w:r>
                  <w:r>
                    <w:rPr>
                      <w:rFonts w:ascii="Arial MT"/>
                      <w:color w:val="FFFFFF"/>
                      <w:spacing w:val="-2"/>
                      <w:sz w:val="32"/>
                    </w:rPr>
                    <w:t>PARIS</w:t>
                  </w:r>
                  <w:r>
                    <w:rPr>
                      <w:rFonts w:ascii="Arial MT"/>
                      <w:color w:val="FFFFFF"/>
                      <w:spacing w:val="-20"/>
                      <w:sz w:val="32"/>
                    </w:rPr>
                    <w:t xml:space="preserve"> </w:t>
                  </w:r>
                  <w:r>
                    <w:rPr>
                      <w:rFonts w:ascii="Arial MT"/>
                      <w:color w:val="FFFFFF"/>
                      <w:spacing w:val="-2"/>
                      <w:sz w:val="32"/>
                    </w:rPr>
                    <w:t>202</w:t>
                  </w:r>
                  <w:r w:rsidR="00C45BE6">
                    <w:rPr>
                      <w:rFonts w:ascii="Arial MT"/>
                      <w:color w:val="FFFFFF"/>
                      <w:spacing w:val="-2"/>
                      <w:sz w:val="32"/>
                    </w:rPr>
                    <w:t>3</w:t>
                  </w:r>
                </w:p>
              </w:txbxContent>
            </v:textbox>
            <w10:wrap type="topAndBottom" anchorx="page"/>
          </v:shape>
        </w:pict>
      </w:r>
    </w:p>
    <w:p w14:paraId="065C07B6" w14:textId="77777777" w:rsidR="00F4040F" w:rsidRDefault="00F4040F">
      <w:pPr>
        <w:pStyle w:val="Corpsdetexte"/>
        <w:rPr>
          <w:rFonts w:ascii="Arial"/>
          <w:b/>
          <w:sz w:val="20"/>
        </w:rPr>
      </w:pPr>
    </w:p>
    <w:p w14:paraId="13A07DA1" w14:textId="77777777" w:rsidR="00F4040F" w:rsidRDefault="00F4040F">
      <w:pPr>
        <w:pStyle w:val="Corpsdetexte"/>
        <w:spacing w:before="2"/>
        <w:rPr>
          <w:rFonts w:ascii="Arial"/>
          <w:b/>
          <w:sz w:val="23"/>
        </w:rPr>
      </w:pPr>
    </w:p>
    <w:p w14:paraId="08F32BB4" w14:textId="49EEE982" w:rsidR="00C45BE6" w:rsidRDefault="00F7401C" w:rsidP="00E41FC7">
      <w:pPr>
        <w:pStyle w:val="Titre1"/>
        <w:numPr>
          <w:ilvl w:val="0"/>
          <w:numId w:val="3"/>
        </w:numPr>
        <w:tabs>
          <w:tab w:val="left" w:pos="836"/>
        </w:tabs>
        <w:spacing w:before="97" w:after="240"/>
        <w:ind w:hanging="361"/>
      </w:pPr>
      <w:r>
        <w:rPr>
          <w:color w:val="2E5395"/>
          <w:w w:val="110"/>
        </w:rPr>
        <w:t>Contexte</w:t>
      </w:r>
    </w:p>
    <w:p w14:paraId="728F76FA" w14:textId="141B592D" w:rsidR="00F4040F" w:rsidRDefault="00A20DAC">
      <w:pPr>
        <w:pStyle w:val="Corpsdetexte"/>
      </w:pPr>
      <w:r w:rsidRPr="00A20DAC">
        <w:t>L'utilisation de l'Intelligence Artificielle (IA) dans le recrutement est devenue une pratique courante pour de nombreuses entreprises. Les progrès technologiques et la digitalisation ont permis de faciliter le processus de recrutement. C'est notamment le cas pour les entreprises d'intérim qui ont des volumes importants de CV à traiter et des missions à pourvoir. L'IA permet de gérer efficacement ces volumes de données et de mettre en relation les candidats avec les missions disponibles. C'est dans ce contexte que nous proposons d'explorer le sujet de la mise en place d'une architecture de réseaux de neurones pour faciliter la mise en relation des candidats avec les missions dans une entreprise d'intérim.</w:t>
      </w:r>
    </w:p>
    <w:p w14:paraId="7838C639" w14:textId="77777777" w:rsidR="00A20DAC" w:rsidRDefault="00A20DAC">
      <w:pPr>
        <w:pStyle w:val="Corpsdetexte"/>
      </w:pPr>
    </w:p>
    <w:p w14:paraId="04D43DB9" w14:textId="369DCCD5" w:rsidR="00F4040F" w:rsidRDefault="00F7401C" w:rsidP="00A20DAC">
      <w:pPr>
        <w:pStyle w:val="Corpsdetexte"/>
        <w:ind w:right="117"/>
        <w:jc w:val="both"/>
      </w:pPr>
      <w:r>
        <w:t>Vous venez d’être sélectionné(e) pour proposer une solution permettant de répondre aux différents</w:t>
      </w:r>
      <w:r>
        <w:rPr>
          <w:spacing w:val="1"/>
        </w:rPr>
        <w:t xml:space="preserve"> </w:t>
      </w:r>
      <w:r>
        <w:t>besoins</w:t>
      </w:r>
      <w:r>
        <w:rPr>
          <w:spacing w:val="-1"/>
        </w:rPr>
        <w:t xml:space="preserve"> </w:t>
      </w:r>
      <w:r>
        <w:t xml:space="preserve">émis par </w:t>
      </w:r>
      <w:r w:rsidR="00E41FC7">
        <w:t>le CFA INSTA qui doit comme les agences d’intérim mettre en relation des étudiants qui ont fournis leurs CV et des entreprises qui sollicitent le CFA pour différentes missions</w:t>
      </w:r>
      <w:r>
        <w:t>.</w:t>
      </w:r>
    </w:p>
    <w:p w14:paraId="5D50A112" w14:textId="77777777" w:rsidR="00F4040F" w:rsidRDefault="00F4040F">
      <w:pPr>
        <w:pStyle w:val="Corpsdetexte"/>
        <w:rPr>
          <w:sz w:val="26"/>
        </w:rPr>
      </w:pPr>
    </w:p>
    <w:p w14:paraId="596517D4" w14:textId="291E36CE" w:rsidR="00E41FC7" w:rsidRDefault="00F7401C" w:rsidP="00E41FC7">
      <w:pPr>
        <w:pStyle w:val="Titre1"/>
        <w:numPr>
          <w:ilvl w:val="0"/>
          <w:numId w:val="3"/>
        </w:numPr>
        <w:tabs>
          <w:tab w:val="left" w:pos="836"/>
        </w:tabs>
        <w:spacing w:before="213" w:after="240"/>
        <w:ind w:hanging="361"/>
      </w:pPr>
      <w:r>
        <w:rPr>
          <w:color w:val="2E5395"/>
          <w:w w:val="110"/>
        </w:rPr>
        <w:t>Besoins</w:t>
      </w:r>
      <w:r>
        <w:rPr>
          <w:color w:val="2E5395"/>
          <w:spacing w:val="12"/>
          <w:w w:val="110"/>
        </w:rPr>
        <w:t xml:space="preserve"> </w:t>
      </w:r>
      <w:r>
        <w:rPr>
          <w:color w:val="2E5395"/>
          <w:w w:val="110"/>
        </w:rPr>
        <w:t>et</w:t>
      </w:r>
      <w:r>
        <w:rPr>
          <w:color w:val="2E5395"/>
          <w:spacing w:val="12"/>
          <w:w w:val="110"/>
        </w:rPr>
        <w:t xml:space="preserve"> </w:t>
      </w:r>
      <w:r>
        <w:rPr>
          <w:color w:val="2E5395"/>
          <w:w w:val="110"/>
        </w:rPr>
        <w:t>attentes</w:t>
      </w:r>
      <w:r>
        <w:rPr>
          <w:color w:val="2E5395"/>
          <w:spacing w:val="10"/>
          <w:w w:val="110"/>
        </w:rPr>
        <w:t xml:space="preserve"> </w:t>
      </w:r>
      <w:r>
        <w:rPr>
          <w:color w:val="2E5395"/>
          <w:w w:val="110"/>
        </w:rPr>
        <w:t>du</w:t>
      </w:r>
      <w:r>
        <w:rPr>
          <w:color w:val="2E5395"/>
          <w:spacing w:val="11"/>
          <w:w w:val="110"/>
        </w:rPr>
        <w:t xml:space="preserve"> </w:t>
      </w:r>
      <w:r>
        <w:rPr>
          <w:color w:val="2E5395"/>
          <w:w w:val="110"/>
        </w:rPr>
        <w:t>CFA</w:t>
      </w:r>
    </w:p>
    <w:p w14:paraId="5EE4D0E1" w14:textId="43684E86" w:rsidR="00F4040F" w:rsidRDefault="00E41FC7">
      <w:pPr>
        <w:pStyle w:val="Corpsdetexte"/>
      </w:pPr>
      <w:r>
        <w:t>L'objectif du projet est de proposer une solution innovante pour répondre aux besoins spécifiques d</w:t>
      </w:r>
      <w:r>
        <w:t>u CFA</w:t>
      </w:r>
      <w:r>
        <w:t>. Il est donc important de comprendre les attentes du client afin de concevoir une solution qui soit adaptée à ses besoins. Une analyse détaillée des besoins d</w:t>
      </w:r>
      <w:r>
        <w:t xml:space="preserve">u centre de formation </w:t>
      </w:r>
      <w:r>
        <w:t>est donc nécessaire pour identifier les enjeux et les problématiques rencontrées. Les attentes du client concernant la solution proposée doivent également être identifiées. Il peut s'agir d'une meilleure gestion des volumes de CV, d'une optimisation du temps de traitement des candidatures ou d'une plus grande efficacité dans la mise en relation des candidats avec les missions disponibles.</w:t>
      </w:r>
    </w:p>
    <w:p w14:paraId="139945A5" w14:textId="77777777" w:rsidR="00E41FC7" w:rsidRDefault="00E41FC7">
      <w:pPr>
        <w:pStyle w:val="Corpsdetexte"/>
        <w:rPr>
          <w:sz w:val="26"/>
        </w:rPr>
      </w:pPr>
    </w:p>
    <w:p w14:paraId="17E8AC22" w14:textId="6661723C" w:rsidR="00E41FC7" w:rsidRDefault="00F7401C" w:rsidP="00E41FC7">
      <w:pPr>
        <w:pStyle w:val="Titre1"/>
        <w:numPr>
          <w:ilvl w:val="0"/>
          <w:numId w:val="3"/>
        </w:numPr>
        <w:tabs>
          <w:tab w:val="left" w:pos="836"/>
        </w:tabs>
        <w:spacing w:before="214"/>
        <w:ind w:hanging="361"/>
      </w:pPr>
      <w:r>
        <w:rPr>
          <w:color w:val="2E5395"/>
          <w:w w:val="110"/>
        </w:rPr>
        <w:t>Livrables</w:t>
      </w:r>
      <w:r>
        <w:rPr>
          <w:color w:val="2E5395"/>
          <w:spacing w:val="23"/>
          <w:w w:val="110"/>
        </w:rPr>
        <w:t xml:space="preserve"> </w:t>
      </w:r>
      <w:r>
        <w:rPr>
          <w:color w:val="2E5395"/>
          <w:w w:val="110"/>
        </w:rPr>
        <w:t>et</w:t>
      </w:r>
      <w:r>
        <w:rPr>
          <w:color w:val="2E5395"/>
          <w:spacing w:val="25"/>
          <w:w w:val="110"/>
        </w:rPr>
        <w:t xml:space="preserve"> </w:t>
      </w:r>
      <w:r>
        <w:rPr>
          <w:color w:val="2E5395"/>
          <w:w w:val="110"/>
        </w:rPr>
        <w:t>documents</w:t>
      </w:r>
      <w:r>
        <w:rPr>
          <w:color w:val="2E5395"/>
          <w:spacing w:val="24"/>
          <w:w w:val="110"/>
        </w:rPr>
        <w:t xml:space="preserve"> </w:t>
      </w:r>
      <w:r>
        <w:rPr>
          <w:color w:val="2E5395"/>
          <w:w w:val="110"/>
        </w:rPr>
        <w:t>attendus</w:t>
      </w:r>
    </w:p>
    <w:p w14:paraId="3C6747FE" w14:textId="77777777" w:rsidR="00033C0B" w:rsidRDefault="00E41FC7" w:rsidP="00033C0B">
      <w:pPr>
        <w:pStyle w:val="Corpsdetexte"/>
        <w:spacing w:before="281"/>
        <w:ind w:left="115" w:right="202"/>
      </w:pPr>
      <w:r>
        <w:t xml:space="preserve">Le projet de mise en place d'une architecture de réseaux de neurones pour faciliter le processus de recrutement dans une entreprise d'intérim implique la production de plusieurs livrables. Ces livrables </w:t>
      </w:r>
      <w:r w:rsidR="00292780">
        <w:t>doivent</w:t>
      </w:r>
      <w:r>
        <w:t xml:space="preserve"> inclure </w:t>
      </w:r>
      <w:r w:rsidR="00292780">
        <w:t xml:space="preserve">les </w:t>
      </w:r>
      <w:r w:rsidR="00033C0B">
        <w:t xml:space="preserve">éléments suivants : </w:t>
      </w:r>
    </w:p>
    <w:p w14:paraId="71F4A0B8" w14:textId="77777777" w:rsidR="00033C0B" w:rsidRDefault="00033C0B" w:rsidP="00033C0B">
      <w:pPr>
        <w:pStyle w:val="Corpsdetexte"/>
        <w:numPr>
          <w:ilvl w:val="0"/>
          <w:numId w:val="4"/>
        </w:numPr>
        <w:spacing w:before="281"/>
        <w:ind w:right="202"/>
      </w:pPr>
      <w:r>
        <w:t>U</w:t>
      </w:r>
      <w:r w:rsidR="00E41FC7">
        <w:t>ne maquette ou un POC (Proof of Concept) pour visualiser le fonctionnement de la solution</w:t>
      </w:r>
    </w:p>
    <w:p w14:paraId="02CDB6EF" w14:textId="77777777" w:rsidR="00033C0B" w:rsidRDefault="00033C0B" w:rsidP="00033C0B">
      <w:pPr>
        <w:pStyle w:val="Corpsdetexte"/>
        <w:numPr>
          <w:ilvl w:val="0"/>
          <w:numId w:val="4"/>
        </w:numPr>
        <w:ind w:right="202"/>
      </w:pPr>
      <w:r>
        <w:t>U</w:t>
      </w:r>
      <w:r w:rsidR="00E41FC7">
        <w:t>ne documentation technique</w:t>
      </w:r>
      <w:r>
        <w:t xml:space="preserve"> comprenant :</w:t>
      </w:r>
    </w:p>
    <w:p w14:paraId="4916BE81" w14:textId="77777777" w:rsidR="00033C0B" w:rsidRDefault="00033C0B" w:rsidP="00033C0B">
      <w:pPr>
        <w:pStyle w:val="Paragraphedeliste"/>
        <w:numPr>
          <w:ilvl w:val="1"/>
          <w:numId w:val="4"/>
        </w:numPr>
        <w:tabs>
          <w:tab w:val="left" w:pos="1196"/>
        </w:tabs>
        <w:spacing w:line="276" w:lineRule="exact"/>
        <w:rPr>
          <w:sz w:val="24"/>
        </w:rPr>
      </w:pPr>
      <w:r>
        <w:rPr>
          <w:sz w:val="24"/>
        </w:rPr>
        <w:t>L’expression</w:t>
      </w:r>
      <w:r>
        <w:rPr>
          <w:spacing w:val="-5"/>
          <w:sz w:val="24"/>
        </w:rPr>
        <w:t xml:space="preserve"> </w:t>
      </w:r>
      <w:r>
        <w:rPr>
          <w:sz w:val="24"/>
        </w:rPr>
        <w:t>du</w:t>
      </w:r>
      <w:r>
        <w:rPr>
          <w:spacing w:val="-5"/>
          <w:sz w:val="24"/>
        </w:rPr>
        <w:t xml:space="preserve"> </w:t>
      </w:r>
      <w:r>
        <w:rPr>
          <w:sz w:val="24"/>
        </w:rPr>
        <w:t>besoin</w:t>
      </w:r>
      <w:r>
        <w:rPr>
          <w:spacing w:val="-6"/>
          <w:sz w:val="24"/>
        </w:rPr>
        <w:t xml:space="preserve"> </w:t>
      </w:r>
      <w:r>
        <w:rPr>
          <w:sz w:val="24"/>
        </w:rPr>
        <w:t>et</w:t>
      </w:r>
      <w:r>
        <w:rPr>
          <w:spacing w:val="-4"/>
          <w:sz w:val="24"/>
        </w:rPr>
        <w:t xml:space="preserve"> </w:t>
      </w:r>
      <w:r>
        <w:rPr>
          <w:sz w:val="24"/>
        </w:rPr>
        <w:t>de</w:t>
      </w:r>
      <w:r>
        <w:rPr>
          <w:spacing w:val="-6"/>
          <w:sz w:val="24"/>
        </w:rPr>
        <w:t xml:space="preserve"> </w:t>
      </w:r>
      <w:r>
        <w:rPr>
          <w:sz w:val="24"/>
        </w:rPr>
        <w:t>l’existant</w:t>
      </w:r>
    </w:p>
    <w:p w14:paraId="241FEA1D" w14:textId="2D5EF653" w:rsidR="00033C0B" w:rsidRDefault="00033C0B" w:rsidP="00033C0B">
      <w:pPr>
        <w:pStyle w:val="Corpsdetexte"/>
        <w:numPr>
          <w:ilvl w:val="1"/>
          <w:numId w:val="4"/>
        </w:numPr>
        <w:ind w:right="202"/>
      </w:pPr>
      <w:r>
        <w:t>Reformulation</w:t>
      </w:r>
      <w:r>
        <w:rPr>
          <w:spacing w:val="-3"/>
        </w:rPr>
        <w:t xml:space="preserve"> </w:t>
      </w:r>
      <w:r>
        <w:t>des</w:t>
      </w:r>
      <w:r>
        <w:rPr>
          <w:spacing w:val="-2"/>
        </w:rPr>
        <w:t xml:space="preserve"> </w:t>
      </w:r>
      <w:r>
        <w:t>besoins</w:t>
      </w:r>
      <w:r>
        <w:rPr>
          <w:spacing w:val="-2"/>
        </w:rPr>
        <w:t xml:space="preserve"> </w:t>
      </w:r>
      <w:r>
        <w:t>sous</w:t>
      </w:r>
      <w:r>
        <w:rPr>
          <w:spacing w:val="-3"/>
        </w:rPr>
        <w:t xml:space="preserve"> </w:t>
      </w:r>
      <w:r>
        <w:t>forme</w:t>
      </w:r>
      <w:r>
        <w:rPr>
          <w:spacing w:val="-1"/>
        </w:rPr>
        <w:t xml:space="preserve"> </w:t>
      </w:r>
      <w:r>
        <w:t>d’aspects</w:t>
      </w:r>
      <w:r>
        <w:rPr>
          <w:spacing w:val="-2"/>
        </w:rPr>
        <w:t xml:space="preserve"> </w:t>
      </w:r>
      <w:r>
        <w:t>fonctionnelles</w:t>
      </w:r>
      <w:r>
        <w:t xml:space="preserve"> </w:t>
      </w:r>
    </w:p>
    <w:p w14:paraId="2F1C8F7E" w14:textId="03981E60" w:rsidR="00033C0B" w:rsidRPr="00033C0B" w:rsidRDefault="00033C0B" w:rsidP="00033C0B">
      <w:pPr>
        <w:pStyle w:val="Paragraphedeliste"/>
        <w:numPr>
          <w:ilvl w:val="1"/>
          <w:numId w:val="4"/>
        </w:numPr>
        <w:tabs>
          <w:tab w:val="left" w:pos="1196"/>
        </w:tabs>
        <w:spacing w:line="322" w:lineRule="exact"/>
        <w:rPr>
          <w:sz w:val="24"/>
        </w:rPr>
      </w:pPr>
      <w:r>
        <w:rPr>
          <w:sz w:val="24"/>
        </w:rPr>
        <w:t>Les</w:t>
      </w:r>
      <w:r>
        <w:rPr>
          <w:spacing w:val="-1"/>
          <w:sz w:val="24"/>
        </w:rPr>
        <w:t xml:space="preserve"> </w:t>
      </w:r>
      <w:r>
        <w:rPr>
          <w:sz w:val="24"/>
        </w:rPr>
        <w:t>spécifications</w:t>
      </w:r>
      <w:r>
        <w:rPr>
          <w:spacing w:val="-2"/>
          <w:sz w:val="24"/>
        </w:rPr>
        <w:t xml:space="preserve"> </w:t>
      </w:r>
      <w:r>
        <w:rPr>
          <w:sz w:val="24"/>
        </w:rPr>
        <w:t>techniques</w:t>
      </w:r>
      <w:r>
        <w:rPr>
          <w:spacing w:val="-3"/>
          <w:sz w:val="24"/>
        </w:rPr>
        <w:t xml:space="preserve"> </w:t>
      </w:r>
      <w:r>
        <w:rPr>
          <w:sz w:val="24"/>
        </w:rPr>
        <w:t>répondants</w:t>
      </w:r>
      <w:r>
        <w:rPr>
          <w:spacing w:val="-2"/>
          <w:sz w:val="24"/>
        </w:rPr>
        <w:t xml:space="preserve"> </w:t>
      </w:r>
      <w:r>
        <w:rPr>
          <w:sz w:val="24"/>
        </w:rPr>
        <w:t>à</w:t>
      </w:r>
      <w:r>
        <w:rPr>
          <w:spacing w:val="-4"/>
          <w:sz w:val="24"/>
        </w:rPr>
        <w:t xml:space="preserve"> </w:t>
      </w:r>
      <w:r>
        <w:rPr>
          <w:sz w:val="24"/>
        </w:rPr>
        <w:t>ces</w:t>
      </w:r>
      <w:r>
        <w:rPr>
          <w:spacing w:val="-2"/>
          <w:sz w:val="24"/>
        </w:rPr>
        <w:t xml:space="preserve"> </w:t>
      </w:r>
      <w:r>
        <w:rPr>
          <w:sz w:val="24"/>
        </w:rPr>
        <w:t>spec.</w:t>
      </w:r>
      <w:r>
        <w:rPr>
          <w:spacing w:val="-2"/>
          <w:sz w:val="24"/>
        </w:rPr>
        <w:t xml:space="preserve"> </w:t>
      </w:r>
      <w:r>
        <w:rPr>
          <w:sz w:val="24"/>
        </w:rPr>
        <w:t>Fonctionnelles</w:t>
      </w:r>
    </w:p>
    <w:p w14:paraId="14272D49" w14:textId="79750C42" w:rsidR="00033C0B" w:rsidRDefault="00033C0B" w:rsidP="00033C0B">
      <w:pPr>
        <w:pStyle w:val="Corpsdetexte"/>
        <w:numPr>
          <w:ilvl w:val="1"/>
          <w:numId w:val="4"/>
        </w:numPr>
        <w:ind w:right="202"/>
      </w:pPr>
      <w:r>
        <w:t>L</w:t>
      </w:r>
      <w:r>
        <w:t>’architecture de réseaux de neurones</w:t>
      </w:r>
      <w:r>
        <w:t xml:space="preserve"> </w:t>
      </w:r>
    </w:p>
    <w:p w14:paraId="119C22B9" w14:textId="1E8DAB52" w:rsidR="00E41FC7" w:rsidRDefault="00033C0B" w:rsidP="00033C0B">
      <w:pPr>
        <w:pStyle w:val="Paragraphedeliste"/>
        <w:numPr>
          <w:ilvl w:val="0"/>
          <w:numId w:val="4"/>
        </w:numPr>
        <w:tabs>
          <w:tab w:val="left" w:pos="835"/>
          <w:tab w:val="left" w:pos="836"/>
        </w:tabs>
        <w:spacing w:before="184"/>
        <w:rPr>
          <w:sz w:val="24"/>
        </w:rPr>
      </w:pPr>
      <w:r>
        <w:rPr>
          <w:sz w:val="24"/>
        </w:rPr>
        <w:t>Support</w:t>
      </w:r>
      <w:r>
        <w:rPr>
          <w:spacing w:val="-3"/>
          <w:sz w:val="24"/>
        </w:rPr>
        <w:t xml:space="preserve"> </w:t>
      </w:r>
      <w:r>
        <w:rPr>
          <w:sz w:val="24"/>
        </w:rPr>
        <w:t>de</w:t>
      </w:r>
      <w:r>
        <w:rPr>
          <w:spacing w:val="-1"/>
          <w:sz w:val="24"/>
        </w:rPr>
        <w:t xml:space="preserve"> </w:t>
      </w:r>
      <w:r>
        <w:rPr>
          <w:sz w:val="24"/>
        </w:rPr>
        <w:t>présentation</w:t>
      </w:r>
      <w:r>
        <w:rPr>
          <w:spacing w:val="-2"/>
          <w:sz w:val="24"/>
        </w:rPr>
        <w:t xml:space="preserve"> </w:t>
      </w:r>
      <w:r>
        <w:rPr>
          <w:sz w:val="24"/>
        </w:rPr>
        <w:t>orale</w:t>
      </w:r>
    </w:p>
    <w:p w14:paraId="3BF23704" w14:textId="40B30207" w:rsidR="00033C0B" w:rsidRDefault="00033C0B" w:rsidP="00033C0B">
      <w:pPr>
        <w:tabs>
          <w:tab w:val="left" w:pos="835"/>
          <w:tab w:val="left" w:pos="836"/>
        </w:tabs>
        <w:spacing w:before="184"/>
        <w:rPr>
          <w:sz w:val="24"/>
        </w:rPr>
      </w:pPr>
    </w:p>
    <w:p w14:paraId="2E61A089" w14:textId="77777777" w:rsidR="00033C0B" w:rsidRPr="00033C0B" w:rsidRDefault="00033C0B" w:rsidP="00033C0B">
      <w:pPr>
        <w:tabs>
          <w:tab w:val="left" w:pos="835"/>
          <w:tab w:val="left" w:pos="836"/>
        </w:tabs>
        <w:spacing w:before="184"/>
        <w:rPr>
          <w:sz w:val="24"/>
        </w:rPr>
      </w:pPr>
    </w:p>
    <w:p w14:paraId="63330D32" w14:textId="77777777" w:rsidR="00F4040F" w:rsidRDefault="00F4040F">
      <w:pPr>
        <w:pStyle w:val="Corpsdetexte"/>
        <w:rPr>
          <w:sz w:val="26"/>
        </w:rPr>
      </w:pPr>
    </w:p>
    <w:p w14:paraId="388E31D3" w14:textId="77777777" w:rsidR="00F4040F" w:rsidRDefault="00F7401C" w:rsidP="00033C0B">
      <w:pPr>
        <w:pStyle w:val="Titre1"/>
        <w:numPr>
          <w:ilvl w:val="0"/>
          <w:numId w:val="3"/>
        </w:numPr>
        <w:tabs>
          <w:tab w:val="left" w:pos="836"/>
        </w:tabs>
        <w:spacing w:before="159" w:after="240"/>
        <w:ind w:hanging="361"/>
      </w:pPr>
      <w:r>
        <w:rPr>
          <w:color w:val="2E5395"/>
        </w:rPr>
        <w:lastRenderedPageBreak/>
        <w:t>Maquette</w:t>
      </w:r>
      <w:r>
        <w:rPr>
          <w:color w:val="2E5395"/>
          <w:spacing w:val="67"/>
        </w:rPr>
        <w:t xml:space="preserve"> </w:t>
      </w:r>
      <w:r>
        <w:rPr>
          <w:color w:val="2E5395"/>
        </w:rPr>
        <w:t>/</w:t>
      </w:r>
      <w:r>
        <w:rPr>
          <w:color w:val="2E5395"/>
          <w:spacing w:val="64"/>
        </w:rPr>
        <w:t xml:space="preserve"> </w:t>
      </w:r>
      <w:r>
        <w:rPr>
          <w:color w:val="2E5395"/>
        </w:rPr>
        <w:t>POC</w:t>
      </w:r>
    </w:p>
    <w:p w14:paraId="04F81324" w14:textId="632989DC" w:rsidR="00F4040F" w:rsidRDefault="00033C0B">
      <w:pPr>
        <w:pStyle w:val="Corpsdetexte"/>
        <w:spacing w:before="8"/>
      </w:pPr>
      <w:r>
        <w:t>La réalisation d'une maquette ou d'un POC est un élément clé du projet de mise en place d'une architecture de réseaux de neurones pour faciliter la mise en relation des candidats avec les missions. La maquette ou le POC permettent de visualiser le fonctionnement de la solution proposée et de valider la faisabilité de celle-ci. Il est donc important de réaliser une maquette ou un POC qui soit représentatif de la solution finale. Les choix techniques pour la mise en place de l'architecture de réseaux de neurones doivent être justifiés et expliqués en détail.</w:t>
      </w:r>
    </w:p>
    <w:p w14:paraId="4B9A969C" w14:textId="77777777" w:rsidR="00033C0B" w:rsidRDefault="00033C0B">
      <w:pPr>
        <w:pStyle w:val="Corpsdetexte"/>
        <w:spacing w:before="8"/>
        <w:rPr>
          <w:sz w:val="20"/>
        </w:rPr>
      </w:pPr>
    </w:p>
    <w:p w14:paraId="3C02F374" w14:textId="77777777" w:rsidR="00F4040F" w:rsidRDefault="00F7401C">
      <w:pPr>
        <w:pStyle w:val="Titre1"/>
        <w:numPr>
          <w:ilvl w:val="0"/>
          <w:numId w:val="3"/>
        </w:numPr>
        <w:tabs>
          <w:tab w:val="left" w:pos="836"/>
        </w:tabs>
        <w:ind w:hanging="361"/>
      </w:pPr>
      <w:r>
        <w:rPr>
          <w:color w:val="2E5395"/>
          <w:w w:val="115"/>
        </w:rPr>
        <w:t>Organisation</w:t>
      </w:r>
    </w:p>
    <w:p w14:paraId="2A591317" w14:textId="00DD3A8C" w:rsidR="00033C0B" w:rsidRDefault="00033C0B">
      <w:pPr>
        <w:pStyle w:val="Corpsdetexte"/>
        <w:spacing w:before="281"/>
        <w:ind w:left="115"/>
      </w:pPr>
      <w:r>
        <w:t>L'organisation du projet est un élément clé pour assurer la réussite de celui-ci. Il est donc important de définir un planning détaillé avec les différentes phases et les jalons à atteindre. L'organisation du travail en équipe doit également être clairement définie, avec la répartition des rôles et des tâches de chacun. Il est important d'identifier les risques et de mettre en place des mesures pour les éviter ou les gérer.</w:t>
      </w:r>
    </w:p>
    <w:p w14:paraId="58428125" w14:textId="4FE8A043" w:rsidR="00F4040F" w:rsidRDefault="00F7401C">
      <w:pPr>
        <w:pStyle w:val="Corpsdetexte"/>
        <w:spacing w:before="281"/>
        <w:ind w:left="115"/>
      </w:pPr>
      <w:r>
        <w:t>Il</w:t>
      </w:r>
      <w:r>
        <w:rPr>
          <w:spacing w:val="-1"/>
        </w:rPr>
        <w:t xml:space="preserve"> </w:t>
      </w:r>
      <w:r>
        <w:t>vous</w:t>
      </w:r>
      <w:r>
        <w:rPr>
          <w:spacing w:val="-1"/>
        </w:rPr>
        <w:t xml:space="preserve"> </w:t>
      </w:r>
      <w:r>
        <w:t>est demandé de</w:t>
      </w:r>
      <w:r>
        <w:rPr>
          <w:spacing w:val="-2"/>
        </w:rPr>
        <w:t xml:space="preserve"> </w:t>
      </w:r>
      <w:r>
        <w:t>réaliser</w:t>
      </w:r>
      <w:r>
        <w:rPr>
          <w:spacing w:val="-1"/>
        </w:rPr>
        <w:t xml:space="preserve"> </w:t>
      </w:r>
      <w:r>
        <w:t>cette</w:t>
      </w:r>
      <w:r>
        <w:rPr>
          <w:spacing w:val="-2"/>
        </w:rPr>
        <w:t xml:space="preserve"> </w:t>
      </w:r>
      <w:r>
        <w:t>étude</w:t>
      </w:r>
      <w:r>
        <w:rPr>
          <w:spacing w:val="-3"/>
        </w:rPr>
        <w:t xml:space="preserve"> </w:t>
      </w:r>
      <w:r>
        <w:t>sur</w:t>
      </w:r>
      <w:r>
        <w:rPr>
          <w:spacing w:val="-1"/>
        </w:rPr>
        <w:t xml:space="preserve"> </w:t>
      </w:r>
      <w:r>
        <w:t>un</w:t>
      </w:r>
      <w:r>
        <w:rPr>
          <w:spacing w:val="-1"/>
        </w:rPr>
        <w:t xml:space="preserve"> </w:t>
      </w:r>
      <w:r>
        <w:t>délai</w:t>
      </w:r>
      <w:r>
        <w:rPr>
          <w:spacing w:val="-2"/>
        </w:rPr>
        <w:t xml:space="preserve"> </w:t>
      </w:r>
      <w:r>
        <w:t>de 3</w:t>
      </w:r>
      <w:r>
        <w:rPr>
          <w:spacing w:val="-1"/>
        </w:rPr>
        <w:t xml:space="preserve"> </w:t>
      </w:r>
      <w:r>
        <w:t>mois.</w:t>
      </w:r>
    </w:p>
    <w:sectPr w:rsidR="00F4040F">
      <w:pgSz w:w="12240" w:h="15840"/>
      <w:pgMar w:top="1240" w:right="1020" w:bottom="1460" w:left="1020" w:header="730" w:footer="1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1639" w14:textId="77777777" w:rsidR="00CB7123" w:rsidRDefault="00CB7123">
      <w:r>
        <w:separator/>
      </w:r>
    </w:p>
  </w:endnote>
  <w:endnote w:type="continuationSeparator" w:id="0">
    <w:p w14:paraId="68C5815F" w14:textId="77777777" w:rsidR="00CB7123" w:rsidRDefault="00CB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2293" w14:textId="77777777" w:rsidR="00F4040F" w:rsidRDefault="00000000">
    <w:pPr>
      <w:pStyle w:val="Corpsdetexte"/>
      <w:spacing w:line="14" w:lineRule="auto"/>
      <w:rPr>
        <w:sz w:val="20"/>
      </w:rPr>
    </w:pPr>
    <w:r>
      <w:pict w14:anchorId="549960FF">
        <v:shapetype id="_x0000_t202" coordsize="21600,21600" o:spt="202" path="m,l,21600r21600,l21600,xe">
          <v:stroke joinstyle="miter"/>
          <v:path gradientshapeok="t" o:connecttype="rect"/>
        </v:shapetype>
        <v:shape id="_x0000_s1025" type="#_x0000_t202" style="position:absolute;margin-left:55.8pt;margin-top:717.8pt;width:159.5pt;height:15.3pt;z-index:-15801344;mso-position-horizontal-relative:page;mso-position-vertical-relative:page" filled="f" stroked="f">
          <v:textbox inset="0,0,0,0">
            <w:txbxContent>
              <w:p w14:paraId="104452CF" w14:textId="5EB67BBC" w:rsidR="00F4040F" w:rsidRDefault="00F7401C">
                <w:pPr>
                  <w:pStyle w:val="Corpsdetexte"/>
                  <w:spacing w:before="10"/>
                  <w:ind w:left="20"/>
                </w:pPr>
                <w:r>
                  <w:rPr>
                    <w:spacing w:val="-2"/>
                  </w:rPr>
                  <w:t>CFA</w:t>
                </w:r>
                <w:r>
                  <w:rPr>
                    <w:spacing w:val="-14"/>
                  </w:rPr>
                  <w:t xml:space="preserve"> </w:t>
                </w:r>
                <w:r>
                  <w:rPr>
                    <w:spacing w:val="-2"/>
                  </w:rPr>
                  <w:t>INSTA</w:t>
                </w:r>
                <w:r>
                  <w:rPr>
                    <w:spacing w:val="-13"/>
                  </w:rPr>
                  <w:t xml:space="preserve"> </w:t>
                </w:r>
                <w:r>
                  <w:rPr>
                    <w:spacing w:val="-2"/>
                  </w:rPr>
                  <w:t>–</w:t>
                </w:r>
                <w:r>
                  <w:t xml:space="preserve"> </w:t>
                </w:r>
                <w:r>
                  <w:rPr>
                    <w:spacing w:val="-2"/>
                  </w:rPr>
                  <w:t>Paris</w:t>
                </w:r>
                <w:r>
                  <w:rPr>
                    <w:spacing w:val="1"/>
                  </w:rPr>
                  <w:t xml:space="preserve"> </w:t>
                </w:r>
                <w:r>
                  <w:rPr>
                    <w:spacing w:val="-2"/>
                  </w:rPr>
                  <w:t>2ème</w:t>
                </w:r>
                <w:r>
                  <w:t xml:space="preserve"> </w:t>
                </w:r>
                <w:r>
                  <w:rPr>
                    <w:spacing w:val="-2"/>
                  </w:rPr>
                  <w:t>-</w:t>
                </w:r>
                <w:r>
                  <w:t xml:space="preserve"> </w:t>
                </w:r>
                <w:r w:rsidR="00C45BE6">
                  <w:rPr>
                    <w:spacing w:val="-2"/>
                  </w:rPr>
                  <w:t>2023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B5F3" w14:textId="77777777" w:rsidR="00CB7123" w:rsidRDefault="00CB7123">
      <w:r>
        <w:separator/>
      </w:r>
    </w:p>
  </w:footnote>
  <w:footnote w:type="continuationSeparator" w:id="0">
    <w:p w14:paraId="7ACB3F92" w14:textId="77777777" w:rsidR="00CB7123" w:rsidRDefault="00CB7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265F" w14:textId="294A23BB" w:rsidR="00F4040F" w:rsidRDefault="00320800">
    <w:pPr>
      <w:pStyle w:val="Corpsdetexte"/>
      <w:spacing w:line="14" w:lineRule="auto"/>
      <w:rPr>
        <w:sz w:val="20"/>
      </w:rPr>
    </w:pPr>
    <w:r>
      <w:pict w14:anchorId="1AA8B0F5">
        <v:shapetype id="_x0000_t202" coordsize="21600,21600" o:spt="202" path="m,l,21600r21600,l21600,xe">
          <v:stroke joinstyle="miter"/>
          <v:path gradientshapeok="t" o:connecttype="rect"/>
        </v:shapetype>
        <v:shape id="_x0000_s1026" type="#_x0000_t202" style="position:absolute;margin-left:55.8pt;margin-top:35.5pt;width:301.1pt;height:12.8pt;z-index:-15801856;mso-position-horizontal-relative:page;mso-position-vertical-relative:page" filled="f" stroked="f">
          <v:textbox inset="0,0,0,0">
            <w:txbxContent>
              <w:p w14:paraId="2321C9BD" w14:textId="6A25CBB5" w:rsidR="00F4040F" w:rsidRDefault="00320800">
                <w:pPr>
                  <w:pStyle w:val="Corpsdetexte"/>
                  <w:spacing w:before="10"/>
                  <w:ind w:left="20"/>
                </w:pPr>
                <w:r>
                  <w:rPr>
                    <w:color w:val="295F99"/>
                  </w:rPr>
                  <w:t xml:space="preserve">Cycle </w:t>
                </w:r>
                <w:r w:rsidRPr="00320800">
                  <w:rPr>
                    <w:color w:val="295F99"/>
                  </w:rPr>
                  <w:t>Expert</w:t>
                </w:r>
                <w:r>
                  <w:rPr>
                    <w:color w:val="295F99"/>
                  </w:rPr>
                  <w:t xml:space="preserve"> en </w:t>
                </w:r>
                <w:r w:rsidRPr="00320800">
                  <w:rPr>
                    <w:color w:val="295F99"/>
                  </w:rPr>
                  <w:t>Intelligence Artificielle</w:t>
                </w:r>
              </w:p>
            </w:txbxContent>
          </v:textbox>
          <w10:wrap anchorx="page" anchory="page"/>
        </v:shape>
      </w:pict>
    </w:r>
    <w:r w:rsidR="00000000">
      <w:pict w14:anchorId="0C725EBA">
        <v:line id="_x0000_s1027" style="position:absolute;z-index:-15802368;mso-position-horizontal-relative:page;mso-position-vertical-relative:page" from="555.25pt,52.25pt" to="56.7pt,52.25pt" strokeweight="1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678F"/>
    <w:multiLevelType w:val="hybridMultilevel"/>
    <w:tmpl w:val="30884EC2"/>
    <w:lvl w:ilvl="0" w:tplc="E146EFE2">
      <w:numFmt w:val="bullet"/>
      <w:lvlText w:val="■"/>
      <w:lvlJc w:val="left"/>
      <w:pPr>
        <w:ind w:left="836" w:hanging="360"/>
      </w:pPr>
      <w:rPr>
        <w:rFonts w:ascii="Lucida Sans Unicode" w:eastAsia="Lucida Sans Unicode" w:hAnsi="Lucida Sans Unicode" w:cs="Lucida Sans Unicode" w:hint="default"/>
        <w:w w:val="70"/>
        <w:sz w:val="24"/>
        <w:szCs w:val="24"/>
        <w:lang w:val="fr-FR" w:eastAsia="en-US" w:bidi="ar-SA"/>
      </w:rPr>
    </w:lvl>
    <w:lvl w:ilvl="1" w:tplc="67C67E94">
      <w:numFmt w:val="bullet"/>
      <w:lvlText w:val="◦"/>
      <w:lvlJc w:val="left"/>
      <w:pPr>
        <w:ind w:left="1196" w:hanging="360"/>
      </w:pPr>
      <w:rPr>
        <w:rFonts w:ascii="Lucida Sans Unicode" w:eastAsia="Lucida Sans Unicode" w:hAnsi="Lucida Sans Unicode" w:cs="Lucida Sans Unicode" w:hint="default"/>
        <w:w w:val="141"/>
        <w:sz w:val="24"/>
        <w:szCs w:val="24"/>
        <w:lang w:val="fr-FR" w:eastAsia="en-US" w:bidi="ar-SA"/>
      </w:rPr>
    </w:lvl>
    <w:lvl w:ilvl="2" w:tplc="8D1AAA54">
      <w:numFmt w:val="bullet"/>
      <w:lvlText w:val="•"/>
      <w:lvlJc w:val="left"/>
      <w:pPr>
        <w:ind w:left="2200" w:hanging="360"/>
      </w:pPr>
      <w:rPr>
        <w:rFonts w:hint="default"/>
        <w:lang w:val="fr-FR" w:eastAsia="en-US" w:bidi="ar-SA"/>
      </w:rPr>
    </w:lvl>
    <w:lvl w:ilvl="3" w:tplc="C582C4B2">
      <w:numFmt w:val="bullet"/>
      <w:lvlText w:val="•"/>
      <w:lvlJc w:val="left"/>
      <w:pPr>
        <w:ind w:left="3200" w:hanging="360"/>
      </w:pPr>
      <w:rPr>
        <w:rFonts w:hint="default"/>
        <w:lang w:val="fr-FR" w:eastAsia="en-US" w:bidi="ar-SA"/>
      </w:rPr>
    </w:lvl>
    <w:lvl w:ilvl="4" w:tplc="73BEDCB8">
      <w:numFmt w:val="bullet"/>
      <w:lvlText w:val="•"/>
      <w:lvlJc w:val="left"/>
      <w:pPr>
        <w:ind w:left="4200" w:hanging="360"/>
      </w:pPr>
      <w:rPr>
        <w:rFonts w:hint="default"/>
        <w:lang w:val="fr-FR" w:eastAsia="en-US" w:bidi="ar-SA"/>
      </w:rPr>
    </w:lvl>
    <w:lvl w:ilvl="5" w:tplc="1D408F92">
      <w:numFmt w:val="bullet"/>
      <w:lvlText w:val="•"/>
      <w:lvlJc w:val="left"/>
      <w:pPr>
        <w:ind w:left="5200" w:hanging="360"/>
      </w:pPr>
      <w:rPr>
        <w:rFonts w:hint="default"/>
        <w:lang w:val="fr-FR" w:eastAsia="en-US" w:bidi="ar-SA"/>
      </w:rPr>
    </w:lvl>
    <w:lvl w:ilvl="6" w:tplc="786412C6">
      <w:numFmt w:val="bullet"/>
      <w:lvlText w:val="•"/>
      <w:lvlJc w:val="left"/>
      <w:pPr>
        <w:ind w:left="6200" w:hanging="360"/>
      </w:pPr>
      <w:rPr>
        <w:rFonts w:hint="default"/>
        <w:lang w:val="fr-FR" w:eastAsia="en-US" w:bidi="ar-SA"/>
      </w:rPr>
    </w:lvl>
    <w:lvl w:ilvl="7" w:tplc="87FE9F68">
      <w:numFmt w:val="bullet"/>
      <w:lvlText w:val="•"/>
      <w:lvlJc w:val="left"/>
      <w:pPr>
        <w:ind w:left="7200" w:hanging="360"/>
      </w:pPr>
      <w:rPr>
        <w:rFonts w:hint="default"/>
        <w:lang w:val="fr-FR" w:eastAsia="en-US" w:bidi="ar-SA"/>
      </w:rPr>
    </w:lvl>
    <w:lvl w:ilvl="8" w:tplc="D38E8A78">
      <w:numFmt w:val="bullet"/>
      <w:lvlText w:val="•"/>
      <w:lvlJc w:val="left"/>
      <w:pPr>
        <w:ind w:left="8200" w:hanging="360"/>
      </w:pPr>
      <w:rPr>
        <w:rFonts w:hint="default"/>
        <w:lang w:val="fr-FR" w:eastAsia="en-US" w:bidi="ar-SA"/>
      </w:rPr>
    </w:lvl>
  </w:abstractNum>
  <w:abstractNum w:abstractNumId="1" w15:restartNumberingAfterBreak="0">
    <w:nsid w:val="28D05F08"/>
    <w:multiLevelType w:val="hybridMultilevel"/>
    <w:tmpl w:val="DB6C7794"/>
    <w:lvl w:ilvl="0" w:tplc="EA58D4FE">
      <w:start w:val="1"/>
      <w:numFmt w:val="decimal"/>
      <w:lvlText w:val="%1."/>
      <w:lvlJc w:val="left"/>
      <w:pPr>
        <w:ind w:left="836" w:hanging="360"/>
        <w:jc w:val="left"/>
      </w:pPr>
      <w:rPr>
        <w:rFonts w:ascii="Trebuchet MS" w:eastAsia="Trebuchet MS" w:hAnsi="Trebuchet MS" w:cs="Trebuchet MS" w:hint="default"/>
        <w:color w:val="2E5395"/>
        <w:w w:val="86"/>
        <w:sz w:val="32"/>
        <w:szCs w:val="32"/>
        <w:lang w:val="fr-FR" w:eastAsia="en-US" w:bidi="ar-SA"/>
      </w:rPr>
    </w:lvl>
    <w:lvl w:ilvl="1" w:tplc="AFC6CBC4">
      <w:numFmt w:val="bullet"/>
      <w:lvlText w:val="•"/>
      <w:lvlJc w:val="left"/>
      <w:pPr>
        <w:ind w:left="1776" w:hanging="360"/>
      </w:pPr>
      <w:rPr>
        <w:rFonts w:hint="default"/>
        <w:lang w:val="fr-FR" w:eastAsia="en-US" w:bidi="ar-SA"/>
      </w:rPr>
    </w:lvl>
    <w:lvl w:ilvl="2" w:tplc="C4F45716">
      <w:numFmt w:val="bullet"/>
      <w:lvlText w:val="•"/>
      <w:lvlJc w:val="left"/>
      <w:pPr>
        <w:ind w:left="2712" w:hanging="360"/>
      </w:pPr>
      <w:rPr>
        <w:rFonts w:hint="default"/>
        <w:lang w:val="fr-FR" w:eastAsia="en-US" w:bidi="ar-SA"/>
      </w:rPr>
    </w:lvl>
    <w:lvl w:ilvl="3" w:tplc="4FA61CB6">
      <w:numFmt w:val="bullet"/>
      <w:lvlText w:val="•"/>
      <w:lvlJc w:val="left"/>
      <w:pPr>
        <w:ind w:left="3648" w:hanging="360"/>
      </w:pPr>
      <w:rPr>
        <w:rFonts w:hint="default"/>
        <w:lang w:val="fr-FR" w:eastAsia="en-US" w:bidi="ar-SA"/>
      </w:rPr>
    </w:lvl>
    <w:lvl w:ilvl="4" w:tplc="E75C5FD8">
      <w:numFmt w:val="bullet"/>
      <w:lvlText w:val="•"/>
      <w:lvlJc w:val="left"/>
      <w:pPr>
        <w:ind w:left="4584" w:hanging="360"/>
      </w:pPr>
      <w:rPr>
        <w:rFonts w:hint="default"/>
        <w:lang w:val="fr-FR" w:eastAsia="en-US" w:bidi="ar-SA"/>
      </w:rPr>
    </w:lvl>
    <w:lvl w:ilvl="5" w:tplc="75E40F88">
      <w:numFmt w:val="bullet"/>
      <w:lvlText w:val="•"/>
      <w:lvlJc w:val="left"/>
      <w:pPr>
        <w:ind w:left="5520" w:hanging="360"/>
      </w:pPr>
      <w:rPr>
        <w:rFonts w:hint="default"/>
        <w:lang w:val="fr-FR" w:eastAsia="en-US" w:bidi="ar-SA"/>
      </w:rPr>
    </w:lvl>
    <w:lvl w:ilvl="6" w:tplc="15ACDEF2">
      <w:numFmt w:val="bullet"/>
      <w:lvlText w:val="•"/>
      <w:lvlJc w:val="left"/>
      <w:pPr>
        <w:ind w:left="6456" w:hanging="360"/>
      </w:pPr>
      <w:rPr>
        <w:rFonts w:hint="default"/>
        <w:lang w:val="fr-FR" w:eastAsia="en-US" w:bidi="ar-SA"/>
      </w:rPr>
    </w:lvl>
    <w:lvl w:ilvl="7" w:tplc="68866D4C">
      <w:numFmt w:val="bullet"/>
      <w:lvlText w:val="•"/>
      <w:lvlJc w:val="left"/>
      <w:pPr>
        <w:ind w:left="7392" w:hanging="360"/>
      </w:pPr>
      <w:rPr>
        <w:rFonts w:hint="default"/>
        <w:lang w:val="fr-FR" w:eastAsia="en-US" w:bidi="ar-SA"/>
      </w:rPr>
    </w:lvl>
    <w:lvl w:ilvl="8" w:tplc="61D80508">
      <w:numFmt w:val="bullet"/>
      <w:lvlText w:val="•"/>
      <w:lvlJc w:val="left"/>
      <w:pPr>
        <w:ind w:left="8328" w:hanging="360"/>
      </w:pPr>
      <w:rPr>
        <w:rFonts w:hint="default"/>
        <w:lang w:val="fr-FR" w:eastAsia="en-US" w:bidi="ar-SA"/>
      </w:rPr>
    </w:lvl>
  </w:abstractNum>
  <w:abstractNum w:abstractNumId="2" w15:restartNumberingAfterBreak="0">
    <w:nsid w:val="4B960F5E"/>
    <w:multiLevelType w:val="hybridMultilevel"/>
    <w:tmpl w:val="8F7E47DA"/>
    <w:lvl w:ilvl="0" w:tplc="040C0001">
      <w:start w:val="1"/>
      <w:numFmt w:val="bullet"/>
      <w:lvlText w:val=""/>
      <w:lvlJc w:val="left"/>
      <w:pPr>
        <w:ind w:left="835" w:hanging="360"/>
      </w:pPr>
      <w:rPr>
        <w:rFonts w:ascii="Symbol" w:hAnsi="Symbol" w:hint="default"/>
      </w:rPr>
    </w:lvl>
    <w:lvl w:ilvl="1" w:tplc="040C0003">
      <w:start w:val="1"/>
      <w:numFmt w:val="bullet"/>
      <w:lvlText w:val="o"/>
      <w:lvlJc w:val="left"/>
      <w:pPr>
        <w:ind w:left="1555" w:hanging="360"/>
      </w:pPr>
      <w:rPr>
        <w:rFonts w:ascii="Courier New" w:hAnsi="Courier New" w:cs="Courier New" w:hint="default"/>
      </w:rPr>
    </w:lvl>
    <w:lvl w:ilvl="2" w:tplc="040C0005" w:tentative="1">
      <w:start w:val="1"/>
      <w:numFmt w:val="bullet"/>
      <w:lvlText w:val=""/>
      <w:lvlJc w:val="left"/>
      <w:pPr>
        <w:ind w:left="2275" w:hanging="360"/>
      </w:pPr>
      <w:rPr>
        <w:rFonts w:ascii="Wingdings" w:hAnsi="Wingdings" w:hint="default"/>
      </w:rPr>
    </w:lvl>
    <w:lvl w:ilvl="3" w:tplc="040C0001" w:tentative="1">
      <w:start w:val="1"/>
      <w:numFmt w:val="bullet"/>
      <w:lvlText w:val=""/>
      <w:lvlJc w:val="left"/>
      <w:pPr>
        <w:ind w:left="2995" w:hanging="360"/>
      </w:pPr>
      <w:rPr>
        <w:rFonts w:ascii="Symbol" w:hAnsi="Symbol" w:hint="default"/>
      </w:rPr>
    </w:lvl>
    <w:lvl w:ilvl="4" w:tplc="040C0003" w:tentative="1">
      <w:start w:val="1"/>
      <w:numFmt w:val="bullet"/>
      <w:lvlText w:val="o"/>
      <w:lvlJc w:val="left"/>
      <w:pPr>
        <w:ind w:left="3715" w:hanging="360"/>
      </w:pPr>
      <w:rPr>
        <w:rFonts w:ascii="Courier New" w:hAnsi="Courier New" w:cs="Courier New" w:hint="default"/>
      </w:rPr>
    </w:lvl>
    <w:lvl w:ilvl="5" w:tplc="040C0005" w:tentative="1">
      <w:start w:val="1"/>
      <w:numFmt w:val="bullet"/>
      <w:lvlText w:val=""/>
      <w:lvlJc w:val="left"/>
      <w:pPr>
        <w:ind w:left="4435" w:hanging="360"/>
      </w:pPr>
      <w:rPr>
        <w:rFonts w:ascii="Wingdings" w:hAnsi="Wingdings" w:hint="default"/>
      </w:rPr>
    </w:lvl>
    <w:lvl w:ilvl="6" w:tplc="040C0001" w:tentative="1">
      <w:start w:val="1"/>
      <w:numFmt w:val="bullet"/>
      <w:lvlText w:val=""/>
      <w:lvlJc w:val="left"/>
      <w:pPr>
        <w:ind w:left="5155" w:hanging="360"/>
      </w:pPr>
      <w:rPr>
        <w:rFonts w:ascii="Symbol" w:hAnsi="Symbol" w:hint="default"/>
      </w:rPr>
    </w:lvl>
    <w:lvl w:ilvl="7" w:tplc="040C0003" w:tentative="1">
      <w:start w:val="1"/>
      <w:numFmt w:val="bullet"/>
      <w:lvlText w:val="o"/>
      <w:lvlJc w:val="left"/>
      <w:pPr>
        <w:ind w:left="5875" w:hanging="360"/>
      </w:pPr>
      <w:rPr>
        <w:rFonts w:ascii="Courier New" w:hAnsi="Courier New" w:cs="Courier New" w:hint="default"/>
      </w:rPr>
    </w:lvl>
    <w:lvl w:ilvl="8" w:tplc="040C0005" w:tentative="1">
      <w:start w:val="1"/>
      <w:numFmt w:val="bullet"/>
      <w:lvlText w:val=""/>
      <w:lvlJc w:val="left"/>
      <w:pPr>
        <w:ind w:left="6595" w:hanging="360"/>
      </w:pPr>
      <w:rPr>
        <w:rFonts w:ascii="Wingdings" w:hAnsi="Wingdings" w:hint="default"/>
      </w:rPr>
    </w:lvl>
  </w:abstractNum>
  <w:abstractNum w:abstractNumId="3" w15:restartNumberingAfterBreak="0">
    <w:nsid w:val="4E43201E"/>
    <w:multiLevelType w:val="hybridMultilevel"/>
    <w:tmpl w:val="C8D4E7B8"/>
    <w:lvl w:ilvl="0" w:tplc="1F4E74D6">
      <w:numFmt w:val="bullet"/>
      <w:lvlText w:val="•"/>
      <w:lvlJc w:val="left"/>
      <w:pPr>
        <w:ind w:left="836" w:hanging="360"/>
      </w:pPr>
      <w:rPr>
        <w:rFonts w:ascii="Lucida Sans Unicode" w:eastAsia="Lucida Sans Unicode" w:hAnsi="Lucida Sans Unicode" w:cs="Lucida Sans Unicode" w:hint="default"/>
        <w:w w:val="56"/>
        <w:sz w:val="24"/>
        <w:szCs w:val="24"/>
        <w:lang w:val="fr-FR" w:eastAsia="en-US" w:bidi="ar-SA"/>
      </w:rPr>
    </w:lvl>
    <w:lvl w:ilvl="1" w:tplc="9EC8FF16">
      <w:numFmt w:val="bullet"/>
      <w:lvlText w:val="•"/>
      <w:lvlJc w:val="left"/>
      <w:pPr>
        <w:ind w:left="1776" w:hanging="360"/>
      </w:pPr>
      <w:rPr>
        <w:rFonts w:hint="default"/>
        <w:lang w:val="fr-FR" w:eastAsia="en-US" w:bidi="ar-SA"/>
      </w:rPr>
    </w:lvl>
    <w:lvl w:ilvl="2" w:tplc="B382FA84">
      <w:numFmt w:val="bullet"/>
      <w:lvlText w:val="•"/>
      <w:lvlJc w:val="left"/>
      <w:pPr>
        <w:ind w:left="2712" w:hanging="360"/>
      </w:pPr>
      <w:rPr>
        <w:rFonts w:hint="default"/>
        <w:lang w:val="fr-FR" w:eastAsia="en-US" w:bidi="ar-SA"/>
      </w:rPr>
    </w:lvl>
    <w:lvl w:ilvl="3" w:tplc="5C769006">
      <w:numFmt w:val="bullet"/>
      <w:lvlText w:val="•"/>
      <w:lvlJc w:val="left"/>
      <w:pPr>
        <w:ind w:left="3648" w:hanging="360"/>
      </w:pPr>
      <w:rPr>
        <w:rFonts w:hint="default"/>
        <w:lang w:val="fr-FR" w:eastAsia="en-US" w:bidi="ar-SA"/>
      </w:rPr>
    </w:lvl>
    <w:lvl w:ilvl="4" w:tplc="CACC9BA0">
      <w:numFmt w:val="bullet"/>
      <w:lvlText w:val="•"/>
      <w:lvlJc w:val="left"/>
      <w:pPr>
        <w:ind w:left="4584" w:hanging="360"/>
      </w:pPr>
      <w:rPr>
        <w:rFonts w:hint="default"/>
        <w:lang w:val="fr-FR" w:eastAsia="en-US" w:bidi="ar-SA"/>
      </w:rPr>
    </w:lvl>
    <w:lvl w:ilvl="5" w:tplc="D33C5D3C">
      <w:numFmt w:val="bullet"/>
      <w:lvlText w:val="•"/>
      <w:lvlJc w:val="left"/>
      <w:pPr>
        <w:ind w:left="5520" w:hanging="360"/>
      </w:pPr>
      <w:rPr>
        <w:rFonts w:hint="default"/>
        <w:lang w:val="fr-FR" w:eastAsia="en-US" w:bidi="ar-SA"/>
      </w:rPr>
    </w:lvl>
    <w:lvl w:ilvl="6" w:tplc="441A2E00">
      <w:numFmt w:val="bullet"/>
      <w:lvlText w:val="•"/>
      <w:lvlJc w:val="left"/>
      <w:pPr>
        <w:ind w:left="6456" w:hanging="360"/>
      </w:pPr>
      <w:rPr>
        <w:rFonts w:hint="default"/>
        <w:lang w:val="fr-FR" w:eastAsia="en-US" w:bidi="ar-SA"/>
      </w:rPr>
    </w:lvl>
    <w:lvl w:ilvl="7" w:tplc="0A28F592">
      <w:numFmt w:val="bullet"/>
      <w:lvlText w:val="•"/>
      <w:lvlJc w:val="left"/>
      <w:pPr>
        <w:ind w:left="7392" w:hanging="360"/>
      </w:pPr>
      <w:rPr>
        <w:rFonts w:hint="default"/>
        <w:lang w:val="fr-FR" w:eastAsia="en-US" w:bidi="ar-SA"/>
      </w:rPr>
    </w:lvl>
    <w:lvl w:ilvl="8" w:tplc="829C0C54">
      <w:numFmt w:val="bullet"/>
      <w:lvlText w:val="•"/>
      <w:lvlJc w:val="left"/>
      <w:pPr>
        <w:ind w:left="8328" w:hanging="360"/>
      </w:pPr>
      <w:rPr>
        <w:rFonts w:hint="default"/>
        <w:lang w:val="fr-FR" w:eastAsia="en-US" w:bidi="ar-SA"/>
      </w:rPr>
    </w:lvl>
  </w:abstractNum>
  <w:num w:numId="1" w16cid:durableId="167718091">
    <w:abstractNumId w:val="0"/>
  </w:num>
  <w:num w:numId="2" w16cid:durableId="245307391">
    <w:abstractNumId w:val="3"/>
  </w:num>
  <w:num w:numId="3" w16cid:durableId="1452475925">
    <w:abstractNumId w:val="1"/>
  </w:num>
  <w:num w:numId="4" w16cid:durableId="1696268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040F"/>
    <w:rsid w:val="00033C0B"/>
    <w:rsid w:val="00292780"/>
    <w:rsid w:val="002D0FF6"/>
    <w:rsid w:val="00320800"/>
    <w:rsid w:val="009F0272"/>
    <w:rsid w:val="00A20DAC"/>
    <w:rsid w:val="00C45BE6"/>
    <w:rsid w:val="00CB7123"/>
    <w:rsid w:val="00E41FC7"/>
    <w:rsid w:val="00F4040F"/>
    <w:rsid w:val="00F74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086BABC"/>
  <w15:docId w15:val="{6B625AB7-9682-4069-BE10-8E7AED93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ind w:left="836" w:hanging="361"/>
      <w:outlineLvl w:val="0"/>
    </w:pPr>
    <w:rPr>
      <w:rFonts w:ascii="Trebuchet MS" w:eastAsia="Trebuchet MS" w:hAnsi="Trebuchet MS" w:cs="Trebuchet M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24"/>
      <w:szCs w:val="24"/>
    </w:rPr>
  </w:style>
  <w:style w:type="paragraph" w:styleId="Titre">
    <w:name w:val="Title"/>
    <w:basedOn w:val="Normal"/>
    <w:uiPriority w:val="10"/>
    <w:qFormat/>
    <w:pPr>
      <w:spacing w:before="1"/>
      <w:ind w:left="115"/>
    </w:pPr>
    <w:rPr>
      <w:rFonts w:ascii="Arial" w:eastAsia="Arial" w:hAnsi="Arial" w:cs="Arial"/>
      <w:b/>
      <w:bCs/>
      <w:sz w:val="48"/>
      <w:szCs w:val="48"/>
    </w:rPr>
  </w:style>
  <w:style w:type="paragraph" w:styleId="Paragraphedeliste">
    <w:name w:val="List Paragraph"/>
    <w:basedOn w:val="Normal"/>
    <w:uiPriority w:val="1"/>
    <w:qFormat/>
    <w:pPr>
      <w:ind w:left="836"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F7401C"/>
    <w:pPr>
      <w:tabs>
        <w:tab w:val="center" w:pos="4536"/>
        <w:tab w:val="right" w:pos="9072"/>
      </w:tabs>
    </w:pPr>
  </w:style>
  <w:style w:type="character" w:customStyle="1" w:styleId="En-tteCar">
    <w:name w:val="En-tête Car"/>
    <w:basedOn w:val="Policepardfaut"/>
    <w:link w:val="En-tte"/>
    <w:uiPriority w:val="99"/>
    <w:rsid w:val="00F7401C"/>
    <w:rPr>
      <w:rFonts w:ascii="Times New Roman" w:eastAsia="Times New Roman" w:hAnsi="Times New Roman" w:cs="Times New Roman"/>
      <w:lang w:val="fr-FR"/>
    </w:rPr>
  </w:style>
  <w:style w:type="paragraph" w:styleId="Pieddepage">
    <w:name w:val="footer"/>
    <w:basedOn w:val="Normal"/>
    <w:link w:val="PieddepageCar"/>
    <w:uiPriority w:val="99"/>
    <w:unhideWhenUsed/>
    <w:rsid w:val="00F7401C"/>
    <w:pPr>
      <w:tabs>
        <w:tab w:val="center" w:pos="4536"/>
        <w:tab w:val="right" w:pos="9072"/>
      </w:tabs>
    </w:pPr>
  </w:style>
  <w:style w:type="character" w:customStyle="1" w:styleId="PieddepageCar">
    <w:name w:val="Pied de page Car"/>
    <w:basedOn w:val="Policepardfaut"/>
    <w:link w:val="Pieddepage"/>
    <w:uiPriority w:val="99"/>
    <w:rsid w:val="00F7401C"/>
    <w:rPr>
      <w:rFonts w:ascii="Times New Roman" w:eastAsia="Times New Roman" w:hAnsi="Times New Roman" w:cs="Times New Roman"/>
      <w:lang w:val="fr-FR"/>
    </w:rPr>
  </w:style>
  <w:style w:type="character" w:customStyle="1" w:styleId="CorpsdetexteCar">
    <w:name w:val="Corps de texte Car"/>
    <w:basedOn w:val="Policepardfaut"/>
    <w:link w:val="Corpsdetexte"/>
    <w:uiPriority w:val="1"/>
    <w:rsid w:val="00033C0B"/>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566</Words>
  <Characters>3119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François</cp:lastModifiedBy>
  <cp:revision>3</cp:revision>
  <dcterms:created xsi:type="dcterms:W3CDTF">2023-03-27T06:55:00Z</dcterms:created>
  <dcterms:modified xsi:type="dcterms:W3CDTF">2023-03-27T14:03:00Z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Writer</vt:lpwstr>
  </property>
  <property fmtid="{D5CDD505-2E9C-101B-9397-08002B2CF9AE}" pid="4" name="LastSaved">
    <vt:filetime>2020-05-20T00:00:00Z</vt:filetime>
  </property>
</Properties>
</file>