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63CA" w14:textId="000E1B82" w:rsidR="00341980" w:rsidRDefault="00341980" w:rsidP="00341980">
      <w:pPr>
        <w:jc w:val="center"/>
        <w:rPr>
          <w:rFonts w:asciiTheme="majorBidi" w:hAnsiTheme="majorBidi" w:cstheme="majorBidi"/>
          <w:b/>
          <w:bCs/>
          <w:color w:val="61366E"/>
          <w:sz w:val="32"/>
          <w:szCs w:val="32"/>
        </w:rPr>
      </w:pPr>
      <w:r w:rsidRPr="00341980">
        <w:rPr>
          <w:rFonts w:asciiTheme="majorBidi" w:hAnsiTheme="majorBidi" w:cstheme="majorBidi"/>
          <w:b/>
          <w:bCs/>
          <w:color w:val="61366E"/>
          <w:sz w:val="32"/>
          <w:szCs w:val="32"/>
        </w:rPr>
        <w:t xml:space="preserve">PROJECT </w:t>
      </w:r>
      <w:r w:rsidR="00C24477">
        <w:rPr>
          <w:rFonts w:asciiTheme="majorBidi" w:hAnsiTheme="majorBidi" w:cstheme="majorBidi"/>
          <w:b/>
          <w:bCs/>
          <w:color w:val="61366E"/>
          <w:sz w:val="32"/>
          <w:szCs w:val="32"/>
        </w:rPr>
        <w:t xml:space="preserve">Part 1 </w:t>
      </w:r>
      <w:r w:rsidRPr="00341980">
        <w:rPr>
          <w:rFonts w:asciiTheme="majorBidi" w:hAnsiTheme="majorBidi" w:cstheme="majorBidi"/>
          <w:b/>
          <w:bCs/>
          <w:color w:val="61366E"/>
          <w:sz w:val="32"/>
          <w:szCs w:val="32"/>
        </w:rPr>
        <w:t xml:space="preserve">– </w:t>
      </w:r>
      <w:r w:rsidR="00866D77">
        <w:rPr>
          <w:rFonts w:asciiTheme="majorBidi" w:hAnsiTheme="majorBidi" w:cstheme="majorBidi"/>
          <w:b/>
          <w:bCs/>
          <w:color w:val="61366E"/>
          <w:sz w:val="32"/>
          <w:szCs w:val="32"/>
        </w:rPr>
        <w:t>Language Design</w:t>
      </w:r>
      <w:r w:rsidR="00550165">
        <w:rPr>
          <w:rFonts w:asciiTheme="majorBidi" w:hAnsiTheme="majorBidi" w:cstheme="majorBidi"/>
          <w:b/>
          <w:bCs/>
          <w:color w:val="61366E"/>
          <w:sz w:val="32"/>
          <w:szCs w:val="32"/>
        </w:rPr>
        <w:t xml:space="preserve"> (draft)</w:t>
      </w:r>
    </w:p>
    <w:p w14:paraId="4DB2036A" w14:textId="5438BBEA" w:rsidR="00866D77" w:rsidRDefault="00866D77" w:rsidP="005D65E7">
      <w:pPr>
        <w:spacing w:after="120"/>
        <w:rPr>
          <w:color w:val="000000" w:themeColor="text1"/>
        </w:rPr>
      </w:pPr>
      <w:bookmarkStart w:id="0" w:name="_Hlk71930640"/>
      <w:r>
        <w:rPr>
          <w:color w:val="000000" w:themeColor="text1"/>
        </w:rPr>
        <w:t>This document provides a brief description of the application for which you will design the simple programming language and some requirements that the language</w:t>
      </w:r>
      <w:r w:rsidR="0026747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must satisfy. </w:t>
      </w:r>
    </w:p>
    <w:p w14:paraId="6FBB5498" w14:textId="0B71DB3A" w:rsidR="00341980" w:rsidRPr="00341980" w:rsidRDefault="00866D77" w:rsidP="00341980">
      <w:pPr>
        <w:pStyle w:val="ListParagraph"/>
        <w:ind w:left="360" w:hanging="360"/>
        <w:rPr>
          <w:rFonts w:asciiTheme="majorBidi" w:hAnsiTheme="majorBidi" w:cstheme="majorBidi"/>
          <w:b/>
          <w:bCs/>
          <w:color w:val="61366E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61366E"/>
          <w:sz w:val="26"/>
          <w:szCs w:val="26"/>
        </w:rPr>
        <w:t>Application</w:t>
      </w:r>
      <w:r w:rsidR="00546471">
        <w:rPr>
          <w:rFonts w:asciiTheme="majorBidi" w:hAnsiTheme="majorBidi" w:cstheme="majorBidi"/>
          <w:b/>
          <w:bCs/>
          <w:color w:val="61366E"/>
          <w:sz w:val="26"/>
          <w:szCs w:val="26"/>
        </w:rPr>
        <w:t xml:space="preserve"> and Language</w:t>
      </w:r>
    </w:p>
    <w:bookmarkEnd w:id="0"/>
    <w:p w14:paraId="795BB02F" w14:textId="46A427DA" w:rsidR="004A6581" w:rsidRPr="00546471" w:rsidRDefault="004A6581" w:rsidP="00546471">
      <w:pPr>
        <w:spacing w:after="120"/>
        <w:rPr>
          <w:color w:val="000000" w:themeColor="text1"/>
        </w:rPr>
      </w:pPr>
      <w:r>
        <w:rPr>
          <w:color w:val="000000" w:themeColor="text1"/>
        </w:rPr>
        <w:t>The application is a three-dimensional world,</w:t>
      </w:r>
      <w:r w:rsidR="005D65E7">
        <w:rPr>
          <w:color w:val="000000" w:themeColor="text1"/>
        </w:rPr>
        <w:t xml:space="preserve"> </w:t>
      </w:r>
      <w:r>
        <w:rPr>
          <w:color w:val="000000" w:themeColor="text1"/>
        </w:rPr>
        <w:t>as shown in Figure 1 below</w:t>
      </w:r>
      <w:r w:rsidR="005D65E7">
        <w:rPr>
          <w:color w:val="000000" w:themeColor="text1"/>
        </w:rPr>
        <w:t>,</w:t>
      </w:r>
      <w:r w:rsidR="005D65E7" w:rsidRPr="005D65E7">
        <w:rPr>
          <w:color w:val="000000" w:themeColor="text1"/>
        </w:rPr>
        <w:t xml:space="preserve"> </w:t>
      </w:r>
      <w:r w:rsidR="005D65E7">
        <w:rPr>
          <w:color w:val="000000" w:themeColor="text1"/>
        </w:rPr>
        <w:t>called Green World (GW)</w:t>
      </w:r>
      <w:r w:rsidR="003C45CA">
        <w:rPr>
          <w:color w:val="000000" w:themeColor="text1"/>
        </w:rPr>
        <w:t xml:space="preserve"> whose goal is to allow a programmer to construct and change a world constructed of blocks, tubs and plants planted in the tubs. </w:t>
      </w:r>
      <w:r w:rsidR="00546471">
        <w:rPr>
          <w:color w:val="000000" w:themeColor="text1"/>
        </w:rPr>
        <w:t>The language’s name is GWL (Green World Language)</w:t>
      </w:r>
      <w:r w:rsidR="0073576E">
        <w:rPr>
          <w:color w:val="000000" w:themeColor="text1"/>
        </w:rPr>
        <w:t xml:space="preserve">. </w:t>
      </w:r>
    </w:p>
    <w:p w14:paraId="436FB244" w14:textId="12334E82" w:rsidR="004A6581" w:rsidRPr="005D65E7" w:rsidRDefault="004A6581" w:rsidP="004A6581">
      <w:pPr>
        <w:spacing w:after="120"/>
        <w:rPr>
          <w:b/>
          <w:bCs/>
          <w:color w:val="000000" w:themeColor="text1"/>
        </w:rPr>
      </w:pPr>
      <w:r w:rsidRPr="005D65E7">
        <w:rPr>
          <w:b/>
          <w:bCs/>
          <w:caps/>
          <w:color w:val="000000" w:themeColor="text1"/>
        </w:rPr>
        <w:t>PARAMETERS</w:t>
      </w:r>
      <w:r w:rsidR="004E62B8">
        <w:rPr>
          <w:b/>
          <w:bCs/>
          <w:caps/>
          <w:color w:val="000000" w:themeColor="text1"/>
        </w:rPr>
        <w:t xml:space="preserve"> </w:t>
      </w:r>
      <w:r w:rsidR="004E62B8" w:rsidRPr="004E62B8">
        <w:rPr>
          <w:b/>
          <w:bCs/>
          <w:color w:val="000000" w:themeColor="text1"/>
        </w:rPr>
        <w:t>and</w:t>
      </w:r>
      <w:r w:rsidR="004E62B8">
        <w:rPr>
          <w:b/>
          <w:bCs/>
          <w:caps/>
          <w:color w:val="000000" w:themeColor="text1"/>
        </w:rPr>
        <w:t xml:space="preserve"> Objects</w:t>
      </w:r>
    </w:p>
    <w:p w14:paraId="1D4002B7" w14:textId="77777777" w:rsidR="004E62B8" w:rsidRDefault="005D65E7" w:rsidP="004E62B8">
      <w:pPr>
        <w:rPr>
          <w:color w:val="000000" w:themeColor="text1"/>
        </w:rPr>
      </w:pPr>
      <w:r>
        <w:rPr>
          <w:color w:val="000000" w:themeColor="text1"/>
        </w:rPr>
        <w:t xml:space="preserve">The Green World </w:t>
      </w:r>
      <w:r w:rsidR="00866D77">
        <w:rPr>
          <w:color w:val="000000" w:themeColor="text1"/>
        </w:rPr>
        <w:t xml:space="preserve">characterized by the non-negative integer valued parameters </w:t>
      </w:r>
      <w:r w:rsidR="00866D77" w:rsidRPr="00486DAE">
        <w:rPr>
          <w:i/>
          <w:iCs/>
          <w:color w:val="000000" w:themeColor="text1"/>
        </w:rPr>
        <w:t>height</w:t>
      </w:r>
      <w:r w:rsidR="00866D77">
        <w:rPr>
          <w:color w:val="000000" w:themeColor="text1"/>
        </w:rPr>
        <w:t xml:space="preserve">, </w:t>
      </w:r>
      <w:proofErr w:type="gramStart"/>
      <w:r w:rsidR="00866D77" w:rsidRPr="00486DAE">
        <w:rPr>
          <w:i/>
          <w:iCs/>
          <w:color w:val="000000" w:themeColor="text1"/>
        </w:rPr>
        <w:t>width</w:t>
      </w:r>
      <w:proofErr w:type="gramEnd"/>
      <w:r w:rsidR="00866D77">
        <w:rPr>
          <w:color w:val="000000" w:themeColor="text1"/>
        </w:rPr>
        <w:t xml:space="preserve"> and </w:t>
      </w:r>
      <w:r w:rsidR="00866D77" w:rsidRPr="00486DAE">
        <w:rPr>
          <w:i/>
          <w:iCs/>
          <w:color w:val="000000" w:themeColor="text1"/>
        </w:rPr>
        <w:t>depth</w:t>
      </w:r>
      <w:r w:rsidR="00866D77">
        <w:rPr>
          <w:color w:val="000000" w:themeColor="text1"/>
        </w:rPr>
        <w:t xml:space="preserve">. </w:t>
      </w:r>
      <w:r w:rsidR="00FE62BB">
        <w:rPr>
          <w:color w:val="000000" w:themeColor="text1"/>
        </w:rPr>
        <w:t>Each of these values can range from 0 to infinity but, realistically, they should be at least 1 or greater for anything interesting to happen.</w:t>
      </w:r>
      <w:r w:rsidR="004E62B8">
        <w:rPr>
          <w:color w:val="000000" w:themeColor="text1"/>
        </w:rPr>
        <w:t xml:space="preserve"> They are initialized at the start.</w:t>
      </w:r>
    </w:p>
    <w:p w14:paraId="11E6CE00" w14:textId="226524C3" w:rsidR="00341980" w:rsidRDefault="00866D77" w:rsidP="004E62B8">
      <w:pPr>
        <w:rPr>
          <w:color w:val="000000" w:themeColor="text1"/>
        </w:rPr>
      </w:pPr>
      <w:r>
        <w:rPr>
          <w:color w:val="000000" w:themeColor="text1"/>
        </w:rPr>
        <w:t xml:space="preserve">Within this world, there </w:t>
      </w:r>
      <w:r w:rsidR="00486DAE">
        <w:rPr>
          <w:color w:val="000000" w:themeColor="text1"/>
        </w:rPr>
        <w:t xml:space="preserve">are four types of objects/stuff: </w:t>
      </w:r>
      <w:r w:rsidR="00352EC7">
        <w:rPr>
          <w:b/>
          <w:bCs/>
          <w:color w:val="000000" w:themeColor="text1"/>
        </w:rPr>
        <w:t>block</w:t>
      </w:r>
      <w:r w:rsidR="00486DAE">
        <w:rPr>
          <w:color w:val="000000" w:themeColor="text1"/>
        </w:rPr>
        <w:t xml:space="preserve">, </w:t>
      </w:r>
      <w:r w:rsidR="00191F43">
        <w:rPr>
          <w:b/>
          <w:bCs/>
          <w:color w:val="000000" w:themeColor="text1"/>
        </w:rPr>
        <w:t>tub</w:t>
      </w:r>
      <w:r w:rsidR="00486DAE">
        <w:rPr>
          <w:color w:val="000000" w:themeColor="text1"/>
        </w:rPr>
        <w:t xml:space="preserve">, </w:t>
      </w:r>
      <w:r w:rsidR="00486DAE" w:rsidRPr="00486DAE">
        <w:rPr>
          <w:b/>
          <w:bCs/>
          <w:color w:val="000000" w:themeColor="text1"/>
        </w:rPr>
        <w:t>earth</w:t>
      </w:r>
      <w:r w:rsidR="00486DAE">
        <w:rPr>
          <w:color w:val="000000" w:themeColor="text1"/>
        </w:rPr>
        <w:t xml:space="preserve">, </w:t>
      </w:r>
      <w:r w:rsidR="00486DAE" w:rsidRPr="00486DAE">
        <w:rPr>
          <w:b/>
          <w:bCs/>
          <w:color w:val="000000" w:themeColor="text1"/>
        </w:rPr>
        <w:t>plant</w:t>
      </w:r>
      <w:r w:rsidR="00486DAE">
        <w:rPr>
          <w:color w:val="000000" w:themeColor="text1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151"/>
      </w:tblGrid>
      <w:tr w:rsidR="00486DAE" w14:paraId="4A74B93C" w14:textId="77777777" w:rsidTr="001A6A0C">
        <w:tc>
          <w:tcPr>
            <w:tcW w:w="3865" w:type="dxa"/>
          </w:tcPr>
          <w:p w14:paraId="7EFAAD81" w14:textId="35233380" w:rsidR="001A6A0C" w:rsidRDefault="001A6A0C" w:rsidP="001A6A0C">
            <w:pPr>
              <w:spacing w:after="120"/>
              <w:rPr>
                <w:noProof/>
              </w:rPr>
            </w:pPr>
          </w:p>
          <w:p w14:paraId="227B7F62" w14:textId="04C9451D" w:rsidR="00EC43B4" w:rsidRPr="001A6A0C" w:rsidRDefault="00EC43B4" w:rsidP="001A6A0C">
            <w:pPr>
              <w:spacing w:after="120"/>
              <w:rPr>
                <w:rFonts w:asciiTheme="minorHAnsi" w:hAnsiTheme="minorHAnsi" w:cstheme="minorBidi"/>
                <w:noProof/>
              </w:rPr>
            </w:pPr>
            <w:r>
              <w:rPr>
                <w:noProof/>
              </w:rPr>
              <w:drawing>
                <wp:inline distT="0" distB="0" distL="0" distR="0" wp14:anchorId="386D2421" wp14:editId="4E0FE17A">
                  <wp:extent cx="2224216" cy="1922527"/>
                  <wp:effectExtent l="0" t="0" r="5080" b="1905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216" cy="192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C0938" w14:textId="0B14FF8E" w:rsidR="00486DAE" w:rsidRDefault="00486DAE" w:rsidP="00486DAE">
            <w:pPr>
              <w:spacing w:after="120"/>
              <w:ind w:left="6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Figure 1: 3 dimensions of world</w:t>
            </w:r>
          </w:p>
        </w:tc>
        <w:tc>
          <w:tcPr>
            <w:tcW w:w="5151" w:type="dxa"/>
          </w:tcPr>
          <w:p w14:paraId="479196FD" w14:textId="104E841D" w:rsidR="00DD0EEF" w:rsidRDefault="00DD0EEF" w:rsidP="00DD0EEF">
            <w:pPr>
              <w:rPr>
                <w:color w:val="000000" w:themeColor="text1"/>
              </w:rPr>
            </w:pPr>
            <w:r w:rsidRPr="00486DAE">
              <w:rPr>
                <w:color w:val="000000" w:themeColor="text1"/>
              </w:rPr>
              <w:t xml:space="preserve">A </w:t>
            </w:r>
            <w:r w:rsidR="00EC43B4">
              <w:rPr>
                <w:b/>
                <w:bCs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has size:</w:t>
            </w:r>
          </w:p>
          <w:p w14:paraId="375A3756" w14:textId="77777777" w:rsidR="00DD0EEF" w:rsidRDefault="00DD0EEF" w:rsidP="00DD0EEF">
            <w:pPr>
              <w:pStyle w:val="ListParagraph"/>
              <w:numPr>
                <w:ilvl w:val="0"/>
                <w:numId w:val="10"/>
              </w:num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Minimum: </w:t>
            </w:r>
            <w:r w:rsidRPr="00486DAE">
              <w:rPr>
                <w:color w:val="000000" w:themeColor="text1"/>
              </w:rPr>
              <w:t xml:space="preserve">1x1x1 </w:t>
            </w:r>
          </w:p>
          <w:p w14:paraId="1B09A667" w14:textId="36739C77" w:rsidR="00DD0EEF" w:rsidRDefault="00DD0EEF" w:rsidP="00DD0EEF">
            <w:pPr>
              <w:pStyle w:val="ListParagraph"/>
              <w:numPr>
                <w:ilvl w:val="0"/>
                <w:numId w:val="10"/>
              </w:num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Pr="00486DAE">
              <w:rPr>
                <w:color w:val="000000" w:themeColor="text1"/>
              </w:rPr>
              <w:t>aximum</w:t>
            </w:r>
            <w:r>
              <w:rPr>
                <w:color w:val="000000" w:themeColor="text1"/>
              </w:rPr>
              <w:t xml:space="preserve">: </w:t>
            </w:r>
            <w:r w:rsidR="003C6544" w:rsidRPr="00486DAE">
              <w:rPr>
                <w:i/>
                <w:iCs/>
                <w:color w:val="000000" w:themeColor="text1"/>
              </w:rPr>
              <w:t>width</w:t>
            </w:r>
            <w:r w:rsidR="003C6544" w:rsidRPr="00486DAE">
              <w:rPr>
                <w:color w:val="000000" w:themeColor="text1"/>
              </w:rPr>
              <w:t xml:space="preserve"> </w:t>
            </w:r>
            <w:r w:rsidRPr="00486DAE">
              <w:rPr>
                <w:color w:val="000000" w:themeColor="text1"/>
              </w:rPr>
              <w:t xml:space="preserve">x </w:t>
            </w:r>
            <w:r w:rsidR="003C6544" w:rsidRPr="00486DAE">
              <w:rPr>
                <w:i/>
                <w:iCs/>
                <w:color w:val="000000" w:themeColor="text1"/>
              </w:rPr>
              <w:t>depth</w:t>
            </w:r>
            <w:r w:rsidR="003C6544" w:rsidRPr="00486DAE">
              <w:rPr>
                <w:color w:val="000000" w:themeColor="text1"/>
              </w:rPr>
              <w:t xml:space="preserve"> </w:t>
            </w:r>
            <w:r w:rsidRPr="00486DAE">
              <w:rPr>
                <w:color w:val="000000" w:themeColor="text1"/>
              </w:rPr>
              <w:t xml:space="preserve">x </w:t>
            </w:r>
            <w:r>
              <w:rPr>
                <w:color w:val="000000" w:themeColor="text1"/>
              </w:rPr>
              <w:t>1</w:t>
            </w:r>
          </w:p>
          <w:p w14:paraId="441615C4" w14:textId="13289B7F" w:rsidR="00486DAE" w:rsidRDefault="00486DAE" w:rsidP="00486D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="00191F43">
              <w:rPr>
                <w:b/>
                <w:bCs/>
                <w:color w:val="000000" w:themeColor="text1"/>
              </w:rPr>
              <w:t>tub</w:t>
            </w:r>
            <w:r>
              <w:rPr>
                <w:color w:val="000000" w:themeColor="text1"/>
              </w:rPr>
              <w:t xml:space="preserve"> has size:</w:t>
            </w:r>
          </w:p>
          <w:p w14:paraId="11489C78" w14:textId="77777777" w:rsidR="00486DAE" w:rsidRDefault="00486DAE" w:rsidP="00486DAE">
            <w:pPr>
              <w:pStyle w:val="ListParagraph"/>
              <w:numPr>
                <w:ilvl w:val="0"/>
                <w:numId w:val="10"/>
              </w:num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Minimum: </w:t>
            </w:r>
            <w:r w:rsidRPr="00486DAE">
              <w:rPr>
                <w:color w:val="000000" w:themeColor="text1"/>
              </w:rPr>
              <w:t xml:space="preserve">1x1x1 </w:t>
            </w:r>
          </w:p>
          <w:p w14:paraId="15EF15FD" w14:textId="340A57C3" w:rsidR="00486DAE" w:rsidRDefault="00486DAE" w:rsidP="00486DAE">
            <w:pPr>
              <w:pStyle w:val="ListParagraph"/>
              <w:numPr>
                <w:ilvl w:val="0"/>
                <w:numId w:val="10"/>
              </w:num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Pr="00486DAE">
              <w:rPr>
                <w:color w:val="000000" w:themeColor="text1"/>
              </w:rPr>
              <w:t>aximum</w:t>
            </w:r>
            <w:r>
              <w:rPr>
                <w:color w:val="000000" w:themeColor="text1"/>
              </w:rPr>
              <w:t xml:space="preserve">: </w:t>
            </w:r>
            <w:r w:rsidR="003C6544" w:rsidRPr="00486DAE">
              <w:rPr>
                <w:i/>
                <w:iCs/>
                <w:color w:val="000000" w:themeColor="text1"/>
              </w:rPr>
              <w:t>width</w:t>
            </w:r>
            <w:r w:rsidR="003C6544" w:rsidRPr="00486DAE">
              <w:rPr>
                <w:color w:val="000000" w:themeColor="text1"/>
              </w:rPr>
              <w:t xml:space="preserve"> x </w:t>
            </w:r>
            <w:r w:rsidR="003C6544" w:rsidRPr="00486DAE">
              <w:rPr>
                <w:i/>
                <w:iCs/>
                <w:color w:val="000000" w:themeColor="text1"/>
              </w:rPr>
              <w:t>depth</w:t>
            </w:r>
            <w:r w:rsidR="003C6544" w:rsidRPr="00486DAE">
              <w:rPr>
                <w:color w:val="000000" w:themeColor="text1"/>
              </w:rPr>
              <w:t xml:space="preserve"> </w:t>
            </w:r>
            <w:r w:rsidRPr="00486DAE">
              <w:rPr>
                <w:color w:val="000000" w:themeColor="text1"/>
              </w:rPr>
              <w:t xml:space="preserve">x </w:t>
            </w:r>
            <w:proofErr w:type="gramStart"/>
            <w:r w:rsidRPr="00486DAE">
              <w:rPr>
                <w:color w:val="000000" w:themeColor="text1"/>
              </w:rPr>
              <w:t>min(</w:t>
            </w:r>
            <w:proofErr w:type="gramEnd"/>
            <w:r w:rsidRPr="00486DAE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, </w:t>
            </w:r>
            <w:r w:rsidRPr="00486DAE">
              <w:rPr>
                <w:i/>
                <w:iCs/>
                <w:color w:val="000000" w:themeColor="text1"/>
              </w:rPr>
              <w:t>height</w:t>
            </w:r>
            <w:r w:rsidRPr="00486DAE">
              <w:rPr>
                <w:color w:val="000000" w:themeColor="text1"/>
              </w:rPr>
              <w:t>)</w:t>
            </w:r>
          </w:p>
          <w:p w14:paraId="5E471425" w14:textId="54885E4E" w:rsidR="00DD0EEF" w:rsidRDefault="00DD0EEF" w:rsidP="00DD0EEF">
            <w:pPr>
              <w:spacing w:after="16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Earth</w:t>
            </w:r>
            <w:r>
              <w:rPr>
                <w:color w:val="000000" w:themeColor="text1"/>
              </w:rPr>
              <w:t xml:space="preserve"> is measured by its volume, which is simplified to be less than or equal to the volume of the </w:t>
            </w:r>
            <w:r w:rsidR="00191F43">
              <w:rPr>
                <w:color w:val="000000" w:themeColor="text1"/>
              </w:rPr>
              <w:t>tub</w:t>
            </w:r>
            <w:r>
              <w:rPr>
                <w:color w:val="000000" w:themeColor="text1"/>
              </w:rPr>
              <w:t xml:space="preserve"> where it is placed. E.g., a 1x1x1 </w:t>
            </w:r>
            <w:r w:rsidR="00191F43">
              <w:rPr>
                <w:color w:val="000000" w:themeColor="text1"/>
              </w:rPr>
              <w:t>tub</w:t>
            </w:r>
            <w:r>
              <w:rPr>
                <w:color w:val="000000" w:themeColor="text1"/>
              </w:rPr>
              <w:t xml:space="preserve"> can contain a quantity of earth that ranges between 0 and 1</w:t>
            </w:r>
            <w:r w:rsidR="001A6A0C">
              <w:rPr>
                <w:color w:val="000000" w:themeColor="text1"/>
              </w:rPr>
              <w:t xml:space="preserve">. If the quantity of earth is not an integer, it is expressed as a fraction. </w:t>
            </w:r>
            <w:r w:rsidR="00EC43B4">
              <w:rPr>
                <w:color w:val="000000" w:themeColor="text1"/>
              </w:rPr>
              <w:t>E.g.,</w:t>
            </w:r>
            <w:r w:rsidR="001A6A0C">
              <w:rPr>
                <w:color w:val="000000" w:themeColor="text1"/>
              </w:rPr>
              <w:t xml:space="preserve"> 1/2 or 1/3.</w:t>
            </w:r>
          </w:p>
          <w:p w14:paraId="441A928B" w14:textId="759D032D" w:rsidR="00FE62BB" w:rsidRPr="00486DAE" w:rsidRDefault="00DD0EEF" w:rsidP="00DD0EEF">
            <w:p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>
              <w:rPr>
                <w:b/>
                <w:bCs/>
                <w:color w:val="000000" w:themeColor="text1"/>
              </w:rPr>
              <w:t>plant</w:t>
            </w:r>
            <w:r>
              <w:rPr>
                <w:color w:val="000000" w:themeColor="text1"/>
              </w:rPr>
              <w:t xml:space="preserve"> can have a size that ranges from 2 to infinity (theoretically)</w:t>
            </w:r>
            <w:r w:rsidR="001A6A0C">
              <w:rPr>
                <w:color w:val="000000" w:themeColor="text1"/>
              </w:rPr>
              <w:t>.</w:t>
            </w:r>
          </w:p>
        </w:tc>
      </w:tr>
    </w:tbl>
    <w:p w14:paraId="36D61B15" w14:textId="6CFF6413" w:rsidR="00486DAE" w:rsidRDefault="00486DAE" w:rsidP="00341980">
      <w:pPr>
        <w:spacing w:after="120"/>
        <w:rPr>
          <w:color w:val="000000" w:themeColor="text1"/>
        </w:rPr>
      </w:pPr>
    </w:p>
    <w:p w14:paraId="1CAF0F23" w14:textId="35C4D27A" w:rsidR="0041793A" w:rsidRPr="003C6544" w:rsidRDefault="0041793A" w:rsidP="00341980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Also initialized at the start are the available quantities of each object: </w:t>
      </w:r>
      <w:r w:rsidR="003C6544">
        <w:rPr>
          <w:i/>
          <w:iCs/>
          <w:color w:val="000000" w:themeColor="text1"/>
        </w:rPr>
        <w:t>q</w:t>
      </w:r>
      <w:r w:rsidRPr="0041793A">
        <w:rPr>
          <w:i/>
          <w:iCs/>
          <w:color w:val="000000" w:themeColor="text1"/>
        </w:rPr>
        <w:t>Blocks</w:t>
      </w:r>
      <w:r>
        <w:rPr>
          <w:color w:val="000000" w:themeColor="text1"/>
        </w:rPr>
        <w:t xml:space="preserve">, </w:t>
      </w:r>
      <w:r w:rsidR="003C6544">
        <w:rPr>
          <w:i/>
          <w:iCs/>
          <w:color w:val="000000" w:themeColor="text1"/>
        </w:rPr>
        <w:t>q</w:t>
      </w:r>
      <w:r w:rsidRPr="0041793A">
        <w:rPr>
          <w:i/>
          <w:iCs/>
          <w:color w:val="000000" w:themeColor="text1"/>
        </w:rPr>
        <w:t>Tubs</w:t>
      </w:r>
      <w:r>
        <w:rPr>
          <w:color w:val="000000" w:themeColor="text1"/>
        </w:rPr>
        <w:t xml:space="preserve">, </w:t>
      </w:r>
      <w:r w:rsidR="003C6544">
        <w:rPr>
          <w:i/>
          <w:iCs/>
          <w:color w:val="000000" w:themeColor="text1"/>
        </w:rPr>
        <w:t>q</w:t>
      </w:r>
      <w:r w:rsidRPr="0041793A">
        <w:rPr>
          <w:i/>
          <w:iCs/>
          <w:color w:val="000000" w:themeColor="text1"/>
        </w:rPr>
        <w:t>Earth</w:t>
      </w:r>
      <w:r>
        <w:rPr>
          <w:color w:val="000000" w:themeColor="text1"/>
        </w:rPr>
        <w:t xml:space="preserve">, </w:t>
      </w:r>
      <w:r w:rsidR="003C6544">
        <w:rPr>
          <w:i/>
          <w:iCs/>
          <w:color w:val="000000" w:themeColor="text1"/>
        </w:rPr>
        <w:t>q</w:t>
      </w:r>
      <w:r w:rsidR="000667F3">
        <w:rPr>
          <w:i/>
          <w:iCs/>
          <w:color w:val="000000" w:themeColor="text1"/>
        </w:rPr>
        <w:t>P</w:t>
      </w:r>
      <w:r w:rsidRPr="0041793A">
        <w:rPr>
          <w:i/>
          <w:iCs/>
          <w:color w:val="000000" w:themeColor="text1"/>
        </w:rPr>
        <w:t>lants</w:t>
      </w:r>
      <w:r w:rsidR="003C6544">
        <w:rPr>
          <w:color w:val="000000" w:themeColor="text1"/>
        </w:rPr>
        <w:t>. See below for how these get used.</w:t>
      </w:r>
    </w:p>
    <w:p w14:paraId="5E2BC8F9" w14:textId="555793E9" w:rsidR="001A6A0C" w:rsidRPr="004E62B8" w:rsidRDefault="001A6A0C" w:rsidP="00341980">
      <w:pPr>
        <w:spacing w:after="120"/>
        <w:rPr>
          <w:b/>
          <w:bCs/>
          <w:color w:val="000000" w:themeColor="text1"/>
        </w:rPr>
      </w:pPr>
      <w:r w:rsidRPr="004E62B8">
        <w:rPr>
          <w:b/>
          <w:bCs/>
          <w:caps/>
          <w:color w:val="000000" w:themeColor="text1"/>
        </w:rPr>
        <w:t xml:space="preserve">Constraints that </w:t>
      </w:r>
      <w:r w:rsidR="0026747D" w:rsidRPr="004E62B8">
        <w:rPr>
          <w:b/>
          <w:bCs/>
          <w:caps/>
          <w:color w:val="000000" w:themeColor="text1"/>
        </w:rPr>
        <w:t xml:space="preserve">must </w:t>
      </w:r>
      <w:r w:rsidRPr="004E62B8">
        <w:rPr>
          <w:b/>
          <w:bCs/>
          <w:caps/>
          <w:color w:val="000000" w:themeColor="text1"/>
        </w:rPr>
        <w:t>hold between objects</w:t>
      </w:r>
    </w:p>
    <w:p w14:paraId="277DDE6F" w14:textId="00BAB80C" w:rsidR="00EC43B4" w:rsidRDefault="001A6A0C" w:rsidP="00EC43B4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Pr="00191F43">
        <w:rPr>
          <w:color w:val="000000" w:themeColor="text1"/>
        </w:rPr>
        <w:t>plant</w:t>
      </w:r>
      <w:r w:rsidR="00EC43B4" w:rsidRPr="00191F43">
        <w:rPr>
          <w:color w:val="000000" w:themeColor="text1"/>
        </w:rPr>
        <w:t>’s</w:t>
      </w:r>
      <w:r>
        <w:rPr>
          <w:color w:val="000000" w:themeColor="text1"/>
        </w:rPr>
        <w:t xml:space="preserve"> size must be greater than the height of the </w:t>
      </w:r>
      <w:r w:rsidR="00191F43" w:rsidRPr="00191F43">
        <w:rPr>
          <w:color w:val="000000" w:themeColor="text1"/>
        </w:rPr>
        <w:t>tub</w:t>
      </w:r>
      <w:r>
        <w:rPr>
          <w:color w:val="000000" w:themeColor="text1"/>
        </w:rPr>
        <w:t xml:space="preserve"> it is placed in and cannot exceed </w:t>
      </w:r>
      <w:r w:rsidR="00191F43">
        <w:rPr>
          <w:color w:val="000000" w:themeColor="text1"/>
        </w:rPr>
        <w:br/>
      </w:r>
      <w:r w:rsidRPr="00DD0EEF">
        <w:rPr>
          <w:i/>
          <w:iCs/>
          <w:color w:val="000000" w:themeColor="text1"/>
        </w:rPr>
        <w:t>height</w:t>
      </w:r>
      <w:r>
        <w:rPr>
          <w:color w:val="000000" w:themeColor="text1"/>
        </w:rPr>
        <w:t>(</w:t>
      </w:r>
      <w:r w:rsidR="00191F43">
        <w:rPr>
          <w:b/>
          <w:bCs/>
          <w:color w:val="000000" w:themeColor="text1"/>
        </w:rPr>
        <w:t>tub</w:t>
      </w:r>
      <w:r>
        <w:rPr>
          <w:color w:val="000000" w:themeColor="text1"/>
        </w:rPr>
        <w:t xml:space="preserve">) * 3 if the </w:t>
      </w:r>
      <w:r w:rsidR="00191F43" w:rsidRPr="00191F43">
        <w:rPr>
          <w:color w:val="000000" w:themeColor="text1"/>
        </w:rPr>
        <w:t>tub</w:t>
      </w:r>
      <w:r>
        <w:rPr>
          <w:color w:val="000000" w:themeColor="text1"/>
        </w:rPr>
        <w:t xml:space="preserve"> is </w:t>
      </w:r>
      <w:proofErr w:type="gramStart"/>
      <w:r w:rsidR="00191F43">
        <w:rPr>
          <w:color w:val="000000" w:themeColor="text1"/>
        </w:rPr>
        <w:t xml:space="preserve">completely </w:t>
      </w:r>
      <w:r>
        <w:rPr>
          <w:color w:val="000000" w:themeColor="text1"/>
        </w:rPr>
        <w:t>filled</w:t>
      </w:r>
      <w:proofErr w:type="gramEnd"/>
      <w:r>
        <w:rPr>
          <w:color w:val="000000" w:themeColor="text1"/>
        </w:rPr>
        <w:t xml:space="preserve"> with earth or </w:t>
      </w:r>
      <w:r w:rsidRPr="00DD0EEF">
        <w:rPr>
          <w:i/>
          <w:iCs/>
          <w:color w:val="000000" w:themeColor="text1"/>
        </w:rPr>
        <w:t>height</w:t>
      </w:r>
      <w:r>
        <w:rPr>
          <w:color w:val="000000" w:themeColor="text1"/>
        </w:rPr>
        <w:t>(</w:t>
      </w:r>
      <w:r w:rsidR="00191F43">
        <w:rPr>
          <w:b/>
          <w:bCs/>
          <w:color w:val="000000" w:themeColor="text1"/>
        </w:rPr>
        <w:t>tub</w:t>
      </w:r>
      <w:r>
        <w:rPr>
          <w:color w:val="000000" w:themeColor="text1"/>
        </w:rPr>
        <w:t xml:space="preserve">) * 2 if the </w:t>
      </w:r>
      <w:r w:rsidR="00191F43" w:rsidRPr="00191F43">
        <w:rPr>
          <w:color w:val="000000" w:themeColor="text1"/>
        </w:rPr>
        <w:t>tub</w:t>
      </w:r>
      <w:r>
        <w:rPr>
          <w:color w:val="000000" w:themeColor="text1"/>
        </w:rPr>
        <w:t xml:space="preserve"> is not completely filled with earth. </w:t>
      </w:r>
    </w:p>
    <w:p w14:paraId="36E43700" w14:textId="44063139" w:rsidR="001A6A0C" w:rsidRDefault="00EC43B4" w:rsidP="00EC43B4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Pr="00191F43">
        <w:rPr>
          <w:color w:val="000000" w:themeColor="text1"/>
        </w:rPr>
        <w:t>plant</w:t>
      </w:r>
      <w:r>
        <w:rPr>
          <w:color w:val="000000" w:themeColor="text1"/>
        </w:rPr>
        <w:t xml:space="preserve"> </w:t>
      </w:r>
      <w:r w:rsidR="001A6A0C">
        <w:rPr>
          <w:color w:val="000000" w:themeColor="text1"/>
        </w:rPr>
        <w:t xml:space="preserve">can only be put in a </w:t>
      </w:r>
      <w:r w:rsidR="00191F43" w:rsidRPr="00191F43">
        <w:rPr>
          <w:color w:val="000000" w:themeColor="text1"/>
        </w:rPr>
        <w:t>tub</w:t>
      </w:r>
      <w:r w:rsidR="001A6A0C">
        <w:rPr>
          <w:color w:val="000000" w:themeColor="text1"/>
        </w:rPr>
        <w:t xml:space="preserve"> if </w:t>
      </w:r>
      <w:r>
        <w:rPr>
          <w:color w:val="000000" w:themeColor="text1"/>
        </w:rPr>
        <w:t xml:space="preserve">the </w:t>
      </w:r>
      <w:r w:rsidR="00191F43" w:rsidRPr="00191F43">
        <w:rPr>
          <w:color w:val="000000" w:themeColor="text1"/>
        </w:rPr>
        <w:t>tub</w:t>
      </w:r>
      <w:r>
        <w:rPr>
          <w:color w:val="000000" w:themeColor="text1"/>
        </w:rPr>
        <w:t xml:space="preserve"> contains at least half its volume in </w:t>
      </w:r>
      <w:r w:rsidRPr="00191F43">
        <w:rPr>
          <w:color w:val="000000" w:themeColor="text1"/>
        </w:rPr>
        <w:t>earth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br/>
        <w:t xml:space="preserve">E.g., if a </w:t>
      </w:r>
      <w:r w:rsidR="00191F43" w:rsidRPr="00191F43">
        <w:rPr>
          <w:color w:val="000000" w:themeColor="text1"/>
        </w:rPr>
        <w:t>tub</w:t>
      </w:r>
      <w:r>
        <w:rPr>
          <w:color w:val="000000" w:themeColor="text1"/>
        </w:rPr>
        <w:t xml:space="preserve"> of volume 1 contains only 1/2 </w:t>
      </w:r>
      <w:r w:rsidRPr="00191F43">
        <w:rPr>
          <w:color w:val="000000" w:themeColor="text1"/>
        </w:rPr>
        <w:t>earth</w:t>
      </w:r>
      <w:r>
        <w:rPr>
          <w:color w:val="000000" w:themeColor="text1"/>
        </w:rPr>
        <w:t xml:space="preserve">, then the </w:t>
      </w:r>
      <w:r w:rsidRPr="00191F43">
        <w:rPr>
          <w:color w:val="000000" w:themeColor="text1"/>
        </w:rPr>
        <w:t>plant</w:t>
      </w:r>
      <w:r>
        <w:rPr>
          <w:color w:val="000000" w:themeColor="text1"/>
        </w:rPr>
        <w:t xml:space="preserve"> cannot be higher than 2.</w:t>
      </w:r>
    </w:p>
    <w:p w14:paraId="19EE0C40" w14:textId="4D8560BA" w:rsidR="00E427E6" w:rsidRDefault="00E427E6" w:rsidP="00E427E6">
      <w:pPr>
        <w:spacing w:after="120"/>
        <w:rPr>
          <w:color w:val="000000" w:themeColor="text1"/>
        </w:rPr>
      </w:pPr>
      <w:r>
        <w:rPr>
          <w:color w:val="000000" w:themeColor="text1"/>
        </w:rPr>
        <w:t>A block</w:t>
      </w:r>
      <w:r w:rsidR="00EC43B4">
        <w:rPr>
          <w:color w:val="000000" w:themeColor="text1"/>
        </w:rPr>
        <w:t xml:space="preserve"> can be placed on top of a </w:t>
      </w:r>
      <w:r>
        <w:rPr>
          <w:color w:val="000000" w:themeColor="text1"/>
        </w:rPr>
        <w:t>block. Any number of blocks can be put on top of a block.</w:t>
      </w:r>
    </w:p>
    <w:p w14:paraId="28560821" w14:textId="184D5978" w:rsidR="00E427E6" w:rsidRDefault="00E427E6" w:rsidP="00E427E6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Pr="00E427E6">
        <w:rPr>
          <w:color w:val="000000" w:themeColor="text1"/>
          <w:u w:val="single"/>
        </w:rPr>
        <w:t>single</w:t>
      </w:r>
      <w:r>
        <w:rPr>
          <w:color w:val="000000" w:themeColor="text1"/>
        </w:rPr>
        <w:t xml:space="preserve"> block can be placed on top of a </w:t>
      </w:r>
      <w:r w:rsidR="00191F43">
        <w:rPr>
          <w:color w:val="000000" w:themeColor="text1"/>
        </w:rPr>
        <w:t>tub</w:t>
      </w:r>
      <w:r>
        <w:rPr>
          <w:color w:val="000000" w:themeColor="text1"/>
        </w:rPr>
        <w:t>, but</w:t>
      </w:r>
      <w:r w:rsidR="00EC43B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only </w:t>
      </w:r>
      <w:r w:rsidR="00EC43B4">
        <w:rPr>
          <w:color w:val="000000" w:themeColor="text1"/>
        </w:rPr>
        <w:t xml:space="preserve">if there is </w:t>
      </w:r>
      <w:r>
        <w:rPr>
          <w:color w:val="000000" w:themeColor="text1"/>
        </w:rPr>
        <w:t xml:space="preserve">no </w:t>
      </w:r>
      <w:r w:rsidR="00EC43B4">
        <w:rPr>
          <w:color w:val="000000" w:themeColor="text1"/>
        </w:rPr>
        <w:t xml:space="preserve">plant in </w:t>
      </w:r>
      <w:r w:rsidR="00B2751E">
        <w:rPr>
          <w:color w:val="000000" w:themeColor="text1"/>
        </w:rPr>
        <w:t xml:space="preserve">the tub, </w:t>
      </w:r>
      <w:r w:rsidR="00B86D87">
        <w:rPr>
          <w:color w:val="000000" w:themeColor="text1"/>
        </w:rPr>
        <w:t>the block’s volume is no larger than that of the tub</w:t>
      </w:r>
      <w:r w:rsidR="00B2751E">
        <w:rPr>
          <w:color w:val="000000" w:themeColor="text1"/>
        </w:rPr>
        <w:t>,</w:t>
      </w:r>
      <w:r w:rsidR="00BE1032">
        <w:rPr>
          <w:color w:val="000000" w:themeColor="text1"/>
        </w:rPr>
        <w:t xml:space="preserve"> and the tub is filled with earth.</w:t>
      </w:r>
    </w:p>
    <w:p w14:paraId="735E4610" w14:textId="4D61EE9E" w:rsidR="00E427E6" w:rsidRDefault="00E427E6" w:rsidP="00624C7C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Pr="00E427E6">
        <w:rPr>
          <w:color w:val="000000" w:themeColor="text1"/>
          <w:u w:val="single"/>
        </w:rPr>
        <w:t>single</w:t>
      </w:r>
      <w:r>
        <w:rPr>
          <w:color w:val="000000" w:themeColor="text1"/>
        </w:rPr>
        <w:t xml:space="preserve"> tub A can be placed on top of tub B, but only if there is no plant in tub </w:t>
      </w:r>
      <w:r w:rsidR="00EF71D5">
        <w:rPr>
          <w:color w:val="000000" w:themeColor="text1"/>
        </w:rPr>
        <w:t>B</w:t>
      </w:r>
      <w:r w:rsidR="00B86D87">
        <w:rPr>
          <w:color w:val="000000" w:themeColor="text1"/>
        </w:rPr>
        <w:t xml:space="preserve"> and </w:t>
      </w:r>
      <w:r w:rsidR="00BE1032">
        <w:rPr>
          <w:color w:val="000000" w:themeColor="text1"/>
        </w:rPr>
        <w:t>either</w:t>
      </w:r>
      <w:r w:rsidR="00B86D87">
        <w:rPr>
          <w:color w:val="000000" w:themeColor="text1"/>
        </w:rPr>
        <w:t xml:space="preserve"> tub A’s volume is no larger than that of tub B</w:t>
      </w:r>
      <w:r w:rsidR="00BE1032">
        <w:rPr>
          <w:color w:val="000000" w:themeColor="text1"/>
        </w:rPr>
        <w:t xml:space="preserve"> or tub B is </w:t>
      </w:r>
      <w:proofErr w:type="gramStart"/>
      <w:r w:rsidR="00A54FBB" w:rsidRPr="00A54FBB">
        <w:rPr>
          <w:color w:val="000000" w:themeColor="text1"/>
          <w:highlight w:val="yellow"/>
        </w:rPr>
        <w:t>completely</w:t>
      </w:r>
      <w:r w:rsidR="00A54FBB">
        <w:rPr>
          <w:color w:val="000000" w:themeColor="text1"/>
        </w:rPr>
        <w:t xml:space="preserve"> </w:t>
      </w:r>
      <w:r w:rsidR="00BE1032">
        <w:rPr>
          <w:color w:val="000000" w:themeColor="text1"/>
        </w:rPr>
        <w:t>filled</w:t>
      </w:r>
      <w:proofErr w:type="gramEnd"/>
      <w:r w:rsidR="00BE1032">
        <w:rPr>
          <w:color w:val="000000" w:themeColor="text1"/>
        </w:rPr>
        <w:t xml:space="preserve"> with earth.</w:t>
      </w:r>
    </w:p>
    <w:p w14:paraId="1D1EEC94" w14:textId="5BABE690" w:rsidR="00942547" w:rsidRPr="000A1F45" w:rsidRDefault="0073576E" w:rsidP="000A1F45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The total </w:t>
      </w:r>
      <w:r>
        <w:rPr>
          <w:i/>
          <w:iCs/>
          <w:color w:val="000000" w:themeColor="text1"/>
        </w:rPr>
        <w:t>width</w:t>
      </w:r>
      <w:r>
        <w:rPr>
          <w:color w:val="000000" w:themeColor="text1"/>
        </w:rPr>
        <w:t xml:space="preserve">, </w:t>
      </w:r>
      <w:r>
        <w:rPr>
          <w:i/>
          <w:iCs/>
          <w:color w:val="000000" w:themeColor="text1"/>
        </w:rPr>
        <w:t>depth</w:t>
      </w:r>
      <w:r>
        <w:rPr>
          <w:color w:val="000000" w:themeColor="text1"/>
        </w:rPr>
        <w:t xml:space="preserve">, and </w:t>
      </w:r>
      <w:r>
        <w:rPr>
          <w:i/>
          <w:iCs/>
          <w:color w:val="000000" w:themeColor="text1"/>
        </w:rPr>
        <w:t>height</w:t>
      </w:r>
      <w:r>
        <w:rPr>
          <w:color w:val="000000" w:themeColor="text1"/>
        </w:rPr>
        <w:t xml:space="preserve"> of structures build using bloc</w:t>
      </w:r>
      <w:r w:rsidR="00D91C30">
        <w:rPr>
          <w:color w:val="000000" w:themeColor="text1"/>
        </w:rPr>
        <w:t>k</w:t>
      </w:r>
      <w:r>
        <w:rPr>
          <w:color w:val="000000" w:themeColor="text1"/>
        </w:rPr>
        <w:t>s, tubs and plants cannot exceed the parameters delimiting the world</w:t>
      </w:r>
      <w:r w:rsidR="00D91C30">
        <w:rPr>
          <w:color w:val="000000" w:themeColor="text1"/>
        </w:rPr>
        <w:t>; otherwise</w:t>
      </w:r>
      <w:r w:rsidR="003C094C">
        <w:rPr>
          <w:color w:val="000000" w:themeColor="text1"/>
        </w:rPr>
        <w:t>,</w:t>
      </w:r>
      <w:r w:rsidR="00D91C30">
        <w:rPr>
          <w:color w:val="000000" w:themeColor="text1"/>
        </w:rPr>
        <w:t xml:space="preserve"> the program will crash.</w:t>
      </w:r>
      <w:r w:rsidR="00942547">
        <w:rPr>
          <w:b/>
          <w:bCs/>
          <w:caps/>
          <w:color w:val="000000" w:themeColor="text1"/>
        </w:rPr>
        <w:br w:type="page"/>
      </w:r>
    </w:p>
    <w:p w14:paraId="36B60766" w14:textId="55DFD8F9" w:rsidR="00BE1032" w:rsidRPr="004E62B8" w:rsidRDefault="003C094C" w:rsidP="00BE1032">
      <w:pPr>
        <w:spacing w:after="120"/>
        <w:rPr>
          <w:b/>
          <w:bCs/>
          <w:color w:val="000000" w:themeColor="text1"/>
        </w:rPr>
      </w:pPr>
      <w:r>
        <w:rPr>
          <w:b/>
          <w:bCs/>
          <w:caps/>
          <w:color w:val="000000" w:themeColor="text1"/>
        </w:rPr>
        <w:lastRenderedPageBreak/>
        <w:t xml:space="preserve">PRIMITIVE </w:t>
      </w:r>
      <w:r w:rsidR="003C6544">
        <w:rPr>
          <w:b/>
          <w:bCs/>
          <w:caps/>
          <w:color w:val="000000" w:themeColor="text1"/>
        </w:rPr>
        <w:t>OPERATIONS</w:t>
      </w:r>
    </w:p>
    <w:p w14:paraId="66CCD36A" w14:textId="13CF9FC3" w:rsidR="00B905D9" w:rsidRDefault="00B2751E" w:rsidP="00B905D9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The following </w:t>
      </w:r>
      <w:r w:rsidR="00DF58E0">
        <w:rPr>
          <w:color w:val="000000" w:themeColor="text1"/>
        </w:rPr>
        <w:t xml:space="preserve">primitive </w:t>
      </w:r>
      <w:r w:rsidR="003C6544">
        <w:rPr>
          <w:color w:val="000000" w:themeColor="text1"/>
        </w:rPr>
        <w:t>operations</w:t>
      </w:r>
      <w:r>
        <w:rPr>
          <w:color w:val="000000" w:themeColor="text1"/>
        </w:rPr>
        <w:t xml:space="preserve"> are available:</w:t>
      </w:r>
    </w:p>
    <w:p w14:paraId="46802F68" w14:textId="10305CD8" w:rsidR="003C6544" w:rsidRDefault="003C6544" w:rsidP="00B2751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make</w:t>
      </w:r>
      <w:r w:rsidR="00630ADD">
        <w:rPr>
          <w:rFonts w:ascii="Times New Roman" w:hAnsi="Times New Roman" w:cs="Times New Roman"/>
          <w:i/>
          <w:iCs/>
          <w:color w:val="000000" w:themeColor="text1"/>
        </w:rPr>
        <w:t>B</w:t>
      </w:r>
      <w:r>
        <w:rPr>
          <w:rFonts w:ascii="Times New Roman" w:hAnsi="Times New Roman" w:cs="Times New Roman"/>
          <w:i/>
          <w:iCs/>
          <w:color w:val="000000" w:themeColor="text1"/>
        </w:rPr>
        <w:t>lock</w:t>
      </w:r>
      <w:r>
        <w:rPr>
          <w:rFonts w:ascii="Times New Roman" w:hAnsi="Times New Roman" w:cs="Times New Roman"/>
          <w:color w:val="000000" w:themeColor="text1"/>
        </w:rPr>
        <w:t xml:space="preserve">: It expects a </w:t>
      </w:r>
      <w:r>
        <w:rPr>
          <w:rFonts w:ascii="Times New Roman" w:hAnsi="Times New Roman" w:cs="Times New Roman"/>
          <w:i/>
          <w:iCs/>
          <w:color w:val="000000" w:themeColor="text1"/>
        </w:rPr>
        <w:t>width</w:t>
      </w:r>
      <w:r>
        <w:rPr>
          <w:rFonts w:ascii="Times New Roman" w:hAnsi="Times New Roman" w:cs="Times New Roman"/>
          <w:color w:val="000000" w:themeColor="text1"/>
        </w:rPr>
        <w:t xml:space="preserve"> and a </w:t>
      </w:r>
      <w:r>
        <w:rPr>
          <w:rFonts w:ascii="Times New Roman" w:hAnsi="Times New Roman" w:cs="Times New Roman"/>
          <w:i/>
          <w:iCs/>
          <w:color w:val="000000" w:themeColor="text1"/>
        </w:rPr>
        <w:t>depth</w:t>
      </w:r>
      <w:r>
        <w:rPr>
          <w:rFonts w:ascii="Times New Roman" w:hAnsi="Times New Roman" w:cs="Times New Roman"/>
          <w:color w:val="000000" w:themeColor="text1"/>
        </w:rPr>
        <w:t xml:space="preserve">. It creates a block of the required size (remember </w:t>
      </w:r>
      <w:r>
        <w:rPr>
          <w:rFonts w:ascii="Times New Roman" w:hAnsi="Times New Roman" w:cs="Times New Roman"/>
          <w:i/>
          <w:iCs/>
          <w:color w:val="000000" w:themeColor="text1"/>
        </w:rPr>
        <w:t>height</w:t>
      </w:r>
      <w:r>
        <w:rPr>
          <w:rFonts w:ascii="Times New Roman" w:hAnsi="Times New Roman" w:cs="Times New Roman"/>
          <w:color w:val="000000" w:themeColor="text1"/>
        </w:rPr>
        <w:t xml:space="preserve"> is 1)</w:t>
      </w:r>
      <w:r w:rsidR="00630ADD">
        <w:rPr>
          <w:rFonts w:ascii="Times New Roman" w:hAnsi="Times New Roman" w:cs="Times New Roman"/>
          <w:color w:val="000000" w:themeColor="text1"/>
        </w:rPr>
        <w:t xml:space="preserve"> and returns it</w:t>
      </w:r>
      <w:r w:rsidR="0049331A">
        <w:rPr>
          <w:rFonts w:ascii="Times New Roman" w:hAnsi="Times New Roman" w:cs="Times New Roman"/>
          <w:color w:val="000000" w:themeColor="text1"/>
        </w:rPr>
        <w:t xml:space="preserve">. Blocks magically appear from the initial supply if there are enough blocks left in </w:t>
      </w:r>
      <w:r w:rsidR="0049331A" w:rsidRPr="0049331A">
        <w:rPr>
          <w:rFonts w:ascii="Times New Roman" w:hAnsi="Times New Roman" w:cs="Times New Roman"/>
          <w:i/>
          <w:iCs/>
          <w:color w:val="000000" w:themeColor="text1"/>
        </w:rPr>
        <w:t>qBlocks</w:t>
      </w:r>
      <w:r w:rsidR="00630ADD">
        <w:rPr>
          <w:rFonts w:ascii="Times New Roman" w:hAnsi="Times New Roman" w:cs="Times New Roman"/>
          <w:color w:val="000000" w:themeColor="text1"/>
        </w:rPr>
        <w:t>; o</w:t>
      </w:r>
      <w:r w:rsidR="0049331A">
        <w:rPr>
          <w:rFonts w:ascii="Times New Roman" w:hAnsi="Times New Roman" w:cs="Times New Roman"/>
          <w:color w:val="000000" w:themeColor="text1"/>
        </w:rPr>
        <w:t>therwise, the operation fails.</w:t>
      </w:r>
    </w:p>
    <w:p w14:paraId="1FEEB3DC" w14:textId="51169245" w:rsidR="00630ADD" w:rsidRDefault="00630ADD" w:rsidP="00B2751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unmakeBlock</w:t>
      </w:r>
      <w:r>
        <w:rPr>
          <w:rFonts w:ascii="Times New Roman" w:hAnsi="Times New Roman" w:cs="Times New Roman"/>
          <w:color w:val="000000" w:themeColor="text1"/>
        </w:rPr>
        <w:t>: It expects an indication of the block</w:t>
      </w:r>
      <w:r w:rsidR="003C094C">
        <w:rPr>
          <w:rFonts w:ascii="Times New Roman" w:hAnsi="Times New Roman" w:cs="Times New Roman"/>
          <w:color w:val="000000" w:themeColor="text1"/>
        </w:rPr>
        <w:t xml:space="preserve"> to be unmade</w:t>
      </w:r>
      <w:r>
        <w:rPr>
          <w:rFonts w:ascii="Times New Roman" w:hAnsi="Times New Roman" w:cs="Times New Roman"/>
          <w:color w:val="000000" w:themeColor="text1"/>
        </w:rPr>
        <w:t xml:space="preserve">. It breaks up the block into blocks of size 1x1x1 and puts them back in </w:t>
      </w:r>
      <w:r>
        <w:rPr>
          <w:rFonts w:ascii="Times New Roman" w:hAnsi="Times New Roman" w:cs="Times New Roman"/>
          <w:i/>
          <w:iCs/>
          <w:color w:val="000000" w:themeColor="text1"/>
        </w:rPr>
        <w:t>qBlocks.</w:t>
      </w:r>
      <w:r w:rsidR="003C094C">
        <w:rPr>
          <w:rFonts w:ascii="Times New Roman" w:hAnsi="Times New Roman" w:cs="Times New Roman"/>
          <w:color w:val="000000" w:themeColor="text1"/>
        </w:rPr>
        <w:t xml:space="preserve"> </w:t>
      </w:r>
    </w:p>
    <w:p w14:paraId="18E272F0" w14:textId="63BD623B" w:rsidR="0049331A" w:rsidRDefault="0049331A" w:rsidP="00B2751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make</w:t>
      </w:r>
      <w:r w:rsidR="00630ADD">
        <w:rPr>
          <w:rFonts w:ascii="Times New Roman" w:hAnsi="Times New Roman" w:cs="Times New Roman"/>
          <w:i/>
          <w:iCs/>
          <w:color w:val="000000" w:themeColor="text1"/>
        </w:rPr>
        <w:t>T</w:t>
      </w:r>
      <w:r>
        <w:rPr>
          <w:rFonts w:ascii="Times New Roman" w:hAnsi="Times New Roman" w:cs="Times New Roman"/>
          <w:i/>
          <w:iCs/>
          <w:color w:val="000000" w:themeColor="text1"/>
        </w:rPr>
        <w:t>ub</w:t>
      </w:r>
      <w:r>
        <w:rPr>
          <w:rFonts w:ascii="Times New Roman" w:hAnsi="Times New Roman" w:cs="Times New Roman"/>
          <w:color w:val="000000" w:themeColor="text1"/>
        </w:rPr>
        <w:t xml:space="preserve">: It expects a </w:t>
      </w:r>
      <w:r>
        <w:rPr>
          <w:rFonts w:ascii="Times New Roman" w:hAnsi="Times New Roman" w:cs="Times New Roman"/>
          <w:i/>
          <w:iCs/>
          <w:color w:val="000000" w:themeColor="text1"/>
        </w:rPr>
        <w:t>width</w:t>
      </w:r>
      <w:r>
        <w:rPr>
          <w:rFonts w:ascii="Times New Roman" w:hAnsi="Times New Roman" w:cs="Times New Roman"/>
          <w:color w:val="000000" w:themeColor="text1"/>
        </w:rPr>
        <w:t xml:space="preserve">, a </w:t>
      </w:r>
      <w:r>
        <w:rPr>
          <w:rFonts w:ascii="Times New Roman" w:hAnsi="Times New Roman" w:cs="Times New Roman"/>
          <w:i/>
          <w:iCs/>
          <w:color w:val="000000" w:themeColor="text1"/>
        </w:rPr>
        <w:t>depth</w:t>
      </w:r>
      <w:r>
        <w:rPr>
          <w:rFonts w:ascii="Times New Roman" w:hAnsi="Times New Roman" w:cs="Times New Roman"/>
          <w:color w:val="000000" w:themeColor="text1"/>
        </w:rPr>
        <w:t xml:space="preserve">, and a </w:t>
      </w:r>
      <w:r>
        <w:rPr>
          <w:rFonts w:ascii="Times New Roman" w:hAnsi="Times New Roman" w:cs="Times New Roman"/>
          <w:i/>
          <w:iCs/>
          <w:color w:val="000000" w:themeColor="text1"/>
        </w:rPr>
        <w:t>height</w:t>
      </w:r>
      <w:r>
        <w:rPr>
          <w:rFonts w:ascii="Times New Roman" w:hAnsi="Times New Roman" w:cs="Times New Roman"/>
          <w:color w:val="000000" w:themeColor="text1"/>
        </w:rPr>
        <w:t xml:space="preserve">. It creates a tub of the required size </w:t>
      </w:r>
      <w:r w:rsidR="003C094C">
        <w:rPr>
          <w:rFonts w:ascii="Times New Roman" w:hAnsi="Times New Roman" w:cs="Times New Roman"/>
          <w:color w:val="000000" w:themeColor="text1"/>
        </w:rPr>
        <w:t>and returns it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630ADD">
        <w:rPr>
          <w:rFonts w:ascii="Times New Roman" w:hAnsi="Times New Roman" w:cs="Times New Roman"/>
          <w:color w:val="000000" w:themeColor="text1"/>
        </w:rPr>
        <w:t xml:space="preserve">Tubs magically get put together in the right shape if there are enough blocks left in </w:t>
      </w:r>
      <w:r w:rsidR="00630ADD" w:rsidRPr="0049331A">
        <w:rPr>
          <w:rFonts w:ascii="Times New Roman" w:hAnsi="Times New Roman" w:cs="Times New Roman"/>
          <w:i/>
          <w:iCs/>
          <w:color w:val="000000" w:themeColor="text1"/>
        </w:rPr>
        <w:t>q</w:t>
      </w:r>
      <w:r w:rsidR="003C094C">
        <w:rPr>
          <w:rFonts w:ascii="Times New Roman" w:hAnsi="Times New Roman" w:cs="Times New Roman"/>
          <w:i/>
          <w:iCs/>
          <w:color w:val="000000" w:themeColor="text1"/>
        </w:rPr>
        <w:t>Tubs</w:t>
      </w:r>
      <w:r w:rsidR="00630ADD">
        <w:rPr>
          <w:rFonts w:ascii="Times New Roman" w:hAnsi="Times New Roman" w:cs="Times New Roman"/>
          <w:color w:val="000000" w:themeColor="text1"/>
        </w:rPr>
        <w:t>; o</w:t>
      </w:r>
      <w:r>
        <w:rPr>
          <w:rFonts w:ascii="Times New Roman" w:hAnsi="Times New Roman" w:cs="Times New Roman"/>
          <w:color w:val="000000" w:themeColor="text1"/>
        </w:rPr>
        <w:t xml:space="preserve">therwise, </w:t>
      </w:r>
      <w:r w:rsidR="00630ADD">
        <w:rPr>
          <w:rFonts w:ascii="Times New Roman" w:hAnsi="Times New Roman" w:cs="Times New Roman"/>
          <w:color w:val="000000" w:themeColor="text1"/>
        </w:rPr>
        <w:t xml:space="preserve">the operation </w:t>
      </w:r>
      <w:r>
        <w:rPr>
          <w:rFonts w:ascii="Times New Roman" w:hAnsi="Times New Roman" w:cs="Times New Roman"/>
          <w:color w:val="000000" w:themeColor="text1"/>
        </w:rPr>
        <w:t>fails.</w:t>
      </w:r>
    </w:p>
    <w:p w14:paraId="23F3F029" w14:textId="5005D26D" w:rsidR="00630ADD" w:rsidRPr="00B67085" w:rsidRDefault="00630ADD" w:rsidP="00B2751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color w:val="000000" w:themeColor="text1"/>
        </w:rPr>
      </w:pPr>
      <w:r w:rsidRPr="00DF58E0">
        <w:rPr>
          <w:rFonts w:ascii="Times New Roman" w:hAnsi="Times New Roman" w:cs="Times New Roman"/>
          <w:i/>
          <w:iCs/>
          <w:color w:val="000000" w:themeColor="text1"/>
        </w:rPr>
        <w:t>unmakeTub</w:t>
      </w:r>
      <w:r>
        <w:rPr>
          <w:rFonts w:ascii="Times New Roman" w:hAnsi="Times New Roman" w:cs="Times New Roman"/>
          <w:color w:val="000000" w:themeColor="text1"/>
        </w:rPr>
        <w:t>: It expects an indication of the tub</w:t>
      </w:r>
      <w:r w:rsidR="003C094C">
        <w:rPr>
          <w:rFonts w:ascii="Times New Roman" w:hAnsi="Times New Roman" w:cs="Times New Roman"/>
          <w:color w:val="000000" w:themeColor="text1"/>
        </w:rPr>
        <w:t xml:space="preserve"> to be unmade</w:t>
      </w:r>
      <w:r>
        <w:rPr>
          <w:rFonts w:ascii="Times New Roman" w:hAnsi="Times New Roman" w:cs="Times New Roman"/>
          <w:color w:val="000000" w:themeColor="text1"/>
        </w:rPr>
        <w:t xml:space="preserve">. It breaks up the tub into tubs of size 1x1x1 and puts them back in </w:t>
      </w:r>
      <w:r>
        <w:rPr>
          <w:rFonts w:ascii="Times New Roman" w:hAnsi="Times New Roman" w:cs="Times New Roman"/>
          <w:i/>
          <w:iCs/>
          <w:color w:val="000000" w:themeColor="text1"/>
        </w:rPr>
        <w:t>qTubs.</w:t>
      </w:r>
    </w:p>
    <w:p w14:paraId="3769A78D" w14:textId="56203177" w:rsidR="00B67085" w:rsidRPr="00DF58E0" w:rsidRDefault="00B67085" w:rsidP="00B2751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place</w:t>
      </w:r>
      <w:r>
        <w:rPr>
          <w:rFonts w:ascii="Times New Roman" w:hAnsi="Times New Roman" w:cs="Times New Roman"/>
          <w:color w:val="000000" w:themeColor="text1"/>
        </w:rPr>
        <w:t xml:space="preserve">: It expects either a tub or a block and an indication of where to put it in </w:t>
      </w:r>
      <w:r w:rsidR="00FB0DA3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FB0DA3">
        <w:rPr>
          <w:rFonts w:ascii="Times New Roman" w:hAnsi="Times New Roman" w:cs="Times New Roman"/>
          <w:color w:val="000000" w:themeColor="text1"/>
        </w:rPr>
        <w:t xml:space="preserve">, </w:t>
      </w:r>
      <w:r w:rsidR="00FB0DA3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FB0DA3">
        <w:rPr>
          <w:rFonts w:ascii="Times New Roman" w:hAnsi="Times New Roman" w:cs="Times New Roman"/>
          <w:color w:val="000000" w:themeColor="text1"/>
        </w:rPr>
        <w:t xml:space="preserve">, </w:t>
      </w:r>
      <w:r w:rsidR="00FB0DA3">
        <w:rPr>
          <w:rFonts w:ascii="Times New Roman" w:hAnsi="Times New Roman" w:cs="Times New Roman"/>
          <w:i/>
          <w:iCs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 xml:space="preserve"> space</w:t>
      </w:r>
      <w:r w:rsidR="00550165">
        <w:rPr>
          <w:rFonts w:ascii="Times New Roman" w:hAnsi="Times New Roman" w:cs="Times New Roman"/>
          <w:color w:val="000000" w:themeColor="text1"/>
        </w:rPr>
        <w:t>.</w:t>
      </w:r>
      <w:r w:rsidR="003C094C">
        <w:rPr>
          <w:rFonts w:ascii="Times New Roman" w:hAnsi="Times New Roman" w:cs="Times New Roman"/>
          <w:color w:val="000000" w:themeColor="text1"/>
        </w:rPr>
        <w:t xml:space="preserve"> It fails if the constraints on where you can put tubs and blocks are not respected.</w:t>
      </w:r>
    </w:p>
    <w:p w14:paraId="41796173" w14:textId="47019E5D" w:rsidR="00DF58E0" w:rsidRPr="003C6544" w:rsidRDefault="00DF58E0" w:rsidP="00B2751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color w:val="000000" w:themeColor="text1"/>
        </w:rPr>
      </w:pPr>
      <w:r w:rsidRPr="00DF58E0">
        <w:rPr>
          <w:rFonts w:ascii="Times New Roman" w:hAnsi="Times New Roman" w:cs="Times New Roman"/>
          <w:i/>
          <w:iCs/>
          <w:color w:val="000000" w:themeColor="text1"/>
        </w:rPr>
        <w:t>makePlant</w:t>
      </w:r>
      <w:r>
        <w:rPr>
          <w:rFonts w:ascii="Times New Roman" w:hAnsi="Times New Roman" w:cs="Times New Roman"/>
          <w:color w:val="000000" w:themeColor="text1"/>
        </w:rPr>
        <w:t xml:space="preserve">: It expects the size of the plant. It magically constructs it from </w:t>
      </w:r>
      <w:r>
        <w:rPr>
          <w:rFonts w:ascii="Times New Roman" w:hAnsi="Times New Roman" w:cs="Times New Roman"/>
          <w:i/>
          <w:iCs/>
          <w:color w:val="000000" w:themeColor="text1"/>
        </w:rPr>
        <w:t>qPlants</w:t>
      </w:r>
      <w:r>
        <w:rPr>
          <w:rFonts w:ascii="Times New Roman" w:hAnsi="Times New Roman" w:cs="Times New Roman"/>
          <w:color w:val="000000" w:themeColor="text1"/>
        </w:rPr>
        <w:t xml:space="preserve"> if it has not been consumed and returns it; otherwise</w:t>
      </w:r>
      <w:r w:rsidR="00F250BA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it fails.</w:t>
      </w:r>
    </w:p>
    <w:p w14:paraId="1B8A4E14" w14:textId="4981090E" w:rsidR="008C45FE" w:rsidRPr="008C45FE" w:rsidRDefault="008C45FE" w:rsidP="008C45F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un</w:t>
      </w:r>
      <w:r w:rsidRPr="00DF58E0">
        <w:rPr>
          <w:rFonts w:ascii="Times New Roman" w:hAnsi="Times New Roman" w:cs="Times New Roman"/>
          <w:i/>
          <w:iCs/>
          <w:color w:val="000000" w:themeColor="text1"/>
        </w:rPr>
        <w:t>makePlant</w:t>
      </w:r>
      <w:r>
        <w:rPr>
          <w:rFonts w:ascii="Times New Roman" w:hAnsi="Times New Roman" w:cs="Times New Roman"/>
          <w:color w:val="000000" w:themeColor="text1"/>
        </w:rPr>
        <w:t xml:space="preserve">: It expects an indication of the plant to be unmade. It removes it from the tub, breaks it up into unit size plants and returns them to the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qPlants </w:t>
      </w:r>
      <w:r>
        <w:rPr>
          <w:rFonts w:ascii="Times New Roman" w:hAnsi="Times New Roman" w:cs="Times New Roman"/>
          <w:color w:val="000000" w:themeColor="text1"/>
        </w:rPr>
        <w:t>supply.</w:t>
      </w:r>
    </w:p>
    <w:p w14:paraId="68B34B59" w14:textId="4FA92BB2" w:rsidR="00B2751E" w:rsidRPr="00B2751E" w:rsidRDefault="003C6544" w:rsidP="00B2751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add</w:t>
      </w:r>
      <w:r w:rsidR="00B67085">
        <w:rPr>
          <w:rFonts w:ascii="Times New Roman" w:hAnsi="Times New Roman" w:cs="Times New Roman"/>
          <w:i/>
          <w:iCs/>
          <w:color w:val="000000" w:themeColor="text1"/>
        </w:rPr>
        <w:t>Earth</w:t>
      </w:r>
      <w:r w:rsidR="0020452C">
        <w:rPr>
          <w:rFonts w:ascii="Times New Roman" w:hAnsi="Times New Roman" w:cs="Times New Roman"/>
          <w:color w:val="000000" w:themeColor="text1"/>
        </w:rPr>
        <w:t>:</w:t>
      </w:r>
      <w:r w:rsidR="00942547">
        <w:rPr>
          <w:rFonts w:ascii="Times New Roman" w:hAnsi="Times New Roman" w:cs="Times New Roman"/>
          <w:color w:val="000000" w:themeColor="text1"/>
        </w:rPr>
        <w:t xml:space="preserve"> It expects an indication of the tub and the quantity of earth to be </w:t>
      </w:r>
      <w:r>
        <w:rPr>
          <w:rFonts w:ascii="Times New Roman" w:hAnsi="Times New Roman" w:cs="Times New Roman"/>
          <w:color w:val="000000" w:themeColor="text1"/>
        </w:rPr>
        <w:t>added</w:t>
      </w:r>
      <w:r w:rsidR="00942547">
        <w:rPr>
          <w:rFonts w:ascii="Times New Roman" w:hAnsi="Times New Roman" w:cs="Times New Roman"/>
          <w:color w:val="000000" w:themeColor="text1"/>
        </w:rPr>
        <w:t xml:space="preserve"> </w:t>
      </w:r>
      <w:r w:rsidR="00630ADD">
        <w:rPr>
          <w:rFonts w:ascii="Times New Roman" w:hAnsi="Times New Roman" w:cs="Times New Roman"/>
          <w:color w:val="000000" w:themeColor="text1"/>
        </w:rPr>
        <w:t>to the tub</w:t>
      </w:r>
      <w:r>
        <w:rPr>
          <w:rFonts w:ascii="Times New Roman" w:hAnsi="Times New Roman" w:cs="Times New Roman"/>
          <w:color w:val="000000" w:themeColor="text1"/>
        </w:rPr>
        <w:t>.</w:t>
      </w:r>
      <w:r w:rsidR="00942547">
        <w:rPr>
          <w:rFonts w:ascii="Times New Roman" w:hAnsi="Times New Roman" w:cs="Times New Roman"/>
          <w:color w:val="000000" w:themeColor="text1"/>
        </w:rPr>
        <w:t xml:space="preserve"> </w:t>
      </w:r>
      <w:r w:rsidR="00630ADD">
        <w:rPr>
          <w:rFonts w:ascii="Times New Roman" w:hAnsi="Times New Roman" w:cs="Times New Roman"/>
          <w:color w:val="000000" w:themeColor="text1"/>
        </w:rPr>
        <w:t>The</w:t>
      </w:r>
      <w:r w:rsidR="00942547">
        <w:rPr>
          <w:rFonts w:ascii="Times New Roman" w:hAnsi="Times New Roman" w:cs="Times New Roman"/>
          <w:color w:val="000000" w:themeColor="text1"/>
        </w:rPr>
        <w:t xml:space="preserve"> earth magically appears, </w:t>
      </w:r>
      <w:proofErr w:type="gramStart"/>
      <w:r w:rsidR="00942547">
        <w:rPr>
          <w:rFonts w:ascii="Times New Roman" w:hAnsi="Times New Roman" w:cs="Times New Roman"/>
          <w:color w:val="000000" w:themeColor="text1"/>
        </w:rPr>
        <w:t>as long as</w:t>
      </w:r>
      <w:proofErr w:type="gramEnd"/>
      <w:r w:rsidR="00942547">
        <w:rPr>
          <w:rFonts w:ascii="Times New Roman" w:hAnsi="Times New Roman" w:cs="Times New Roman"/>
          <w:color w:val="000000" w:themeColor="text1"/>
        </w:rPr>
        <w:t xml:space="preserve"> the initial quantity </w:t>
      </w:r>
      <w:r w:rsidR="00DF58E0">
        <w:rPr>
          <w:rFonts w:ascii="Times New Roman" w:hAnsi="Times New Roman" w:cs="Times New Roman"/>
          <w:i/>
          <w:iCs/>
          <w:color w:val="000000" w:themeColor="text1"/>
        </w:rPr>
        <w:t>q</w:t>
      </w:r>
      <w:r w:rsidR="00942547" w:rsidRPr="00942547">
        <w:rPr>
          <w:rFonts w:ascii="Times New Roman" w:hAnsi="Times New Roman" w:cs="Times New Roman"/>
          <w:i/>
          <w:iCs/>
          <w:color w:val="000000" w:themeColor="text1"/>
        </w:rPr>
        <w:t>Earth</w:t>
      </w:r>
      <w:r w:rsidR="00942547">
        <w:rPr>
          <w:rFonts w:ascii="Times New Roman" w:hAnsi="Times New Roman" w:cs="Times New Roman"/>
          <w:color w:val="000000" w:themeColor="text1"/>
        </w:rPr>
        <w:t xml:space="preserve"> has not been consumed</w:t>
      </w:r>
      <w:r w:rsidR="00DF58E0">
        <w:rPr>
          <w:rFonts w:ascii="Times New Roman" w:hAnsi="Times New Roman" w:cs="Times New Roman"/>
          <w:color w:val="000000" w:themeColor="text1"/>
        </w:rPr>
        <w:t>; otherwise, the operation fails</w:t>
      </w:r>
      <w:r w:rsidR="00942547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The tub must have sufficient room left for that quantity of earth to be added to it</w:t>
      </w:r>
      <w:r w:rsidR="00DF58E0">
        <w:rPr>
          <w:rFonts w:ascii="Times New Roman" w:hAnsi="Times New Roman" w:cs="Times New Roman"/>
          <w:color w:val="000000" w:themeColor="text1"/>
        </w:rPr>
        <w:t>;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DF58E0">
        <w:rPr>
          <w:rFonts w:ascii="Times New Roman" w:hAnsi="Times New Roman" w:cs="Times New Roman"/>
          <w:color w:val="000000" w:themeColor="text1"/>
        </w:rPr>
        <w:t>otherwise, the operation fails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781385B" w14:textId="2D3F2A81" w:rsidR="00B2751E" w:rsidRDefault="003C6544" w:rsidP="00B2751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remove</w:t>
      </w:r>
      <w:r w:rsidR="00B67085">
        <w:rPr>
          <w:rFonts w:ascii="Times New Roman" w:hAnsi="Times New Roman" w:cs="Times New Roman"/>
          <w:i/>
          <w:iCs/>
          <w:color w:val="000000" w:themeColor="text1"/>
        </w:rPr>
        <w:t>Earth</w:t>
      </w:r>
      <w:r w:rsidR="0020452C">
        <w:rPr>
          <w:rFonts w:ascii="Times New Roman" w:hAnsi="Times New Roman" w:cs="Times New Roman"/>
          <w:color w:val="000000" w:themeColor="text1"/>
        </w:rPr>
        <w:t>:</w:t>
      </w:r>
      <w:r w:rsidR="00942547">
        <w:rPr>
          <w:rFonts w:ascii="Times New Roman" w:hAnsi="Times New Roman" w:cs="Times New Roman"/>
          <w:color w:val="000000" w:themeColor="text1"/>
        </w:rPr>
        <w:t xml:space="preserve"> </w:t>
      </w:r>
      <w:r w:rsidR="00587BF1">
        <w:rPr>
          <w:rFonts w:ascii="Times New Roman" w:hAnsi="Times New Roman" w:cs="Times New Roman"/>
          <w:color w:val="000000" w:themeColor="text1"/>
        </w:rPr>
        <w:t>It expects an indication</w:t>
      </w:r>
      <w:r w:rsidR="00942547">
        <w:rPr>
          <w:rFonts w:ascii="Times New Roman" w:hAnsi="Times New Roman" w:cs="Times New Roman"/>
          <w:color w:val="000000" w:themeColor="text1"/>
        </w:rPr>
        <w:t xml:space="preserve"> the tub</w:t>
      </w:r>
      <w:r>
        <w:rPr>
          <w:rFonts w:ascii="Times New Roman" w:hAnsi="Times New Roman" w:cs="Times New Roman"/>
          <w:color w:val="000000" w:themeColor="text1"/>
        </w:rPr>
        <w:t xml:space="preserve"> and the quantity to be removed. The earth magically disappears and gets added back to the initial heap</w:t>
      </w:r>
      <w:r w:rsidR="00DF58E0">
        <w:rPr>
          <w:rFonts w:ascii="Times New Roman" w:hAnsi="Times New Roman" w:cs="Times New Roman"/>
          <w:color w:val="000000" w:themeColor="text1"/>
        </w:rPr>
        <w:t xml:space="preserve"> </w:t>
      </w:r>
      <w:r w:rsidR="00DF58E0">
        <w:rPr>
          <w:rFonts w:ascii="Times New Roman" w:hAnsi="Times New Roman" w:cs="Times New Roman"/>
          <w:i/>
          <w:iCs/>
          <w:color w:val="000000" w:themeColor="text1"/>
        </w:rPr>
        <w:t>qEarth</w:t>
      </w:r>
      <w:r>
        <w:rPr>
          <w:rFonts w:ascii="Times New Roman" w:hAnsi="Times New Roman" w:cs="Times New Roman"/>
          <w:color w:val="000000" w:themeColor="text1"/>
        </w:rPr>
        <w:t>. The operation fails if the quantity to be removed is not present.</w:t>
      </w:r>
    </w:p>
    <w:p w14:paraId="2213575C" w14:textId="471DC218" w:rsidR="003C6544" w:rsidRDefault="003C6544" w:rsidP="00B2751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plant</w:t>
      </w:r>
      <w:r>
        <w:rPr>
          <w:rFonts w:ascii="Times New Roman" w:hAnsi="Times New Roman" w:cs="Times New Roman"/>
          <w:color w:val="000000" w:themeColor="text1"/>
        </w:rPr>
        <w:t xml:space="preserve">: It expects </w:t>
      </w:r>
      <w:r w:rsidR="003C094C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plant and an indication of the tub where it should be planted. It fails if the constraints concerning plants, tubs and earth are not satisfied. </w:t>
      </w:r>
    </w:p>
    <w:p w14:paraId="4B845894" w14:textId="77BE2861" w:rsidR="005D65E7" w:rsidRDefault="003C6544" w:rsidP="00F250BA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uproot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DF58E0">
        <w:rPr>
          <w:rFonts w:ascii="Times New Roman" w:hAnsi="Times New Roman" w:cs="Times New Roman"/>
          <w:color w:val="000000" w:themeColor="text1"/>
        </w:rPr>
        <w:t xml:space="preserve">It expects an indication of </w:t>
      </w:r>
      <w:r w:rsidR="008C45FE">
        <w:rPr>
          <w:rFonts w:ascii="Times New Roman" w:hAnsi="Times New Roman" w:cs="Times New Roman"/>
          <w:color w:val="000000" w:themeColor="text1"/>
        </w:rPr>
        <w:t>tub from which the</w:t>
      </w:r>
      <w:r w:rsidR="00DF58E0">
        <w:rPr>
          <w:rFonts w:ascii="Times New Roman" w:hAnsi="Times New Roman" w:cs="Times New Roman"/>
          <w:color w:val="000000" w:themeColor="text1"/>
        </w:rPr>
        <w:t xml:space="preserve"> plant </w:t>
      </w:r>
      <w:r w:rsidR="008C45FE">
        <w:rPr>
          <w:rFonts w:ascii="Times New Roman" w:hAnsi="Times New Roman" w:cs="Times New Roman"/>
          <w:color w:val="000000" w:themeColor="text1"/>
        </w:rPr>
        <w:t xml:space="preserve">is </w:t>
      </w:r>
      <w:r w:rsidR="00DF58E0">
        <w:rPr>
          <w:rFonts w:ascii="Times New Roman" w:hAnsi="Times New Roman" w:cs="Times New Roman"/>
          <w:color w:val="000000" w:themeColor="text1"/>
        </w:rPr>
        <w:t>to be uproote</w:t>
      </w:r>
      <w:r w:rsidR="008C45FE">
        <w:rPr>
          <w:rFonts w:ascii="Times New Roman" w:hAnsi="Times New Roman" w:cs="Times New Roman"/>
          <w:color w:val="000000" w:themeColor="text1"/>
        </w:rPr>
        <w:t xml:space="preserve">d and </w:t>
      </w:r>
      <w:r w:rsidR="00DF58E0">
        <w:rPr>
          <w:rFonts w:ascii="Times New Roman" w:hAnsi="Times New Roman" w:cs="Times New Roman"/>
          <w:color w:val="000000" w:themeColor="text1"/>
        </w:rPr>
        <w:t>removes it from the tub</w:t>
      </w:r>
      <w:r w:rsidR="008C45FE">
        <w:rPr>
          <w:rFonts w:ascii="Times New Roman" w:hAnsi="Times New Roman" w:cs="Times New Roman"/>
          <w:color w:val="000000" w:themeColor="text1"/>
        </w:rPr>
        <w:t xml:space="preserve">. It fails if there is no plant in the specified tub. Note that the plant </w:t>
      </w:r>
      <w:r w:rsidR="00C82C63">
        <w:rPr>
          <w:rFonts w:ascii="Times New Roman" w:hAnsi="Times New Roman" w:cs="Times New Roman"/>
          <w:color w:val="000000" w:themeColor="text1"/>
        </w:rPr>
        <w:t>must be unmade or the plant units it is made up of will be lost.</w:t>
      </w:r>
    </w:p>
    <w:p w14:paraId="3F7A71EB" w14:textId="1C0C1F8F" w:rsidR="00F250BA" w:rsidRDefault="00F250BA" w:rsidP="00F250BA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3C094C">
        <w:rPr>
          <w:color w:val="000000" w:themeColor="text1"/>
        </w:rPr>
        <w:t xml:space="preserve">primitive </w:t>
      </w:r>
      <w:r>
        <w:rPr>
          <w:color w:val="000000" w:themeColor="text1"/>
        </w:rPr>
        <w:t xml:space="preserve">operations described above should be considered </w:t>
      </w:r>
      <w:r w:rsidR="003C094C">
        <w:rPr>
          <w:color w:val="000000" w:themeColor="text1"/>
        </w:rPr>
        <w:t>as built into GWL</w:t>
      </w:r>
      <w:r>
        <w:rPr>
          <w:color w:val="000000" w:themeColor="text1"/>
        </w:rPr>
        <w:t xml:space="preserve"> </w:t>
      </w:r>
      <w:r w:rsidR="00656C4C">
        <w:rPr>
          <w:color w:val="000000" w:themeColor="text1"/>
        </w:rPr>
        <w:t>or a</w:t>
      </w:r>
      <w:r w:rsidR="003C094C">
        <w:rPr>
          <w:color w:val="000000" w:themeColor="text1"/>
        </w:rPr>
        <w:t>s a</w:t>
      </w:r>
      <w:r w:rsidR="00656C4C">
        <w:rPr>
          <w:color w:val="000000" w:themeColor="text1"/>
        </w:rPr>
        <w:t xml:space="preserve"> library that is intrinsic </w:t>
      </w:r>
      <w:r w:rsidR="003C094C">
        <w:rPr>
          <w:color w:val="000000" w:themeColor="text1"/>
        </w:rPr>
        <w:t>to GWL</w:t>
      </w:r>
      <w:r w:rsidR="00656C4C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but you will need to </w:t>
      </w:r>
      <w:r w:rsidR="00656C4C">
        <w:rPr>
          <w:color w:val="000000" w:themeColor="text1"/>
        </w:rPr>
        <w:t xml:space="preserve">write the </w:t>
      </w:r>
      <w:r>
        <w:rPr>
          <w:color w:val="000000" w:themeColor="text1"/>
        </w:rPr>
        <w:t xml:space="preserve">code </w:t>
      </w:r>
      <w:r w:rsidR="00656C4C">
        <w:rPr>
          <w:color w:val="000000" w:themeColor="text1"/>
        </w:rPr>
        <w:t xml:space="preserve">for them </w:t>
      </w:r>
      <w:r>
        <w:rPr>
          <w:color w:val="000000" w:themeColor="text1"/>
        </w:rPr>
        <w:t xml:space="preserve">in the sense of generating the right </w:t>
      </w:r>
      <w:r w:rsidR="00656C4C">
        <w:rPr>
          <w:color w:val="000000" w:themeColor="text1"/>
        </w:rPr>
        <w:t>VM language instructions</w:t>
      </w:r>
      <w:r>
        <w:rPr>
          <w:color w:val="000000" w:themeColor="text1"/>
        </w:rPr>
        <w:t xml:space="preserve"> for them.</w:t>
      </w:r>
    </w:p>
    <w:p w14:paraId="552000A8" w14:textId="79BDC316" w:rsidR="00F250BA" w:rsidRPr="00F250BA" w:rsidRDefault="00546471" w:rsidP="00F250BA">
      <w:pPr>
        <w:spacing w:after="120"/>
        <w:rPr>
          <w:color w:val="000000" w:themeColor="text1"/>
        </w:rPr>
      </w:pPr>
      <w:r>
        <w:rPr>
          <w:color w:val="000000" w:themeColor="text1"/>
        </w:rPr>
        <w:t>More complex operations can be built by using them</w:t>
      </w:r>
      <w:r w:rsidR="003C094C">
        <w:rPr>
          <w:color w:val="000000" w:themeColor="text1"/>
        </w:rPr>
        <w:t xml:space="preserve"> </w:t>
      </w:r>
      <w:r>
        <w:rPr>
          <w:color w:val="000000" w:themeColor="text1"/>
        </w:rPr>
        <w:t>in combination with other language constructs.</w:t>
      </w:r>
      <w:r w:rsidR="00F250BA">
        <w:rPr>
          <w:color w:val="000000" w:themeColor="text1"/>
        </w:rPr>
        <w:t xml:space="preserve"> </w:t>
      </w:r>
    </w:p>
    <w:p w14:paraId="22BFEDE2" w14:textId="214900BF" w:rsidR="005D65E7" w:rsidRPr="00656C4C" w:rsidRDefault="00546471" w:rsidP="00656C4C">
      <w:pPr>
        <w:spacing w:after="120"/>
        <w:rPr>
          <w:b/>
          <w:bCs/>
          <w:caps/>
          <w:color w:val="000000" w:themeColor="text1"/>
          <w:sz w:val="22"/>
          <w:szCs w:val="22"/>
        </w:rPr>
      </w:pPr>
      <w:r w:rsidRPr="00656C4C">
        <w:rPr>
          <w:b/>
          <w:bCs/>
          <w:caps/>
          <w:color w:val="000000" w:themeColor="text1"/>
          <w:sz w:val="22"/>
          <w:szCs w:val="22"/>
        </w:rPr>
        <w:t>Other Language Elements</w:t>
      </w:r>
    </w:p>
    <w:p w14:paraId="11DF71DE" w14:textId="77777777" w:rsidR="00D91C30" w:rsidRDefault="00350B40" w:rsidP="00B905D9">
      <w:pPr>
        <w:spacing w:after="120"/>
        <w:rPr>
          <w:color w:val="000000" w:themeColor="text1"/>
        </w:rPr>
      </w:pPr>
      <w:r>
        <w:rPr>
          <w:color w:val="000000" w:themeColor="text1"/>
        </w:rPr>
        <w:t>From the above description of the application and language elements, you will need to</w:t>
      </w:r>
      <w:r w:rsidR="00D91C30">
        <w:rPr>
          <w:color w:val="000000" w:themeColor="text1"/>
        </w:rPr>
        <w:t xml:space="preserve"> determine what other elements you will need: </w:t>
      </w:r>
    </w:p>
    <w:p w14:paraId="14B1DC49" w14:textId="77777777" w:rsidR="00656C4C" w:rsidRDefault="00656C4C" w:rsidP="00D91C30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Definitions/</w:t>
      </w:r>
      <w:r w:rsidR="00D91C30" w:rsidRPr="00656C4C">
        <w:rPr>
          <w:rFonts w:ascii="Times New Roman" w:hAnsi="Times New Roman" w:cs="Times New Roman"/>
          <w:color w:val="000000" w:themeColor="text1"/>
          <w:u w:val="single"/>
        </w:rPr>
        <w:t>Declarations</w:t>
      </w:r>
      <w:r w:rsidR="00D91C30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For c</w:t>
      </w:r>
      <w:r w:rsidR="00D91C30" w:rsidRPr="00D91C30">
        <w:rPr>
          <w:rFonts w:ascii="Times New Roman" w:hAnsi="Times New Roman" w:cs="Times New Roman"/>
          <w:color w:val="000000" w:themeColor="text1"/>
        </w:rPr>
        <w:t xml:space="preserve">onstants? </w:t>
      </w:r>
      <w:r>
        <w:rPr>
          <w:rFonts w:ascii="Times New Roman" w:hAnsi="Times New Roman" w:cs="Times New Roman"/>
          <w:color w:val="000000" w:themeColor="text1"/>
        </w:rPr>
        <w:t xml:space="preserve">For </w:t>
      </w:r>
      <w:r w:rsidR="00D91C30" w:rsidRPr="00D91C30">
        <w:rPr>
          <w:rFonts w:ascii="Times New Roman" w:hAnsi="Times New Roman" w:cs="Times New Roman"/>
          <w:color w:val="000000" w:themeColor="text1"/>
        </w:rPr>
        <w:t>types (and</w:t>
      </w:r>
      <w:r>
        <w:rPr>
          <w:rFonts w:ascii="Times New Roman" w:hAnsi="Times New Roman" w:cs="Times New Roman"/>
          <w:color w:val="000000" w:themeColor="text1"/>
        </w:rPr>
        <w:t>, if so,</w:t>
      </w:r>
      <w:r w:rsidR="00D91C30" w:rsidRPr="00D91C30">
        <w:rPr>
          <w:rFonts w:ascii="Times New Roman" w:hAnsi="Times New Roman" w:cs="Times New Roman"/>
          <w:color w:val="000000" w:themeColor="text1"/>
        </w:rPr>
        <w:t xml:space="preserve"> what kind)? </w:t>
      </w:r>
      <w:r>
        <w:rPr>
          <w:rFonts w:ascii="Times New Roman" w:hAnsi="Times New Roman" w:cs="Times New Roman"/>
          <w:color w:val="000000" w:themeColor="text1"/>
        </w:rPr>
        <w:t>V</w:t>
      </w:r>
      <w:r w:rsidR="00D91C30" w:rsidRPr="00D91C30">
        <w:rPr>
          <w:rFonts w:ascii="Times New Roman" w:hAnsi="Times New Roman" w:cs="Times New Roman"/>
          <w:color w:val="000000" w:themeColor="text1"/>
        </w:rPr>
        <w:t xml:space="preserve">ariables? </w:t>
      </w:r>
    </w:p>
    <w:p w14:paraId="50C31AC0" w14:textId="0916585F" w:rsidR="005D65E7" w:rsidRDefault="00656C4C" w:rsidP="00D91C30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Statements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50B40" w:rsidRPr="00D91C3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What kinds? Keep them as simple and as few as possible to reduce the amount of code generation you will have to do.</w:t>
      </w:r>
    </w:p>
    <w:p w14:paraId="3948E644" w14:textId="3BFF4132" w:rsidR="00656C4C" w:rsidRDefault="00656C4C" w:rsidP="00D91C30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Reserved Words</w:t>
      </w:r>
      <w:r>
        <w:rPr>
          <w:rFonts w:ascii="Times New Roman" w:hAnsi="Times New Roman" w:cs="Times New Roman"/>
          <w:color w:val="000000" w:themeColor="text1"/>
        </w:rPr>
        <w:t>: To use with definitions and declarations and statements</w:t>
      </w:r>
    </w:p>
    <w:p w14:paraId="4A74FDC5" w14:textId="26DC24DC" w:rsidR="00656C4C" w:rsidRDefault="00656C4C" w:rsidP="00D91C30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Punctuation</w:t>
      </w:r>
      <w:r>
        <w:rPr>
          <w:rFonts w:ascii="Times New Roman" w:hAnsi="Times New Roman" w:cs="Times New Roman"/>
          <w:color w:val="000000" w:themeColor="text1"/>
        </w:rPr>
        <w:t>: What will you need?</w:t>
      </w:r>
    </w:p>
    <w:p w14:paraId="667ECFE1" w14:textId="1434AD51" w:rsidR="00656C4C" w:rsidRPr="00A72C87" w:rsidRDefault="00656C4C" w:rsidP="00D91C30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Operators</w:t>
      </w:r>
      <w:r w:rsidRPr="00656C4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What kind and on what kinds of data types?</w:t>
      </w:r>
    </w:p>
    <w:p w14:paraId="43E9B0CD" w14:textId="08255D59" w:rsidR="00A72C87" w:rsidRPr="00656C4C" w:rsidRDefault="00A72C87" w:rsidP="00D91C30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Function call</w:t>
      </w:r>
      <w:r>
        <w:rPr>
          <w:rFonts w:ascii="Times New Roman" w:hAnsi="Times New Roman" w:cs="Times New Roman"/>
          <w:color w:val="000000" w:themeColor="text1"/>
        </w:rPr>
        <w:t xml:space="preserve">: Plan on having </w:t>
      </w:r>
      <w:r w:rsidR="003C094C">
        <w:rPr>
          <w:rFonts w:ascii="Times New Roman" w:hAnsi="Times New Roman" w:cs="Times New Roman"/>
          <w:color w:val="000000" w:themeColor="text1"/>
        </w:rPr>
        <w:t>a way of defining functions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C094C">
        <w:rPr>
          <w:rFonts w:ascii="Times New Roman" w:hAnsi="Times New Roman" w:cs="Times New Roman"/>
          <w:color w:val="000000" w:themeColor="text1"/>
        </w:rPr>
        <w:t>whose</w:t>
      </w:r>
      <w:r>
        <w:rPr>
          <w:rFonts w:ascii="Times New Roman" w:hAnsi="Times New Roman" w:cs="Times New Roman"/>
          <w:color w:val="000000" w:themeColor="text1"/>
        </w:rPr>
        <w:t xml:space="preserve"> parameters</w:t>
      </w:r>
      <w:r w:rsidR="003C094C">
        <w:rPr>
          <w:rFonts w:ascii="Times New Roman" w:hAnsi="Times New Roman" w:cs="Times New Roman"/>
          <w:color w:val="000000" w:themeColor="text1"/>
        </w:rPr>
        <w:t>, if any,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C094C">
        <w:rPr>
          <w:rFonts w:ascii="Times New Roman" w:hAnsi="Times New Roman" w:cs="Times New Roman"/>
          <w:color w:val="000000" w:themeColor="text1"/>
        </w:rPr>
        <w:t xml:space="preserve">are </w:t>
      </w:r>
      <w:r>
        <w:rPr>
          <w:rFonts w:ascii="Times New Roman" w:hAnsi="Times New Roman" w:cs="Times New Roman"/>
          <w:color w:val="000000" w:themeColor="text1"/>
        </w:rPr>
        <w:t xml:space="preserve">passed by value, </w:t>
      </w:r>
      <w:r w:rsidR="003C094C">
        <w:rPr>
          <w:rFonts w:ascii="Times New Roman" w:hAnsi="Times New Roman" w:cs="Times New Roman"/>
          <w:color w:val="000000" w:themeColor="text1"/>
        </w:rPr>
        <w:t xml:space="preserve">that </w:t>
      </w:r>
      <w:r>
        <w:rPr>
          <w:rFonts w:ascii="Times New Roman" w:hAnsi="Times New Roman" w:cs="Times New Roman"/>
          <w:color w:val="000000" w:themeColor="text1"/>
        </w:rPr>
        <w:t>return an optional result, and able to modify global variables.</w:t>
      </w:r>
    </w:p>
    <w:p w14:paraId="037C9863" w14:textId="77777777" w:rsidR="00656C4C" w:rsidRDefault="00656C4C">
      <w:pPr>
        <w:rPr>
          <w:rFonts w:asciiTheme="majorBidi" w:hAnsiTheme="majorBidi" w:cstheme="majorBidi"/>
          <w:b/>
          <w:bCs/>
          <w:color w:val="61366E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61366E"/>
          <w:sz w:val="26"/>
          <w:szCs w:val="26"/>
        </w:rPr>
        <w:br w:type="page"/>
      </w:r>
    </w:p>
    <w:p w14:paraId="1C9C4F20" w14:textId="23C4274D" w:rsidR="00656C4C" w:rsidRPr="00656C4C" w:rsidRDefault="00656C4C" w:rsidP="00656C4C">
      <w:pPr>
        <w:rPr>
          <w:rFonts w:asciiTheme="majorBidi" w:hAnsiTheme="majorBidi" w:cstheme="majorBidi"/>
          <w:b/>
          <w:bCs/>
          <w:color w:val="61366E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61366E"/>
          <w:sz w:val="26"/>
          <w:szCs w:val="26"/>
        </w:rPr>
        <w:lastRenderedPageBreak/>
        <w:t>Program Examples</w:t>
      </w:r>
    </w:p>
    <w:p w14:paraId="04D704F8" w14:textId="77777777" w:rsidR="00A72C87" w:rsidRDefault="00FA3820" w:rsidP="00A72C87">
      <w:pPr>
        <w:spacing w:after="120"/>
      </w:pPr>
      <w:r>
        <w:t xml:space="preserve">As you design your language, you </w:t>
      </w:r>
      <w:r w:rsidR="00A72C87">
        <w:t>should try to develop some examples to see how programs look, while thinking about the concepts we are covering in class and through exercises.</w:t>
      </w:r>
    </w:p>
    <w:p w14:paraId="2FCDB72C" w14:textId="19645EDC" w:rsidR="003C094C" w:rsidRPr="000E090C" w:rsidRDefault="003C094C" w:rsidP="00A72C87">
      <w:pPr>
        <w:spacing w:after="120"/>
        <w:rPr>
          <w:b/>
          <w:bCs/>
          <w:i/>
          <w:iCs/>
        </w:rPr>
      </w:pPr>
      <w:r>
        <w:t>An example of a simple program</w:t>
      </w:r>
      <w:r w:rsidR="000E090C">
        <w:t xml:space="preserve"> might be one that implements the following. Given a world with </w:t>
      </w:r>
      <w:r w:rsidR="000E090C" w:rsidRPr="00A72C87">
        <w:rPr>
          <w:i/>
          <w:iCs/>
        </w:rPr>
        <w:t>width</w:t>
      </w:r>
      <w:r w:rsidR="000E090C">
        <w:t xml:space="preserve">=W, </w:t>
      </w:r>
      <w:r w:rsidR="000E090C" w:rsidRPr="00A72C87">
        <w:rPr>
          <w:i/>
          <w:iCs/>
        </w:rPr>
        <w:t>depth</w:t>
      </w:r>
      <w:r w:rsidR="000E090C">
        <w:t xml:space="preserve">=D, </w:t>
      </w:r>
      <w:r w:rsidR="000E090C" w:rsidRPr="00A72C87">
        <w:rPr>
          <w:i/>
          <w:iCs/>
        </w:rPr>
        <w:t>height</w:t>
      </w:r>
      <w:r w:rsidR="000E090C">
        <w:t xml:space="preserve">=H, where W=D are even integers, write a program that creates a structure of blocks and planters through the middle form </w:t>
      </w:r>
      <w:proofErr w:type="gramStart"/>
      <w:r w:rsidR="000E090C">
        <w:rPr>
          <w:i/>
          <w:iCs/>
        </w:rPr>
        <w:t xml:space="preserve">depth </w:t>
      </w:r>
      <w:r w:rsidR="000E090C">
        <w:t xml:space="preserve"> =</w:t>
      </w:r>
      <w:proofErr w:type="gramEnd"/>
      <w:r w:rsidR="000E090C">
        <w:t xml:space="preserve"> </w:t>
      </w:r>
      <w:r w:rsidR="00CC5CD0">
        <w:t>1</w:t>
      </w:r>
      <w:r w:rsidR="000E090C">
        <w:t xml:space="preserve"> to </w:t>
      </w:r>
      <w:r w:rsidR="000E090C">
        <w:rPr>
          <w:i/>
          <w:iCs/>
        </w:rPr>
        <w:t>depth = D</w:t>
      </w:r>
      <w:r w:rsidR="00CC5CD0">
        <w:rPr>
          <w:i/>
          <w:iCs/>
        </w:rPr>
        <w:t>-1</w:t>
      </w:r>
      <w:r w:rsidR="000E090C">
        <w:rPr>
          <w:b/>
          <w:bCs/>
          <w:i/>
          <w:iCs/>
        </w:rPr>
        <w:t>.</w:t>
      </w:r>
    </w:p>
    <w:p w14:paraId="09D06975" w14:textId="0BA6AE67" w:rsidR="000E090C" w:rsidRDefault="00CC5CD0" w:rsidP="00CC5CD0">
      <w:pPr>
        <w:jc w:val="center"/>
      </w:pPr>
      <w:r w:rsidRPr="00CC5CD0">
        <w:rPr>
          <w:noProof/>
          <w:bdr w:val="single" w:sz="4" w:space="0" w:color="auto"/>
        </w:rPr>
        <w:drawing>
          <wp:inline distT="0" distB="0" distL="0" distR="0" wp14:anchorId="147D6C01" wp14:editId="3167A8A6">
            <wp:extent cx="4638907" cy="2202787"/>
            <wp:effectExtent l="38100" t="38100" r="28575" b="4572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156" cy="220860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1F72E" w14:textId="320EA261" w:rsidR="00656C4C" w:rsidRDefault="00A72C87" w:rsidP="00A72C87">
      <w:pPr>
        <w:spacing w:after="120"/>
      </w:pPr>
      <w:r>
        <w:t xml:space="preserve">An example of a </w:t>
      </w:r>
      <w:proofErr w:type="gramStart"/>
      <w:r>
        <w:t>fairly complex</w:t>
      </w:r>
      <w:proofErr w:type="gramEnd"/>
      <w:r>
        <w:t xml:space="preserve"> program might be one that implements the following. Given a world with </w:t>
      </w:r>
      <w:r w:rsidRPr="00A72C87">
        <w:rPr>
          <w:i/>
          <w:iCs/>
        </w:rPr>
        <w:t>width</w:t>
      </w:r>
      <w:r>
        <w:t xml:space="preserve">=W, </w:t>
      </w:r>
      <w:r w:rsidRPr="00A72C87">
        <w:rPr>
          <w:i/>
          <w:iCs/>
        </w:rPr>
        <w:t>depth</w:t>
      </w:r>
      <w:r>
        <w:t xml:space="preserve">=D, </w:t>
      </w:r>
      <w:r w:rsidRPr="00A72C87">
        <w:rPr>
          <w:i/>
          <w:iCs/>
        </w:rPr>
        <w:t>height</w:t>
      </w:r>
      <w:r>
        <w:t xml:space="preserve">=H, where W=D=H, W is </w:t>
      </w:r>
      <w:r w:rsidR="00A06E59">
        <w:t>11</w:t>
      </w:r>
      <w:r>
        <w:t>, write a program that creates a</w:t>
      </w:r>
      <w:r w:rsidR="00A06E59">
        <w:t xml:space="preserve"> </w:t>
      </w:r>
      <w:r>
        <w:t>pyramidal structure</w:t>
      </w:r>
      <w:r w:rsidR="00A06E59">
        <w:t>. Figure 2 shows the structure that is build at the start of the program. Figure 3 shows what it becomes after the program modifies it.</w:t>
      </w:r>
    </w:p>
    <w:tbl>
      <w:tblPr>
        <w:tblStyle w:val="TableGrid"/>
        <w:tblW w:w="9651" w:type="dxa"/>
        <w:tblInd w:w="-2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CC5CD0" w14:paraId="61F68405" w14:textId="77777777" w:rsidTr="00CC5CD0">
        <w:tc>
          <w:tcPr>
            <w:tcW w:w="4840" w:type="dxa"/>
          </w:tcPr>
          <w:p w14:paraId="6728E77A" w14:textId="77777777" w:rsidR="00CC5CD0" w:rsidRDefault="00CC5CD0" w:rsidP="00CC5CD0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21303762" wp14:editId="51C9809E">
                  <wp:extent cx="2966224" cy="2111783"/>
                  <wp:effectExtent l="0" t="0" r="5715" b="3175"/>
                  <wp:docPr id="5" name="Picture 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826" cy="212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C6A04" w14:textId="0742ABA2" w:rsidR="00CC5CD0" w:rsidRDefault="00CC5CD0" w:rsidP="006B0A7F">
            <w:pPr>
              <w:spacing w:after="120"/>
              <w:jc w:val="center"/>
            </w:pPr>
            <w:r>
              <w:t>Figure 2. Structure built at the start of the program</w:t>
            </w:r>
          </w:p>
        </w:tc>
        <w:tc>
          <w:tcPr>
            <w:tcW w:w="4811" w:type="dxa"/>
          </w:tcPr>
          <w:p w14:paraId="623F2494" w14:textId="77777777" w:rsidR="00CC5CD0" w:rsidRDefault="00CC5CD0" w:rsidP="00CC5CD0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4BA68616" wp14:editId="32828C29">
                  <wp:extent cx="2968420" cy="2111375"/>
                  <wp:effectExtent l="0" t="0" r="3810" b="3175"/>
                  <wp:docPr id="6" name="Picture 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190" cy="215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BFC2F" w14:textId="5939536F" w:rsidR="00CC5CD0" w:rsidRDefault="00CC5CD0" w:rsidP="006B0A7F">
            <w:pPr>
              <w:spacing w:after="120"/>
              <w:jc w:val="center"/>
            </w:pPr>
            <w:r>
              <w:t>Figure 3. Structure built at the end of the program</w:t>
            </w:r>
          </w:p>
        </w:tc>
      </w:tr>
    </w:tbl>
    <w:p w14:paraId="7678228D" w14:textId="77777777" w:rsidR="00CC5CD0" w:rsidRDefault="00CC5CD0" w:rsidP="00A72C87">
      <w:pPr>
        <w:spacing w:after="120"/>
      </w:pPr>
    </w:p>
    <w:p w14:paraId="56CDDADF" w14:textId="1BA9E58A" w:rsidR="006B6F19" w:rsidRPr="00656C4C" w:rsidRDefault="006B6F19" w:rsidP="006B6F19">
      <w:pPr>
        <w:rPr>
          <w:rFonts w:asciiTheme="majorBidi" w:hAnsiTheme="majorBidi" w:cstheme="majorBidi"/>
          <w:b/>
          <w:bCs/>
          <w:color w:val="61366E"/>
          <w:sz w:val="26"/>
          <w:szCs w:val="26"/>
        </w:rPr>
      </w:pPr>
      <w:r w:rsidRPr="008522C3">
        <w:rPr>
          <w:rFonts w:asciiTheme="majorBidi" w:hAnsiTheme="majorBidi" w:cstheme="majorBidi"/>
          <w:b/>
          <w:bCs/>
          <w:color w:val="61366E"/>
          <w:sz w:val="26"/>
          <w:szCs w:val="26"/>
        </w:rPr>
        <w:t>Submission</w:t>
      </w:r>
      <w:r>
        <w:rPr>
          <w:rFonts w:asciiTheme="majorBidi" w:hAnsiTheme="majorBidi" w:cstheme="majorBidi"/>
          <w:b/>
          <w:bCs/>
          <w:color w:val="61366E"/>
          <w:sz w:val="26"/>
          <w:szCs w:val="26"/>
        </w:rPr>
        <w:t xml:space="preserve"> &amp; Grading</w:t>
      </w:r>
    </w:p>
    <w:p w14:paraId="24C027B3" w14:textId="37E8300A" w:rsidR="00EE26B4" w:rsidRPr="00EE26B4" w:rsidRDefault="00EE26B4" w:rsidP="00EE26B4">
      <w:pPr>
        <w:spacing w:after="120"/>
      </w:pPr>
      <w:r>
        <w:t xml:space="preserve">The </w:t>
      </w:r>
      <w:r w:rsidR="006B6F19">
        <w:t>Team Captain submits</w:t>
      </w:r>
      <w:r>
        <w:t xml:space="preserve"> to Jenzabar for the Team with</w:t>
      </w:r>
      <w:r w:rsidR="006B6F19">
        <w:t xml:space="preserve"> a separate report</w:t>
      </w:r>
      <w:r>
        <w:t xml:space="preserve"> on teamwork. Use the following filename: </w:t>
      </w:r>
      <w:r>
        <w:rPr>
          <w:i/>
          <w:iCs/>
        </w:rPr>
        <w:t>TeamName</w:t>
      </w:r>
      <w:r>
        <w:t xml:space="preserve">_ProjectPart1 and </w:t>
      </w:r>
      <w:r>
        <w:rPr>
          <w:i/>
          <w:iCs/>
        </w:rPr>
        <w:t>TeamName</w:t>
      </w:r>
      <w:r>
        <w:t>_ProjectPart1_CapRep</w:t>
      </w:r>
    </w:p>
    <w:p w14:paraId="138B72C2" w14:textId="0DB5BF6D" w:rsidR="00A06E59" w:rsidRDefault="006B6F19" w:rsidP="00EE26B4">
      <w:pPr>
        <w:spacing w:after="120"/>
      </w:pPr>
      <w:r>
        <w:t>The design should include a first draft of the Lexical Description (tokens</w:t>
      </w:r>
      <w:r w:rsidR="00D50BF7">
        <w:t>), using regular expressions where it makes sense to,</w:t>
      </w:r>
      <w:r>
        <w:t xml:space="preserve"> and Syntactic Description</w:t>
      </w:r>
      <w:r w:rsidR="00D50BF7">
        <w:t xml:space="preserve"> (grammar), using BNF of EBNF.</w:t>
      </w:r>
      <w:r w:rsidR="004D2E6D">
        <w:t xml:space="preserve"> Failure to use appropriate descriptive metalanguages results in points taken off.</w:t>
      </w:r>
    </w:p>
    <w:p w14:paraId="60C655DD" w14:textId="2F10B798" w:rsidR="00EE26B4" w:rsidRDefault="00D50BF7">
      <w:pPr>
        <w:rPr>
          <w:color w:val="000000" w:themeColor="text1"/>
        </w:rPr>
      </w:pPr>
      <w:r>
        <w:rPr>
          <w:color w:val="000000" w:themeColor="text1"/>
        </w:rPr>
        <w:t xml:space="preserve">The table on the next page serves as a checklist for you </w:t>
      </w:r>
      <w:proofErr w:type="gramStart"/>
      <w:r>
        <w:rPr>
          <w:color w:val="000000" w:themeColor="text1"/>
        </w:rPr>
        <w:t>and also</w:t>
      </w:r>
      <w:proofErr w:type="gramEnd"/>
      <w:r>
        <w:rPr>
          <w:color w:val="000000" w:themeColor="text1"/>
        </w:rPr>
        <w:t xml:space="preserve"> informs you of points attributed to each component.</w:t>
      </w:r>
      <w:r w:rsidR="00EE26B4">
        <w:rPr>
          <w:color w:val="000000" w:themeColor="text1"/>
        </w:rPr>
        <w:br w:type="page"/>
      </w:r>
    </w:p>
    <w:p w14:paraId="57924542" w14:textId="4DEDC7AE" w:rsidR="002212AF" w:rsidRDefault="002212AF" w:rsidP="002212AF">
      <w:pPr>
        <w:spacing w:after="1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You are also asked to submit two sample problems: a simple one and a more complex (but not too complex one). Please show what the task is graphically (as I did) </w:t>
      </w:r>
      <w:proofErr w:type="gramStart"/>
      <w:r>
        <w:rPr>
          <w:color w:val="000000" w:themeColor="text1"/>
        </w:rPr>
        <w:t>and also</w:t>
      </w:r>
      <w:proofErr w:type="gramEnd"/>
      <w:r>
        <w:rPr>
          <w:color w:val="000000" w:themeColor="text1"/>
        </w:rPr>
        <w:t xml:space="preserve"> provide the code written in </w:t>
      </w:r>
      <w:r w:rsidR="00CF4FC2">
        <w:rPr>
          <w:color w:val="000000" w:themeColor="text1"/>
        </w:rPr>
        <w:t>the</w:t>
      </w:r>
      <w:r>
        <w:rPr>
          <w:color w:val="000000" w:themeColor="text1"/>
        </w:rPr>
        <w:t xml:space="preserve"> GWL</w:t>
      </w:r>
      <w:r w:rsidR="00CF4FC2">
        <w:rPr>
          <w:color w:val="000000" w:themeColor="text1"/>
        </w:rPr>
        <w:t xml:space="preserve"> you designed</w:t>
      </w:r>
      <w:r>
        <w:rPr>
          <w:color w:val="000000" w:themeColor="text1"/>
        </w:rPr>
        <w:t>.</w:t>
      </w:r>
      <w:r>
        <w:rPr>
          <w:color w:val="000000" w:themeColor="text1"/>
        </w:rPr>
        <w:br/>
      </w:r>
    </w:p>
    <w:tbl>
      <w:tblPr>
        <w:tblW w:w="4620" w:type="dxa"/>
        <w:tblLook w:val="04A0" w:firstRow="1" w:lastRow="0" w:firstColumn="1" w:lastColumn="0" w:noHBand="0" w:noVBand="1"/>
      </w:tblPr>
      <w:tblGrid>
        <w:gridCol w:w="3580"/>
        <w:gridCol w:w="1040"/>
      </w:tblGrid>
      <w:tr w:rsidR="00EE26B4" w14:paraId="5C081503" w14:textId="77777777" w:rsidTr="00EE26B4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1F934E93" w14:textId="77777777" w:rsidR="00EE26B4" w:rsidRDefault="00EE26B4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LANGUAGE ELEMENT CHECKLIST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713A136C" w14:textId="77777777" w:rsidR="00EE26B4" w:rsidRDefault="00EE26B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POINTS</w:t>
            </w:r>
          </w:p>
        </w:tc>
      </w:tr>
      <w:tr w:rsidR="00EE26B4" w14:paraId="738337EF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D1AFAD1" w14:textId="77777777" w:rsidR="00EE26B4" w:rsidRDefault="00EE26B4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Lexical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F14FEE3" w14:textId="77777777" w:rsidR="00EE26B4" w:rsidRDefault="00EE26B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10</w:t>
            </w:r>
          </w:p>
        </w:tc>
      </w:tr>
      <w:tr w:rsidR="00EE26B4" w14:paraId="007DF641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05B421" w14:textId="77777777" w:rsidR="00EE26B4" w:rsidRDefault="00EE26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Reserved words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DC0378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EE26B4" w14:paraId="7CE3A7DE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5CBF0D" w14:textId="77777777" w:rsidR="00EE26B4" w:rsidRDefault="00EE26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Punctuation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1A52B5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E26B4" w14:paraId="496AE28C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ABDFBE" w14:textId="77777777" w:rsidR="00EE26B4" w:rsidRDefault="00EE26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Operators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B34BAD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EE26B4" w14:paraId="46F6E8F1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81DF44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Arithmetic operators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5EF558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E26B4" w14:paraId="03518DFF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533354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Comparison operators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E4E5D2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E26B4" w14:paraId="13A317A7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C127E8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Logical operators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24D8F0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E26B4" w14:paraId="50BDAB43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CF1870" w14:textId="77777777" w:rsidR="00EE26B4" w:rsidRDefault="00EE26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 Documentation (Comments)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E9786D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E26B4" w14:paraId="76EBD48B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6015FD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Single line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384CEC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E26B4" w14:paraId="571F27FA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45DE64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Multi line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7192F3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E26B4" w14:paraId="3ACFBAFB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14D8865" w14:textId="77777777" w:rsidR="00EE26B4" w:rsidRDefault="00EE26B4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Syntactic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6767E14" w14:textId="77777777" w:rsidR="00EE26B4" w:rsidRDefault="00EE26B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24</w:t>
            </w:r>
          </w:p>
        </w:tc>
      </w:tr>
      <w:tr w:rsidR="00EE26B4" w14:paraId="50F46472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44F072" w14:textId="77777777" w:rsidR="00EE26B4" w:rsidRDefault="00EE26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Definitions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C92745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EE26B4" w14:paraId="6AF3FE3F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BE5636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Constant Definition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FE2592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E26B4" w14:paraId="10948BCF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6D972C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Simple Types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4D4D1F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E26B4" w14:paraId="3FBC4970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C44D1B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Structured Type Definition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CED488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EE26B4" w14:paraId="7BBB4B67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5A13F9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Variable Definition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BCF978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E26B4" w14:paraId="4B5C5A46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48B450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Function Definition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3A51AF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E26B4" w14:paraId="53F11676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001602" w14:textId="77777777" w:rsidR="00EE26B4" w:rsidRDefault="00EE26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Expressions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5917C0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EE26B4" w14:paraId="15480DDF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F7947E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Arithmetic expressions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0887A1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E26B4" w14:paraId="50F6AD5B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48EA73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Comparison expressions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56E75C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E26B4" w14:paraId="249E32D7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655C7E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Logical expressions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9A1ED9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E26B4" w14:paraId="4BBC62B3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112AEF" w14:textId="77777777" w:rsidR="00EE26B4" w:rsidRDefault="00EE26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Statement Types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A901F2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EE26B4" w14:paraId="28DCA47F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23594E" w14:textId="5FDA4E3D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Assignment (do not use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= )</w:t>
            </w:r>
            <w:proofErr w:type="gram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25AFF9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E26B4" w14:paraId="68589AF7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9F6917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8F5FBD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E26B4" w14:paraId="47D6D18B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3DF69C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Repetition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2A8256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E26B4" w14:paraId="5C5E816C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319319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Function call (no return)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E4D223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E26B4" w14:paraId="12DF2BEB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97FDFA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Function call with return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F72F52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E26B4" w14:paraId="524947C0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A482A8" w14:textId="77777777" w:rsidR="00EE26B4" w:rsidRDefault="00EE26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 Organization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3527EB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EE26B4" w14:paraId="4D0FD7E1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52615F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 Program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6E646F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E26B4" w14:paraId="106F614F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D9BF9B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Block structured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989A98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E26B4" w14:paraId="2EABCC42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BF4CDFF" w14:textId="77777777" w:rsidR="00EE26B4" w:rsidRDefault="00EE26B4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Program Examples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98F6F41" w14:textId="77777777" w:rsidR="00EE26B4" w:rsidRDefault="00EE26B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6</w:t>
            </w:r>
          </w:p>
        </w:tc>
      </w:tr>
      <w:tr w:rsidR="00EE26B4" w14:paraId="0B2D2E28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C7C9EF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Simple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9A9403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E26B4" w14:paraId="53FB1938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5059C5" w14:textId="77777777" w:rsidR="00EE26B4" w:rsidRDefault="00EE26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More Complex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90BEF9" w14:textId="77777777" w:rsidR="00EE26B4" w:rsidRDefault="00EE26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EE26B4" w14:paraId="1EA40EA3" w14:textId="77777777" w:rsidTr="00EE26B4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63034D1D" w14:textId="77777777" w:rsidR="00EE26B4" w:rsidRDefault="00EE26B4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10B22E3A" w14:textId="77777777" w:rsidR="00EE26B4" w:rsidRDefault="00EE26B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40</w:t>
            </w:r>
          </w:p>
        </w:tc>
      </w:tr>
    </w:tbl>
    <w:p w14:paraId="6032077F" w14:textId="77777777" w:rsidR="00EE26B4" w:rsidRPr="00656C4C" w:rsidRDefault="00EE26B4" w:rsidP="00656C4C">
      <w:pPr>
        <w:spacing w:after="120"/>
        <w:rPr>
          <w:color w:val="000000" w:themeColor="text1"/>
        </w:rPr>
      </w:pPr>
    </w:p>
    <w:sectPr w:rsidR="00EE26B4" w:rsidRPr="00656C4C" w:rsidSect="00B735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EC3D7" w14:textId="77777777" w:rsidR="00E65E73" w:rsidRDefault="00E65E73" w:rsidP="003E0DFB">
      <w:r>
        <w:separator/>
      </w:r>
    </w:p>
  </w:endnote>
  <w:endnote w:type="continuationSeparator" w:id="0">
    <w:p w14:paraId="7EF6FB3D" w14:textId="77777777" w:rsidR="00E65E73" w:rsidRDefault="00E65E73" w:rsidP="003E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318B" w14:textId="77777777" w:rsidR="00AF4264" w:rsidRDefault="00AF4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7348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14:paraId="2A3A0D2A" w14:textId="7A9FA591" w:rsidR="00A70380" w:rsidRPr="00A70380" w:rsidRDefault="00A70380">
        <w:pPr>
          <w:pStyle w:val="Footer"/>
          <w:jc w:val="center"/>
          <w:rPr>
            <w:rFonts w:asciiTheme="majorBidi" w:hAnsiTheme="majorBidi" w:cstheme="majorBidi"/>
          </w:rPr>
        </w:pPr>
        <w:r w:rsidRPr="00A70380">
          <w:rPr>
            <w:rFonts w:asciiTheme="majorBidi" w:hAnsiTheme="majorBidi" w:cstheme="majorBidi"/>
          </w:rPr>
          <w:fldChar w:fldCharType="begin"/>
        </w:r>
        <w:r w:rsidRPr="00A70380">
          <w:rPr>
            <w:rFonts w:asciiTheme="majorBidi" w:hAnsiTheme="majorBidi" w:cstheme="majorBidi"/>
          </w:rPr>
          <w:instrText xml:space="preserve"> PAGE   \* MERGEFORMAT </w:instrText>
        </w:r>
        <w:r w:rsidRPr="00A70380">
          <w:rPr>
            <w:rFonts w:asciiTheme="majorBidi" w:hAnsiTheme="majorBidi" w:cstheme="majorBidi"/>
          </w:rPr>
          <w:fldChar w:fldCharType="separate"/>
        </w:r>
        <w:r w:rsidRPr="00A70380">
          <w:rPr>
            <w:rFonts w:asciiTheme="majorBidi" w:hAnsiTheme="majorBidi" w:cstheme="majorBidi"/>
            <w:noProof/>
          </w:rPr>
          <w:t>2</w:t>
        </w:r>
        <w:r w:rsidRPr="00A70380">
          <w:rPr>
            <w:rFonts w:asciiTheme="majorBidi" w:hAnsiTheme="majorBidi" w:cstheme="majorBidi"/>
            <w:noProof/>
          </w:rPr>
          <w:fldChar w:fldCharType="end"/>
        </w:r>
      </w:p>
    </w:sdtContent>
  </w:sdt>
  <w:p w14:paraId="462CE7E1" w14:textId="77777777" w:rsidR="00A70380" w:rsidRDefault="00A703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D9F1" w14:textId="77777777" w:rsidR="00AF4264" w:rsidRDefault="00AF4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5594" w14:textId="77777777" w:rsidR="00E65E73" w:rsidRDefault="00E65E73" w:rsidP="003E0DFB">
      <w:r>
        <w:separator/>
      </w:r>
    </w:p>
  </w:footnote>
  <w:footnote w:type="continuationSeparator" w:id="0">
    <w:p w14:paraId="349ACF45" w14:textId="77777777" w:rsidR="00E65E73" w:rsidRDefault="00E65E73" w:rsidP="003E0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F0DB" w14:textId="77777777" w:rsidR="00AF4264" w:rsidRDefault="00AF4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51A05" w14:textId="55B3721D" w:rsidR="003E0DFB" w:rsidRPr="003E0DFB" w:rsidRDefault="00AF4264" w:rsidP="003E0DFB">
    <w:pPr>
      <w:tabs>
        <w:tab w:val="center" w:pos="4320"/>
        <w:tab w:val="right" w:pos="9000"/>
      </w:tabs>
      <w:rPr>
        <w:rFonts w:asciiTheme="majorBidi" w:hAnsiTheme="majorBidi" w:cstheme="majorBidi"/>
      </w:rPr>
    </w:pPr>
    <w:r>
      <w:rPr>
        <w:rFonts w:asciiTheme="majorBidi" w:hAnsiTheme="majorBidi" w:cstheme="majorBidi"/>
      </w:rPr>
      <w:t>Fall</w:t>
    </w:r>
    <w:r w:rsidR="003E0DFB" w:rsidRPr="00951A9C">
      <w:rPr>
        <w:rFonts w:asciiTheme="majorBidi" w:hAnsiTheme="majorBidi" w:cstheme="majorBidi"/>
      </w:rPr>
      <w:t xml:space="preserve"> 202</w:t>
    </w:r>
    <w:r w:rsidR="003E0DFB">
      <w:rPr>
        <w:rFonts w:asciiTheme="majorBidi" w:hAnsiTheme="majorBidi" w:cstheme="majorBidi"/>
      </w:rPr>
      <w:t>1</w:t>
    </w:r>
    <w:r w:rsidR="003E0DFB" w:rsidRPr="00951A9C">
      <w:rPr>
        <w:rFonts w:asciiTheme="majorBidi" w:hAnsiTheme="majorBidi" w:cstheme="majorBidi"/>
      </w:rPr>
      <w:tab/>
      <w:t xml:space="preserve">CSC 3315 </w:t>
    </w:r>
    <w:r>
      <w:rPr>
        <w:rFonts w:asciiTheme="majorBidi" w:hAnsiTheme="majorBidi" w:cstheme="majorBidi"/>
      </w:rPr>
      <w:t xml:space="preserve">01 </w:t>
    </w:r>
    <w:r w:rsidR="003E0DFB" w:rsidRPr="00951A9C">
      <w:rPr>
        <w:rFonts w:asciiTheme="majorBidi" w:hAnsiTheme="majorBidi" w:cstheme="majorBidi"/>
      </w:rPr>
      <w:t>Language</w:t>
    </w:r>
    <w:r>
      <w:rPr>
        <w:rFonts w:asciiTheme="majorBidi" w:hAnsiTheme="majorBidi" w:cstheme="majorBidi"/>
      </w:rPr>
      <w:t>s</w:t>
    </w:r>
    <w:r w:rsidR="003E0DFB" w:rsidRPr="00951A9C">
      <w:rPr>
        <w:rFonts w:asciiTheme="majorBidi" w:hAnsiTheme="majorBidi" w:cstheme="majorBidi"/>
      </w:rPr>
      <w:t xml:space="preserve"> and Compilers</w:t>
    </w:r>
    <w:r w:rsidR="003E0DFB" w:rsidRPr="00951A9C">
      <w:rPr>
        <w:rFonts w:asciiTheme="majorBidi" w:hAnsiTheme="majorBidi" w:cstheme="majorBidi"/>
      </w:rPr>
      <w:tab/>
      <w:t>V. Cavalli-Sforza</w:t>
    </w:r>
  </w:p>
  <w:p w14:paraId="58EE3E0B" w14:textId="77777777" w:rsidR="003E0DFB" w:rsidRDefault="003E0D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CA83" w14:textId="77777777" w:rsidR="00AF4264" w:rsidRDefault="00AF4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AB7"/>
    <w:multiLevelType w:val="hybridMultilevel"/>
    <w:tmpl w:val="2614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0AFA"/>
    <w:multiLevelType w:val="hybridMultilevel"/>
    <w:tmpl w:val="7242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D2D5B"/>
    <w:multiLevelType w:val="hybridMultilevel"/>
    <w:tmpl w:val="81B0C67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20754E46"/>
    <w:multiLevelType w:val="hybridMultilevel"/>
    <w:tmpl w:val="8292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D3320"/>
    <w:multiLevelType w:val="hybridMultilevel"/>
    <w:tmpl w:val="2BF22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F19D3"/>
    <w:multiLevelType w:val="hybridMultilevel"/>
    <w:tmpl w:val="C408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C6E2E"/>
    <w:multiLevelType w:val="hybridMultilevel"/>
    <w:tmpl w:val="342A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34A7D"/>
    <w:multiLevelType w:val="hybridMultilevel"/>
    <w:tmpl w:val="BC68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F4826"/>
    <w:multiLevelType w:val="hybridMultilevel"/>
    <w:tmpl w:val="355E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90D91"/>
    <w:multiLevelType w:val="hybridMultilevel"/>
    <w:tmpl w:val="71DA2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41000"/>
    <w:multiLevelType w:val="hybridMultilevel"/>
    <w:tmpl w:val="B1A2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D120C"/>
    <w:multiLevelType w:val="hybridMultilevel"/>
    <w:tmpl w:val="07AE1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04"/>
    <w:rsid w:val="00033166"/>
    <w:rsid w:val="00050CA4"/>
    <w:rsid w:val="000614C4"/>
    <w:rsid w:val="000637BD"/>
    <w:rsid w:val="00063C88"/>
    <w:rsid w:val="00065E05"/>
    <w:rsid w:val="000667F3"/>
    <w:rsid w:val="000710A9"/>
    <w:rsid w:val="00086851"/>
    <w:rsid w:val="00087505"/>
    <w:rsid w:val="000A1F45"/>
    <w:rsid w:val="000B491D"/>
    <w:rsid w:val="000E090C"/>
    <w:rsid w:val="000E5D9C"/>
    <w:rsid w:val="000E5F73"/>
    <w:rsid w:val="000E7C80"/>
    <w:rsid w:val="00100430"/>
    <w:rsid w:val="00140D43"/>
    <w:rsid w:val="00170D7C"/>
    <w:rsid w:val="0019052E"/>
    <w:rsid w:val="00191F43"/>
    <w:rsid w:val="00197A32"/>
    <w:rsid w:val="001A6A0C"/>
    <w:rsid w:val="001C242C"/>
    <w:rsid w:val="001D5A0E"/>
    <w:rsid w:val="0020452C"/>
    <w:rsid w:val="002212AF"/>
    <w:rsid w:val="0026747D"/>
    <w:rsid w:val="0027399B"/>
    <w:rsid w:val="0029430C"/>
    <w:rsid w:val="002B2AB9"/>
    <w:rsid w:val="002B39F9"/>
    <w:rsid w:val="002D25A0"/>
    <w:rsid w:val="002F5008"/>
    <w:rsid w:val="0031612A"/>
    <w:rsid w:val="00341980"/>
    <w:rsid w:val="00350B40"/>
    <w:rsid w:val="00351F16"/>
    <w:rsid w:val="00352EC7"/>
    <w:rsid w:val="00354DC5"/>
    <w:rsid w:val="003B743C"/>
    <w:rsid w:val="003C094C"/>
    <w:rsid w:val="003C45CA"/>
    <w:rsid w:val="003C6544"/>
    <w:rsid w:val="003D0AB0"/>
    <w:rsid w:val="003E0DFB"/>
    <w:rsid w:val="003F152D"/>
    <w:rsid w:val="0041351F"/>
    <w:rsid w:val="0041655A"/>
    <w:rsid w:val="0041793A"/>
    <w:rsid w:val="004733DF"/>
    <w:rsid w:val="00486DAE"/>
    <w:rsid w:val="0049331A"/>
    <w:rsid w:val="004A5B0F"/>
    <w:rsid w:val="004A6581"/>
    <w:rsid w:val="004B38C8"/>
    <w:rsid w:val="004D2E6D"/>
    <w:rsid w:val="004E62B8"/>
    <w:rsid w:val="004F1CFD"/>
    <w:rsid w:val="00546471"/>
    <w:rsid w:val="00550165"/>
    <w:rsid w:val="0056167A"/>
    <w:rsid w:val="00573E79"/>
    <w:rsid w:val="00581B2E"/>
    <w:rsid w:val="00587BF1"/>
    <w:rsid w:val="005953A3"/>
    <w:rsid w:val="00597F58"/>
    <w:rsid w:val="005A3F19"/>
    <w:rsid w:val="005B6FBE"/>
    <w:rsid w:val="005C0C04"/>
    <w:rsid w:val="005C30DA"/>
    <w:rsid w:val="005C4C9D"/>
    <w:rsid w:val="005D5AF1"/>
    <w:rsid w:val="005D65E7"/>
    <w:rsid w:val="005D757B"/>
    <w:rsid w:val="005E134D"/>
    <w:rsid w:val="005E6D2A"/>
    <w:rsid w:val="005F5BE9"/>
    <w:rsid w:val="00624C7C"/>
    <w:rsid w:val="00630ADD"/>
    <w:rsid w:val="00636125"/>
    <w:rsid w:val="006501F4"/>
    <w:rsid w:val="00656C4C"/>
    <w:rsid w:val="00681C82"/>
    <w:rsid w:val="0069112F"/>
    <w:rsid w:val="006B0A7F"/>
    <w:rsid w:val="006B26F5"/>
    <w:rsid w:val="006B6F19"/>
    <w:rsid w:val="006F54A7"/>
    <w:rsid w:val="007059B5"/>
    <w:rsid w:val="00714E4C"/>
    <w:rsid w:val="0073576E"/>
    <w:rsid w:val="007424A5"/>
    <w:rsid w:val="007459A3"/>
    <w:rsid w:val="00750D3A"/>
    <w:rsid w:val="00767E12"/>
    <w:rsid w:val="0077138F"/>
    <w:rsid w:val="007945F6"/>
    <w:rsid w:val="00794AA2"/>
    <w:rsid w:val="007B3B87"/>
    <w:rsid w:val="008522C3"/>
    <w:rsid w:val="00861263"/>
    <w:rsid w:val="008619B4"/>
    <w:rsid w:val="00866D77"/>
    <w:rsid w:val="008C45FE"/>
    <w:rsid w:val="00933643"/>
    <w:rsid w:val="00942547"/>
    <w:rsid w:val="009A4314"/>
    <w:rsid w:val="009B0981"/>
    <w:rsid w:val="009B2EBF"/>
    <w:rsid w:val="009E1193"/>
    <w:rsid w:val="00A06026"/>
    <w:rsid w:val="00A06E59"/>
    <w:rsid w:val="00A54FBB"/>
    <w:rsid w:val="00A6385A"/>
    <w:rsid w:val="00A70380"/>
    <w:rsid w:val="00A72C87"/>
    <w:rsid w:val="00A97EDE"/>
    <w:rsid w:val="00AD07EF"/>
    <w:rsid w:val="00AE6F61"/>
    <w:rsid w:val="00AF02DE"/>
    <w:rsid w:val="00AF4264"/>
    <w:rsid w:val="00B20146"/>
    <w:rsid w:val="00B2751E"/>
    <w:rsid w:val="00B56671"/>
    <w:rsid w:val="00B6326D"/>
    <w:rsid w:val="00B63AD8"/>
    <w:rsid w:val="00B67085"/>
    <w:rsid w:val="00B7355A"/>
    <w:rsid w:val="00B737CC"/>
    <w:rsid w:val="00B7488E"/>
    <w:rsid w:val="00B86D87"/>
    <w:rsid w:val="00B905D9"/>
    <w:rsid w:val="00BD119D"/>
    <w:rsid w:val="00BE1032"/>
    <w:rsid w:val="00BE584F"/>
    <w:rsid w:val="00BF14D6"/>
    <w:rsid w:val="00C05BDF"/>
    <w:rsid w:val="00C113EE"/>
    <w:rsid w:val="00C153D9"/>
    <w:rsid w:val="00C24477"/>
    <w:rsid w:val="00C81DC3"/>
    <w:rsid w:val="00C82C63"/>
    <w:rsid w:val="00CB6D80"/>
    <w:rsid w:val="00CC5CD0"/>
    <w:rsid w:val="00CD627C"/>
    <w:rsid w:val="00CF4FC2"/>
    <w:rsid w:val="00D20195"/>
    <w:rsid w:val="00D336AB"/>
    <w:rsid w:val="00D50BF7"/>
    <w:rsid w:val="00D60BA2"/>
    <w:rsid w:val="00D91C30"/>
    <w:rsid w:val="00DB250B"/>
    <w:rsid w:val="00DD0EEF"/>
    <w:rsid w:val="00DF58E0"/>
    <w:rsid w:val="00E02299"/>
    <w:rsid w:val="00E063AA"/>
    <w:rsid w:val="00E11EB6"/>
    <w:rsid w:val="00E27FFC"/>
    <w:rsid w:val="00E42693"/>
    <w:rsid w:val="00E427E6"/>
    <w:rsid w:val="00E65E73"/>
    <w:rsid w:val="00EC43B4"/>
    <w:rsid w:val="00EC5CA9"/>
    <w:rsid w:val="00EE26B4"/>
    <w:rsid w:val="00EE5A83"/>
    <w:rsid w:val="00EF34D2"/>
    <w:rsid w:val="00EF71D5"/>
    <w:rsid w:val="00F062D6"/>
    <w:rsid w:val="00F250BA"/>
    <w:rsid w:val="00F5546E"/>
    <w:rsid w:val="00F76325"/>
    <w:rsid w:val="00F81E0D"/>
    <w:rsid w:val="00F81E18"/>
    <w:rsid w:val="00F93C5D"/>
    <w:rsid w:val="00FA3820"/>
    <w:rsid w:val="00FB0DA3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81A1"/>
  <w15:chartTrackingRefBased/>
  <w15:docId w15:val="{D45AFB5C-255D-40E0-A1C4-18A71E95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A5B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DF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E0DFB"/>
  </w:style>
  <w:style w:type="paragraph" w:styleId="Footer">
    <w:name w:val="footer"/>
    <w:basedOn w:val="Normal"/>
    <w:link w:val="FooterChar"/>
    <w:uiPriority w:val="99"/>
    <w:unhideWhenUsed/>
    <w:rsid w:val="003E0DF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E0DFB"/>
  </w:style>
  <w:style w:type="paragraph" w:styleId="ListParagraph">
    <w:name w:val="List Paragraph"/>
    <w:basedOn w:val="Normal"/>
    <w:uiPriority w:val="34"/>
    <w:qFormat/>
    <w:rsid w:val="007459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94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3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5B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rsid w:val="004A5B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table" w:styleId="TableGrid">
    <w:name w:val="Table Grid"/>
    <w:basedOn w:val="TableNormal"/>
    <w:uiPriority w:val="39"/>
    <w:rsid w:val="00E2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C-S</dc:creator>
  <cp:keywords/>
  <dc:description/>
  <cp:lastModifiedBy>Ayoub Mabkhout</cp:lastModifiedBy>
  <cp:revision>122</cp:revision>
  <cp:lastPrinted>2021-09-22T17:52:00Z</cp:lastPrinted>
  <dcterms:created xsi:type="dcterms:W3CDTF">2021-02-09T10:22:00Z</dcterms:created>
  <dcterms:modified xsi:type="dcterms:W3CDTF">2021-11-07T02:07:00Z</dcterms:modified>
</cp:coreProperties>
</file>