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63CA" w14:textId="3AE989D4" w:rsidR="00341980" w:rsidRDefault="00341980" w:rsidP="00341980">
      <w:pPr>
        <w:jc w:val="center"/>
        <w:rPr>
          <w:rFonts w:asciiTheme="majorBidi" w:hAnsiTheme="majorBidi" w:cstheme="majorBidi"/>
          <w:b/>
          <w:bCs/>
          <w:color w:val="61366E"/>
          <w:sz w:val="32"/>
          <w:szCs w:val="32"/>
        </w:rPr>
      </w:pPr>
      <w:r w:rsidRPr="00341980">
        <w:rPr>
          <w:rFonts w:asciiTheme="majorBidi" w:hAnsiTheme="majorBidi" w:cstheme="majorBidi"/>
          <w:b/>
          <w:bCs/>
          <w:color w:val="61366E"/>
          <w:sz w:val="32"/>
          <w:szCs w:val="32"/>
        </w:rPr>
        <w:t xml:space="preserve">PROJECT </w:t>
      </w:r>
      <w:r w:rsidR="00C24477">
        <w:rPr>
          <w:rFonts w:asciiTheme="majorBidi" w:hAnsiTheme="majorBidi" w:cstheme="majorBidi"/>
          <w:b/>
          <w:bCs/>
          <w:color w:val="61366E"/>
          <w:sz w:val="32"/>
          <w:szCs w:val="32"/>
        </w:rPr>
        <w:t xml:space="preserve">Part </w:t>
      </w:r>
      <w:r w:rsidR="009C744F">
        <w:rPr>
          <w:rFonts w:asciiTheme="majorBidi" w:hAnsiTheme="majorBidi" w:cstheme="majorBidi"/>
          <w:b/>
          <w:bCs/>
          <w:color w:val="61366E"/>
          <w:sz w:val="32"/>
          <w:szCs w:val="32"/>
        </w:rPr>
        <w:t>3</w:t>
      </w:r>
      <w:r w:rsidR="00C24477">
        <w:rPr>
          <w:rFonts w:asciiTheme="majorBidi" w:hAnsiTheme="majorBidi" w:cstheme="majorBidi"/>
          <w:b/>
          <w:bCs/>
          <w:color w:val="61366E"/>
          <w:sz w:val="32"/>
          <w:szCs w:val="32"/>
        </w:rPr>
        <w:t xml:space="preserve"> </w:t>
      </w:r>
      <w:r w:rsidRPr="00341980">
        <w:rPr>
          <w:rFonts w:asciiTheme="majorBidi" w:hAnsiTheme="majorBidi" w:cstheme="majorBidi"/>
          <w:b/>
          <w:bCs/>
          <w:color w:val="61366E"/>
          <w:sz w:val="32"/>
          <w:szCs w:val="32"/>
        </w:rPr>
        <w:t xml:space="preserve">– </w:t>
      </w:r>
      <w:r w:rsidR="009C744F">
        <w:rPr>
          <w:rFonts w:asciiTheme="majorBidi" w:hAnsiTheme="majorBidi" w:cstheme="majorBidi"/>
          <w:b/>
          <w:bCs/>
          <w:color w:val="61366E"/>
          <w:sz w:val="32"/>
          <w:szCs w:val="32"/>
        </w:rPr>
        <w:t>Parser</w:t>
      </w:r>
    </w:p>
    <w:p w14:paraId="7B59E8A0" w14:textId="77777777" w:rsidR="00875545" w:rsidRDefault="00875545" w:rsidP="00341980">
      <w:pPr>
        <w:jc w:val="center"/>
        <w:rPr>
          <w:rFonts w:asciiTheme="majorBidi" w:hAnsiTheme="majorBidi" w:cstheme="majorBidi"/>
          <w:b/>
          <w:bCs/>
          <w:color w:val="61366E"/>
          <w:sz w:val="32"/>
          <w:szCs w:val="32"/>
        </w:rPr>
      </w:pPr>
    </w:p>
    <w:p w14:paraId="0238A5B7" w14:textId="77777777" w:rsidR="009A29DA" w:rsidRDefault="00965841" w:rsidP="00965841">
      <w:pPr>
        <w:spacing w:after="120"/>
        <w:rPr>
          <w:color w:val="000000" w:themeColor="text1"/>
        </w:rPr>
      </w:pPr>
      <w:bookmarkStart w:id="0" w:name="_Hlk71930640"/>
      <w:r w:rsidRPr="00965841">
        <w:rPr>
          <w:color w:val="000000" w:themeColor="text1"/>
        </w:rPr>
        <w:t xml:space="preserve">In Part </w:t>
      </w:r>
      <w:r>
        <w:rPr>
          <w:color w:val="000000" w:themeColor="text1"/>
        </w:rPr>
        <w:t>1</w:t>
      </w:r>
      <w:r w:rsidRPr="00965841">
        <w:rPr>
          <w:color w:val="000000" w:themeColor="text1"/>
        </w:rPr>
        <w:t xml:space="preserve"> of the project, you </w:t>
      </w:r>
      <w:r>
        <w:rPr>
          <w:color w:val="000000" w:themeColor="text1"/>
        </w:rPr>
        <w:t>designed a high-level programming language, the Green World Language (GWL) for the Green World application, whose goal is to allow a programmer to construct and change a world constructed of blocks, tubs and plants planted in the tubs</w:t>
      </w:r>
      <w:r w:rsidRPr="00965841">
        <w:rPr>
          <w:color w:val="000000" w:themeColor="text1"/>
        </w:rPr>
        <w:t xml:space="preserve">. </w:t>
      </w:r>
      <w:r w:rsidR="009C744F">
        <w:rPr>
          <w:color w:val="000000" w:themeColor="text1"/>
        </w:rPr>
        <w:t>In Part 2, you worked on the Lexical Analyzer (</w:t>
      </w:r>
      <w:proofErr w:type="spellStart"/>
      <w:r w:rsidR="009C744F">
        <w:rPr>
          <w:color w:val="000000" w:themeColor="text1"/>
        </w:rPr>
        <w:t>Lexer</w:t>
      </w:r>
      <w:proofErr w:type="spellEnd"/>
      <w:r w:rsidR="009C744F">
        <w:rPr>
          <w:color w:val="000000" w:themeColor="text1"/>
        </w:rPr>
        <w:t xml:space="preserve">), which transforms the source program that is its input into a token stream. The latter becomes the input to the Parser, whose construction is the next step in your project. </w:t>
      </w:r>
    </w:p>
    <w:p w14:paraId="35B2FEBA" w14:textId="3ABD0244" w:rsidR="003906E0" w:rsidRPr="000A6F06" w:rsidRDefault="009C744F" w:rsidP="000A6F06">
      <w:pPr>
        <w:spacing w:after="120"/>
        <w:rPr>
          <w:color w:val="000000" w:themeColor="text1"/>
        </w:rPr>
      </w:pPr>
      <w:r>
        <w:rPr>
          <w:noProof/>
        </w:rPr>
        <mc:AlternateContent>
          <mc:Choice Requires="wps">
            <w:drawing>
              <wp:anchor distT="0" distB="0" distL="114300" distR="114300" simplePos="0" relativeHeight="251665408" behindDoc="0" locked="0" layoutInCell="1" allowOverlap="1" wp14:anchorId="1750A730" wp14:editId="0259EF8B">
                <wp:simplePos x="0" y="0"/>
                <wp:positionH relativeFrom="column">
                  <wp:posOffset>3049270</wp:posOffset>
                </wp:positionH>
                <wp:positionV relativeFrom="paragraph">
                  <wp:posOffset>167005</wp:posOffset>
                </wp:positionV>
                <wp:extent cx="1114425" cy="771525"/>
                <wp:effectExtent l="19050" t="19050" r="47625" b="47625"/>
                <wp:wrapNone/>
                <wp:docPr id="1" name="Rectangle 1"/>
                <wp:cNvGraphicFramePr/>
                <a:graphic xmlns:a="http://schemas.openxmlformats.org/drawingml/2006/main">
                  <a:graphicData uri="http://schemas.microsoft.com/office/word/2010/wordprocessingShape">
                    <wps:wsp>
                      <wps:cNvSpPr/>
                      <wps:spPr>
                        <a:xfrm>
                          <a:off x="0" y="0"/>
                          <a:ext cx="1114425" cy="771525"/>
                        </a:xfrm>
                        <a:prstGeom prst="rect">
                          <a:avLst/>
                        </a:prstGeom>
                        <a:noFill/>
                        <a:ln w="571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E71FE" id="Rectangle 1" o:spid="_x0000_s1026" style="position:absolute;margin-left:240.1pt;margin-top:13.15pt;width:87.7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SomwIAAI8FAAAOAAAAZHJzL2Uyb0RvYy54bWysVE1v2zAMvQ/YfxB0X20HzboZdYogRYYB&#10;RVs0HXpWZCk2IIuapMTJfv0oyXaDrthh2MUWRfJRfPy4vjl2ihyEdS3oihYXOSVCc6hbvavoj+f1&#10;py+UOM90zRRoUdGTcPRm8fHDdW9KMYMGVC0sQRDtyt5UtPHelFnmeCM65i7ACI1KCbZjHkW7y2rL&#10;ekTvVDbL889ZD7Y2FrhwDm9vk5IuIr6UgvsHKZ3wRFUU3+bj18bvNnyzxTUrd5aZpuXDM9g/vKJj&#10;rcagE9Qt84zsbfsHVNdyCw6kv+DQZSBly0XMAbMp8jfZbBpmRMwFyXFmosn9P1h+f3i0pK2xdpRo&#10;1mGJnpA0pndKkCLQ0xtXotXGPNpBcngMuR6l7cIfsyDHSOlpolQcPeF4WRTF5eVsTglH3dVVMccz&#10;wmSv3sY6/01AR8KhohajRybZ4c75ZDqahGAa1q1SeM9KpUlf0TmC5tHDgWrroA1KZ3fblbLkwLDy&#10;6/Uqz2OxMfCZGUpK42tCjimrePInJVKAJyGRHMxjliKEthQTLONcaF8kVcNqkaLNMdYUbPSIOSuN&#10;gAFZ4isn7AFgtEwgI3ZiYLAPriJ29eQ8pP4358kjRgbtJ+eu1WDfy0xhVkPkZD+SlKgJLG2hPmHr&#10;WEgz5Qxft1jBO+b8I7M4RDhuuBj8A36kAqwUDCdKGrC/3rsP9tjbqKWkx6GsqPu5Z1ZQor5r7Pqv&#10;2ExhiqNwOb+aoWDPNdtzjd53K8DqY2fj6+Ix2Hs1HqWF7gX3xzJERRXTHGNXlHs7CiuflgVuIC6W&#10;y2iGk2uYv9MbwwN4YDV06PPxhVkztLHHAbiHcYBZ+aabk23w1LDce5BtbPVXXge+cepj4wwbKqyV&#10;czlave7RxW8AAAD//wMAUEsDBBQABgAIAAAAIQCIEz7X4QAAAAoBAAAPAAAAZHJzL2Rvd25yZXYu&#10;eG1sTI8xb4MwEIX3Sv0P1lXqUjWmNBBEMBGK1IGpatqhbA6+AAo+I2wS99/XnZrx9D69912x83pk&#10;F5ztYEjAyyoChtQaNVAn4Ovz7TkDZp0kJUdDKOAHLezK+7tC5spc6QMvB9exUEI2lwJ656acc9v2&#10;qKVdmQkpZCcza+nCOXdczfIayvXI4yhKuZYDhYVeTrjvsT0fFi3A7+slez/VSfXkqu96aVLfNFKI&#10;xwdfbYE59O4fhj/9oA5lcDqahZRlo4B1FsUBFRCnr8ACkCbJBtgxkOtNBrws+O0L5S8AAAD//wMA&#10;UEsBAi0AFAAGAAgAAAAhALaDOJL+AAAA4QEAABMAAAAAAAAAAAAAAAAAAAAAAFtDb250ZW50X1R5&#10;cGVzXS54bWxQSwECLQAUAAYACAAAACEAOP0h/9YAAACUAQAACwAAAAAAAAAAAAAAAAAvAQAAX3Jl&#10;bHMvLnJlbHNQSwECLQAUAAYACAAAACEAAzXUqJsCAACPBQAADgAAAAAAAAAAAAAAAAAuAgAAZHJz&#10;L2Uyb0RvYy54bWxQSwECLQAUAAYACAAAACEAiBM+1+EAAAAKAQAADwAAAAAAAAAAAAAAAAD1BAAA&#10;ZHJzL2Rvd25yZXYueG1sUEsFBgAAAAAEAAQA8wAAAAMGAAAAAA==&#10;" filled="f" strokecolor="#ffc000" strokeweight="4.5pt"/>
            </w:pict>
          </mc:Fallback>
        </mc:AlternateContent>
      </w:r>
      <w:r w:rsidR="003906E0">
        <w:rPr>
          <w:noProof/>
        </w:rPr>
        <mc:AlternateContent>
          <mc:Choice Requires="wps">
            <w:drawing>
              <wp:anchor distT="0" distB="0" distL="114300" distR="114300" simplePos="0" relativeHeight="251658240" behindDoc="0" locked="0" layoutInCell="1" allowOverlap="1" wp14:anchorId="6339D30F" wp14:editId="42046981">
                <wp:simplePos x="0" y="0"/>
                <wp:positionH relativeFrom="column">
                  <wp:posOffset>466725</wp:posOffset>
                </wp:positionH>
                <wp:positionV relativeFrom="paragraph">
                  <wp:posOffset>165100</wp:posOffset>
                </wp:positionV>
                <wp:extent cx="847725" cy="866775"/>
                <wp:effectExtent l="19050" t="19050" r="47625" b="47625"/>
                <wp:wrapNone/>
                <wp:docPr id="8" name="Rectangle 8"/>
                <wp:cNvGraphicFramePr/>
                <a:graphic xmlns:a="http://schemas.openxmlformats.org/drawingml/2006/main">
                  <a:graphicData uri="http://schemas.microsoft.com/office/word/2010/wordprocessingShape">
                    <wps:wsp>
                      <wps:cNvSpPr/>
                      <wps:spPr>
                        <a:xfrm>
                          <a:off x="0" y="0"/>
                          <a:ext cx="847725" cy="866775"/>
                        </a:xfrm>
                        <a:prstGeom prst="rect">
                          <a:avLst/>
                        </a:prstGeom>
                        <a:noFill/>
                        <a:ln w="571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B71D" id="Rectangle 8" o:spid="_x0000_s1026" style="position:absolute;margin-left:36.75pt;margin-top:13pt;width:66.75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FHqAIAALEFAAAOAAAAZHJzL2Uyb0RvYy54bWysVE1v2zAMvQ/YfxB0X+0ESZ0FdYqgRYcB&#10;XRu0HXpWZCk2IIuapMTJfv0oyXGyrthh2MWW+PFIPpG8ut63iuyEdQ3oko4uckqE5lA1elPS7y93&#10;n2aUOM90xRRoUdKDcPR68fHDVWfmYgw1qEpYgiDazTtT0tp7M88yx2vRMncBRmhUSrAt83i1m6yy&#10;rEP0VmXjPL/MOrCVscCFcyi9TUq6iPhSCu4fpXTCE1VSzM3Hr43fdfhmiys231hm6ob3abB/yKJl&#10;jcagA9Qt84xsbfMHVNtwCw6kv+DQZiBlw0WsAasZ5W+qea6ZEbEWJMeZgSb3/2D5w25lSVOVFB9K&#10;sxaf6AlJY3qjBJkFejrj5mj1bFa2vzk8hlr30rbhj1WQfaT0MFAq9p5wFM4mRTGeUsJRNbu8LIpp&#10;wMxOzsY6/0VAS8KhpBaDRyLZ7t75ZHo0CbE03DVKoZzNlSZdSafFaJpHDweqqYI2KGMDiRtlyY7h&#10;068342ijtu03qJKsmOZ5bADMZjCPuZ0hoU5pFAYWUt3x5A9KpByehET6sNIUYABKMRjnQvtRyq9m&#10;lUjiEPn90EojYECWWMiA3QOEoTjVdMROJPX2wVXEvh+ce3b+5jx4xMig/eDcNhpsSv93AIVV9ZGT&#10;/ZGkRE1gaQ3VAZvLQpo6Z/hdg498z5xfMYtjhgOJq8M/4kcqwMeE/kRJDfbne/Jgj92PWko6HNuS&#10;uh9bZgUl6qvGufg8mkzCnMfLZFqM8WLPNetzjd62N4DtMcIlZXg8BnuvjkdpoX3FDbMMUVHFNMfY&#10;JeXeHi83Pq0T3FFcLJfRDGfbMH+vnw0P4IHV0MQv+1dmTd/pHkfkAY4jzuZvGj7ZBk8Ny60H2cRp&#10;OPHa8417IfZsv8PC4jm/R6vTpl38AgAA//8DAFBLAwQUAAYACAAAACEArfNCl94AAAAJAQAADwAA&#10;AGRycy9kb3ducmV2LnhtbEyPQUvDQBCF74L/YRnBm90YSVpiNkWEXsSKrSJ4m2bHJDQ7G7PbNv57&#10;x1O9zeN9vHmvXE6uV0caQ+fZwO0sAUVce9txY+D9bXWzABUissXeMxn4oQDL6vKixML6E2/ouI2N&#10;khAOBRpoYxwKrUPdksMw8wOxeF9+dBhFjo22I54k3PU6TZJcO+xYPrQ40GNL9X57cAbmA232+Pyx&#10;tov198vna2dXT1k05vpqergHFWmKZxj+6kt1qKTTzh/YBtVLxl0mpIE0l0nip8lcjp2AeZqBrkr9&#10;f0H1CwAA//8DAFBLAQItABQABgAIAAAAIQC2gziS/gAAAOEBAAATAAAAAAAAAAAAAAAAAAAAAABb&#10;Q29udGVudF9UeXBlc10ueG1sUEsBAi0AFAAGAAgAAAAhADj9If/WAAAAlAEAAAsAAAAAAAAAAAAA&#10;AAAALwEAAF9yZWxzLy5yZWxzUEsBAi0AFAAGAAgAAAAhABtMkUeoAgAAsQUAAA4AAAAAAAAAAAAA&#10;AAAALgIAAGRycy9lMm9Eb2MueG1sUEsBAi0AFAAGAAgAAAAhAK3zQpfeAAAACQEAAA8AAAAAAAAA&#10;AAAAAAAAAgUAAGRycy9kb3ducmV2LnhtbFBLBQYAAAAABAAEAPMAAAANBgAAAAA=&#10;" filled="f" strokecolor="#aeaaaa [2414]" strokeweight="4.5pt"/>
            </w:pict>
          </mc:Fallback>
        </mc:AlternateContent>
      </w:r>
      <w:r w:rsidR="003906E0">
        <w:rPr>
          <w:noProof/>
        </w:rPr>
        <mc:AlternateContent>
          <mc:Choice Requires="wps">
            <w:drawing>
              <wp:anchor distT="0" distB="0" distL="114300" distR="114300" simplePos="0" relativeHeight="251660288" behindDoc="0" locked="0" layoutInCell="1" allowOverlap="1" wp14:anchorId="2ACD3B6E" wp14:editId="5741B041">
                <wp:simplePos x="0" y="0"/>
                <wp:positionH relativeFrom="column">
                  <wp:posOffset>1466850</wp:posOffset>
                </wp:positionH>
                <wp:positionV relativeFrom="paragraph">
                  <wp:posOffset>168910</wp:posOffset>
                </wp:positionV>
                <wp:extent cx="1114425" cy="771525"/>
                <wp:effectExtent l="19050" t="19050" r="47625" b="47625"/>
                <wp:wrapNone/>
                <wp:docPr id="9" name="Rectangle 9"/>
                <wp:cNvGraphicFramePr/>
                <a:graphic xmlns:a="http://schemas.openxmlformats.org/drawingml/2006/main">
                  <a:graphicData uri="http://schemas.microsoft.com/office/word/2010/wordprocessingShape">
                    <wps:wsp>
                      <wps:cNvSpPr/>
                      <wps:spPr>
                        <a:xfrm>
                          <a:off x="0" y="0"/>
                          <a:ext cx="1114425" cy="771525"/>
                        </a:xfrm>
                        <a:prstGeom prst="rect">
                          <a:avLst/>
                        </a:prstGeom>
                        <a:noFill/>
                        <a:ln w="571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1240" id="Rectangle 9" o:spid="_x0000_s1026" style="position:absolute;margin-left:115.5pt;margin-top:13.3pt;width:87.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1QuogIAALIFAAAOAAAAZHJzL2Uyb0RvYy54bWysVMFu2zAMvQ/YPwi6r7aDpl2NOkXQosOA&#10;rivaDj0rspQYkERNUuJkXz9KcpygC3YYdpEpkXwkn0le32y1IhvhfAemodVZSYkwHNrOLBv64/X+&#10;02dKfGCmZQqMaOhOeHoz+/jhure1mMAKVCscQRDj6942dBWCrYvC85XQzJ+BFQaVEpxmAa9uWbSO&#10;9YiuVTEpy4uiB9daB1x4j693WUlnCV9KwcN3Kb0IRDUUcwvpdOlcxLOYXbN66ZhddXxIg/1DFpp1&#10;BoOOUHcsMLJ23R9QuuMOPMhwxkEXIGXHRaoBq6nKd9W8rJgVqRYkx9uRJv//YPnj5smRrm3oFSWG&#10;afxFz0gaM0slyFWkp7e+RqsX++SGm0cx1rqVTscvVkG2idLdSKnYBsLxsaqq8/PJlBKOusvLaooy&#10;whQHb+t8+CJAkyg01GH0xCTbPPiQTfcmMZiB+04pfGe1MqRv6BRBy+ThQXVt1EZl6iBxqxzZMPz3&#10;i2WVbNRaf4M2v11MyzJ1AGYzmqfcjpBQpww+Rhpy4UkKOyVyDs9CIn9Y6iQnETv3EJdxLkzIsf2K&#10;tSKHjpFPh1YGASOyxEJG7AHgNHYmabCPriI1/ug8sPM359EjRQYTRmfdGXCnKlNY1RA52+9JytRE&#10;lhbQ7rC7HOSx85bfd/iTH5gPT8zhnOFE4u4I3/GQCvBnwiBRsgL369R7tMf2Ry0lPc5tQ/3PNXOC&#10;EvXV4GBcYb/FQU+X8+nlBC/uWLM41pi1vgVsjwq3lOVJjPZB7UXpQL/hipnHqKhihmPshvLg9pfb&#10;kPcJLiku5vNkhsNtWXgwL5ZH8MhqbOLX7Rtzduj0gDPyCPsZZ/W7hs+20dPAfB1AdmkaDrwOfONi&#10;SD07LLG4eY7vyeqwame/AQAA//8DAFBLAwQUAAYACAAAACEA/CwEot8AAAAKAQAADwAAAGRycy9k&#10;b3ducmV2LnhtbEyPwU7DMAyG70i8Q2QkLhNLO0o3laYTq+C2wxh7gKzxmmqNUzXZVt4ec4KbLX/6&#10;/f3lenK9uOIYOk8K0nkCAqnxpqNWweHr42kFIkRNRveeUME3BlhX93elLoy/0Sde97EVHEKh0Aps&#10;jEMhZWgsOh3mfkDi28mPTkdex1aaUd843PVykSS5dLoj/mD1gLXF5ry/OAXaz7ab2i6XG3fuM3yv&#10;cbd1M6UeH6a3VxARp/gHw68+q0PFTkd/IRNEr2DxnHKXyEOeg2AgS/IXEEcms1UKsirl/wrVDwAA&#10;AP//AwBQSwECLQAUAAYACAAAACEAtoM4kv4AAADhAQAAEwAAAAAAAAAAAAAAAAAAAAAAW0NvbnRl&#10;bnRfVHlwZXNdLnhtbFBLAQItABQABgAIAAAAIQA4/SH/1gAAAJQBAAALAAAAAAAAAAAAAAAAAC8B&#10;AABfcmVscy8ucmVsc1BLAQItABQABgAIAAAAIQBAI1QuogIAALIFAAAOAAAAAAAAAAAAAAAAAC4C&#10;AABkcnMvZTJvRG9jLnhtbFBLAQItABQABgAIAAAAIQD8LASi3wAAAAoBAAAPAAAAAAAAAAAAAAAA&#10;APwEAABkcnMvZG93bnJldi54bWxQSwUGAAAAAAQABADzAAAACAYAAAAA&#10;" filled="f" strokecolor="#a5a5a5 [2092]" strokeweight="4.5pt"/>
            </w:pict>
          </mc:Fallback>
        </mc:AlternateContent>
      </w:r>
    </w:p>
    <w:p w14:paraId="59E52909" w14:textId="6E25C9D6" w:rsidR="000A6F06" w:rsidRDefault="003906E0" w:rsidP="000A6F06">
      <w:pPr>
        <w:pStyle w:val="ListParagraph"/>
        <w:ind w:left="360" w:hanging="360"/>
        <w:jc w:val="center"/>
        <w:rPr>
          <w:rFonts w:asciiTheme="majorBidi" w:hAnsiTheme="majorBidi" w:cstheme="majorBidi"/>
          <w:b/>
          <w:bCs/>
          <w:color w:val="61366E"/>
          <w:sz w:val="26"/>
          <w:szCs w:val="26"/>
        </w:rPr>
      </w:pPr>
      <w:r>
        <w:rPr>
          <w:noProof/>
        </w:rPr>
        <mc:AlternateContent>
          <mc:Choice Requires="wpg">
            <w:drawing>
              <wp:anchor distT="0" distB="0" distL="114300" distR="114300" simplePos="0" relativeHeight="251663360" behindDoc="0" locked="0" layoutInCell="1" allowOverlap="1" wp14:anchorId="1D7DD91A" wp14:editId="18FC4505">
                <wp:simplePos x="0" y="0"/>
                <wp:positionH relativeFrom="margin">
                  <wp:align>center</wp:align>
                </wp:positionH>
                <wp:positionV relativeFrom="paragraph">
                  <wp:posOffset>989965</wp:posOffset>
                </wp:positionV>
                <wp:extent cx="2800350" cy="848995"/>
                <wp:effectExtent l="0" t="0" r="19050" b="27305"/>
                <wp:wrapNone/>
                <wp:docPr id="15" name="Group 15"/>
                <wp:cNvGraphicFramePr/>
                <a:graphic xmlns:a="http://schemas.openxmlformats.org/drawingml/2006/main">
                  <a:graphicData uri="http://schemas.microsoft.com/office/word/2010/wordprocessingGroup">
                    <wpg:wgp>
                      <wpg:cNvGrpSpPr/>
                      <wpg:grpSpPr>
                        <a:xfrm>
                          <a:off x="0" y="0"/>
                          <a:ext cx="2800350" cy="848995"/>
                          <a:chOff x="0" y="0"/>
                          <a:chExt cx="2800350" cy="848995"/>
                        </a:xfrm>
                      </wpg:grpSpPr>
                      <wps:wsp>
                        <wps:cNvPr id="12" name="Freeform: Shape 12"/>
                        <wps:cNvSpPr/>
                        <wps:spPr>
                          <a:xfrm>
                            <a:off x="0" y="0"/>
                            <a:ext cx="2800350" cy="848995"/>
                          </a:xfrm>
                          <a:custGeom>
                            <a:avLst/>
                            <a:gdLst>
                              <a:gd name="connsiteX0" fmla="*/ 0 w 4071069"/>
                              <a:gd name="connsiteY0" fmla="*/ 601522 h 601522"/>
                              <a:gd name="connsiteX1" fmla="*/ 152400 w 4071069"/>
                              <a:gd name="connsiteY1" fmla="*/ 210997 h 601522"/>
                              <a:gd name="connsiteX2" fmla="*/ 561975 w 4071069"/>
                              <a:gd name="connsiteY2" fmla="*/ 58597 h 601522"/>
                              <a:gd name="connsiteX3" fmla="*/ 1885950 w 4071069"/>
                              <a:gd name="connsiteY3" fmla="*/ 1447 h 601522"/>
                              <a:gd name="connsiteX4" fmla="*/ 3448050 w 4071069"/>
                              <a:gd name="connsiteY4" fmla="*/ 30022 h 601522"/>
                              <a:gd name="connsiteX5" fmla="*/ 3829050 w 4071069"/>
                              <a:gd name="connsiteY5" fmla="*/ 163372 h 601522"/>
                              <a:gd name="connsiteX6" fmla="*/ 4038600 w 4071069"/>
                              <a:gd name="connsiteY6" fmla="*/ 401497 h 601522"/>
                              <a:gd name="connsiteX7" fmla="*/ 4067175 w 4071069"/>
                              <a:gd name="connsiteY7" fmla="*/ 544372 h 601522"/>
                              <a:gd name="connsiteX0" fmla="*/ 0 w 4069773"/>
                              <a:gd name="connsiteY0" fmla="*/ 601385 h 601385"/>
                              <a:gd name="connsiteX1" fmla="*/ 152400 w 4069773"/>
                              <a:gd name="connsiteY1" fmla="*/ 210860 h 601385"/>
                              <a:gd name="connsiteX2" fmla="*/ 561975 w 4069773"/>
                              <a:gd name="connsiteY2" fmla="*/ 58460 h 601385"/>
                              <a:gd name="connsiteX3" fmla="*/ 1885950 w 4069773"/>
                              <a:gd name="connsiteY3" fmla="*/ 1310 h 601385"/>
                              <a:gd name="connsiteX4" fmla="*/ 3448050 w 4069773"/>
                              <a:gd name="connsiteY4" fmla="*/ 29885 h 601385"/>
                              <a:gd name="connsiteX5" fmla="*/ 3867151 w 4069773"/>
                              <a:gd name="connsiteY5" fmla="*/ 153707 h 601385"/>
                              <a:gd name="connsiteX6" fmla="*/ 4038600 w 4069773"/>
                              <a:gd name="connsiteY6" fmla="*/ 401360 h 601385"/>
                              <a:gd name="connsiteX7" fmla="*/ 4067175 w 4069773"/>
                              <a:gd name="connsiteY7" fmla="*/ 544235 h 601385"/>
                              <a:gd name="connsiteX0" fmla="*/ 0 w 4067175"/>
                              <a:gd name="connsiteY0" fmla="*/ 601385 h 601385"/>
                              <a:gd name="connsiteX1" fmla="*/ 152400 w 4067175"/>
                              <a:gd name="connsiteY1" fmla="*/ 210860 h 601385"/>
                              <a:gd name="connsiteX2" fmla="*/ 561975 w 4067175"/>
                              <a:gd name="connsiteY2" fmla="*/ 58460 h 601385"/>
                              <a:gd name="connsiteX3" fmla="*/ 1885950 w 4067175"/>
                              <a:gd name="connsiteY3" fmla="*/ 1310 h 601385"/>
                              <a:gd name="connsiteX4" fmla="*/ 3448050 w 4067175"/>
                              <a:gd name="connsiteY4" fmla="*/ 29885 h 601385"/>
                              <a:gd name="connsiteX5" fmla="*/ 3867151 w 4067175"/>
                              <a:gd name="connsiteY5" fmla="*/ 153707 h 601385"/>
                              <a:gd name="connsiteX6" fmla="*/ 4067175 w 4067175"/>
                              <a:gd name="connsiteY6" fmla="*/ 544235 h 601385"/>
                              <a:gd name="connsiteX0" fmla="*/ 0 w 4086225"/>
                              <a:gd name="connsiteY0" fmla="*/ 601385 h 629966"/>
                              <a:gd name="connsiteX1" fmla="*/ 152400 w 4086225"/>
                              <a:gd name="connsiteY1" fmla="*/ 210860 h 629966"/>
                              <a:gd name="connsiteX2" fmla="*/ 561975 w 4086225"/>
                              <a:gd name="connsiteY2" fmla="*/ 58460 h 629966"/>
                              <a:gd name="connsiteX3" fmla="*/ 1885950 w 4086225"/>
                              <a:gd name="connsiteY3" fmla="*/ 1310 h 629966"/>
                              <a:gd name="connsiteX4" fmla="*/ 3448050 w 4086225"/>
                              <a:gd name="connsiteY4" fmla="*/ 29885 h 629966"/>
                              <a:gd name="connsiteX5" fmla="*/ 3867151 w 4086225"/>
                              <a:gd name="connsiteY5" fmla="*/ 153707 h 629966"/>
                              <a:gd name="connsiteX6" fmla="*/ 4086225 w 4086225"/>
                              <a:gd name="connsiteY6" fmla="*/ 629966 h 62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086225" h="629966">
                                <a:moveTo>
                                  <a:pt x="0" y="601385"/>
                                </a:moveTo>
                                <a:cubicBezTo>
                                  <a:pt x="29369" y="451366"/>
                                  <a:pt x="58738" y="301347"/>
                                  <a:pt x="152400" y="210860"/>
                                </a:cubicBezTo>
                                <a:cubicBezTo>
                                  <a:pt x="246063" y="120372"/>
                                  <a:pt x="273050" y="93385"/>
                                  <a:pt x="561975" y="58460"/>
                                </a:cubicBezTo>
                                <a:cubicBezTo>
                                  <a:pt x="850900" y="23535"/>
                                  <a:pt x="1404938" y="6072"/>
                                  <a:pt x="1885950" y="1310"/>
                                </a:cubicBezTo>
                                <a:cubicBezTo>
                                  <a:pt x="2366962" y="-3452"/>
                                  <a:pt x="3117850" y="4486"/>
                                  <a:pt x="3448050" y="29885"/>
                                </a:cubicBezTo>
                                <a:cubicBezTo>
                                  <a:pt x="3778250" y="55284"/>
                                  <a:pt x="3760789" y="53694"/>
                                  <a:pt x="3867151" y="153707"/>
                                </a:cubicBezTo>
                                <a:cubicBezTo>
                                  <a:pt x="3973514" y="253721"/>
                                  <a:pt x="4044553" y="548606"/>
                                  <a:pt x="4086225" y="629966"/>
                                </a:cubicBezTo>
                              </a:path>
                            </a:pathLst>
                          </a:cu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81050" y="38100"/>
                            <a:ext cx="1276350" cy="257175"/>
                          </a:xfrm>
                          <a:prstGeom prst="rect">
                            <a:avLst/>
                          </a:prstGeom>
                          <a:noFill/>
                          <a:ln w="6350">
                            <a:solidFill>
                              <a:schemeClr val="bg1"/>
                            </a:solidFill>
                          </a:ln>
                        </wps:spPr>
                        <wps:txbx>
                          <w:txbxContent>
                            <w:p w14:paraId="6CE64767" w14:textId="5E653BF9" w:rsidR="000254EC" w:rsidRPr="000254EC" w:rsidRDefault="000254EC">
                              <w:pPr>
                                <w:rPr>
                                  <w:color w:val="7030A0"/>
                                  <w:sz w:val="22"/>
                                  <w:szCs w:val="22"/>
                                </w:rPr>
                              </w:pPr>
                              <w:r w:rsidRPr="000254EC">
                                <w:rPr>
                                  <w:color w:val="7030A0"/>
                                  <w:sz w:val="22"/>
                                  <w:szCs w:val="22"/>
                                </w:rPr>
                                <w:t>My responsibility</w:t>
                              </w:r>
                            </w:p>
                            <w:p w14:paraId="6CBAB83D" w14:textId="523AF4DE" w:rsidR="000254EC" w:rsidRPr="000254EC" w:rsidRDefault="000254EC">
                              <w:pPr>
                                <w:rPr>
                                  <w:color w:val="7030A0"/>
                                  <w:sz w:val="22"/>
                                  <w:szCs w:val="22"/>
                                </w:rPr>
                              </w:pPr>
                            </w:p>
                            <w:p w14:paraId="3AD0DA77" w14:textId="77777777" w:rsidR="000254EC" w:rsidRPr="000254EC" w:rsidRDefault="000254EC">
                              <w:pPr>
                                <w:rPr>
                                  <w:color w:val="7030A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DD91A" id="Group 15" o:spid="_x0000_s1026" style="position:absolute;left:0;text-align:left;margin-left:0;margin-top:77.95pt;width:220.5pt;height:66.85pt;z-index:251663360;mso-position-horizontal:center;mso-position-horizontal-relative:margin" coordsize="28003,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ZwlgYAAJ8aAAAOAAAAZHJzL2Uyb0RvYy54bWzcWV1v2zYUfR+w/yDoccBq6lsy6hRpuxQD&#10;irZYM7R7lGXJFiCLGsXETn/9Di8lmUoTWW2DYVgeHMrkuYe8PPeKvH7+4rivrNtctCWvV7bzjNlW&#10;Xmd8U9bblf3n9dWvsW21Mq03acXrfGXf5a394uLnn54fmmXu8h2vNrmwYKRul4dmZe+kbJaLRZvt&#10;8n3aPuNNXqOz4GKfSjyK7WIj0gOs76uFy1i4OHCxaQTP8rbFt691p31B9osiz+T7omhzaVUrG3OT&#10;9Cnoc60+FxfP0+VWpM2uzLpppN8xi31a1iAdTL1OZWrdiPIrU/syE7zlhXyW8f2CF0WZ5bQGrMZh&#10;91bzRvCbhtayXR62zeAmuPaen77bbPbu9o1oPjYfBDxxaLbwBT2ptRwLsVf/MUvrSC67G1yWH6WV&#10;4Us3ZswL4NkMfbEfJ0mgfZrt4PivYNnut2ngoqddjCZzaCCP9uSB9sc88HGXNjk5tl3CAx+EVW6g&#10;Xte26nQPlV6JPFeaW1o00kIPuYdGD85qly389oOeGhacLrObVr7JOfk8vX3bSi3ODVokrU03u4zX&#10;dVvK/DPcXuwr6PWXhcWsg+WzyGFh0on6/vC/zOEhcwLXtXaWbjwC+ewYDAD4bAaNiXEdliTRWRo4&#10;flhIEDpJFJxfzQgTBzNYPIPFiQEJZqxmBPL982vxDRbP92M2h2UEYmzGzgQmTewms2hMkBN6XnRe&#10;AaHB4zMvDudIYAxy/BmbE414wsiZowETFPj+nPWYQaC3P0yiyHskAO7HjBcHWsxoPAJ5LGYmae7F&#10;DLx8lmak/1PMTNKMMLE/g2UkfyNmJmlGIM85v5aR/I2YmWQxQW6CuZ11mSl/KDlyAofyzCSNCXIC&#10;L2JdCphQwFj+p5iZ5BmDHG/G5pjy99kpZiZ5TBBixvXO++2BmFHx+UgAPGXMTNE8YcxM0TxhzEzR&#10;PF3MTLE8YcxM0fxwzBhanuIxY+a7tRyHrvuNWnaTJAwfkf9j+X+S5mEtT9KMdHnK/5M0I0yf/ydZ&#10;RrI08v8kzQjU5f9JFlOW5plpksUEDfl/ksaUpZn/J2lM0Cn/T/KYsvQZWaf3zCSPCQrJvHqfDTy4&#10;J2z7m0C66y8H2bHubgdoWam6dDO6hza8VZcv86qAC1r/iBSNuwVMAqWuFmfAUKcJdr4JDM2ZYLpJ&#10;zWaGkkwwHdNmgyEQE+x/07Sx7SaYEsRsZuylCaZU0YP1/27XBAoUqjRRUWlC2hZKE8K2UJpY6/TS&#10;pFJtttok1bQOK7tTlG3tVnanD9W957f5NaeB8nTvxvWuO6iA9zQku1mX2cv8iwlwEw93RzVxP8Dx&#10;o8tvDRkL4shDJQd9Hgz6UTc56tP3QurEdQ9H197PI44HGXECDfUWOy7D6d0060Ye7jRkNvGGw1Y3&#10;Hcp31BeoNDabMQ5YwrRRHHy8Lu1ro47P/KRbZcjGk+mui8ToIKPNJnThyCTUMfCr5wejJXqOE2FG&#10;ZBWn3pHHuzRIfZTdZlN6URS7ndUgcGPSPeRDm+VFWFqstznAfo879ZlYr5KOuvNJk8gLHB1xLqAu&#10;JYmeFZ71g0DvdICFstFSB0FDXqOEZ2oG8lUBQFlrCAoVS0bRpOZXZVVR1aSivNbyqtyo71RYtGK7&#10;flUJ6zZFwEXMY5f9NhrDYFFBUX3qqzvUkndVrmxU9R95gWKRqnxRnqVCZT6YTbMsr6Wju3bpJtds&#10;AcNf58sBQUshg8pygVkOtjsDqgj6tW2dubvxCppTnXMA6xfAQKNn0E9MgwcEMfNaDuB9WXPx0Moq&#10;rKpj1uN7J2nXKC+t+eYOpTTBdZW1bbKrUrTybdrKD6lAmQpKR6lYvsdHUXGkMqQsaiGXcfHloe/V&#10;eNT60GtbB5RpV3b7900qctuqfq9RBUwc34dZSQ9+ELl4EGbP2uypb/avOHYfLzTMjppqvKz6ZiH4&#10;/hMqypeKFV1pnYEbL06JrKwfXkk8owv1wSy/vKQ2arnQ5Nv6Y5Mp48qrDVZ+ffyUisZSzZUtUTJ9&#10;x/vKY7rsK3xK2MNYhaz55Y3kRanKf6RD7dfuAVVQVaj9N8qhiFddDr1W1d6X/Gg59AJW7Kiaqjqo&#10;JY/4Xq0Zk6VIebgiGsVOn8w9NCkWINyuFuy4UTgUkd2gP/HDM30JWnlIlUY7X6rXJnn5nhP76uko&#10;Eah3JplXzjVCHQ/jAFtve4kbox5OCPK4PnYr/h+rHueR/47m6QcB/ApCabP7xUb9zGI+U4ycfle6&#10;+AcAAP//AwBQSwMEFAAGAAgAAAAhALj1ZNvfAAAACAEAAA8AAABkcnMvZG93bnJldi54bWxMj0Fr&#10;wkAQhe+F/odlhN7qJtaIxmxEpO1JCtVC6W3MjkkwuxuyaxL/faenepz3Hm++l21G04ieOl87qyCe&#10;RiDIFk7XtlTwdXx7XoLwAa3GxllScCMPm/zxIcNUu8F+Un8IpeAS61NUUIXQplL6oiKDfupasuyd&#10;XWcw8NmVUnc4cLlp5CyKFtJgbflDhS3tKiouh6tR8D7gsH2JX/v95by7/RyTj+99TEo9TcbtGkSg&#10;MfyH4Q+f0SFnppO7Wu1Fo4CHBFaTZAWC7fk8ZuWkYLZcLUDmmbwfkP8CAAD//wMAUEsBAi0AFAAG&#10;AAgAAAAhALaDOJL+AAAA4QEAABMAAAAAAAAAAAAAAAAAAAAAAFtDb250ZW50X1R5cGVzXS54bWxQ&#10;SwECLQAUAAYACAAAACEAOP0h/9YAAACUAQAACwAAAAAAAAAAAAAAAAAvAQAAX3JlbHMvLnJlbHNQ&#10;SwECLQAUAAYACAAAACEAFI3GcJYGAACfGgAADgAAAAAAAAAAAAAAAAAuAgAAZHJzL2Uyb0RvYy54&#10;bWxQSwECLQAUAAYACAAAACEAuPVk298AAAAIAQAADwAAAAAAAAAAAAAAAADwCAAAZHJzL2Rvd25y&#10;ZXYueG1sUEsFBgAAAAAEAAQA8wAAAPwJAAAAAA==&#10;">
                <v:shape id="Freeform: Shape 12" o:spid="_x0000_s1027" style="position:absolute;width:28003;height:8489;visibility:visible;mso-wrap-style:square;v-text-anchor:middle" coordsize="4086225,62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aAwwAAANsAAAAPAAAAZHJzL2Rvd25yZXYueG1sRE9La8JA&#10;EL4X/A/LCL2UuqkHKWnWUESLPRWNUnqbZicPsjsbsluN/94VCt7m43tOlo/WiBMNvnWs4GWWgCAu&#10;nW65VnAoNs+vIHxA1mgck4ILeciXk4cMU+3OvKPTPtQihrBPUUETQp9K6cuGLPqZ64kjV7nBYohw&#10;qKUe8BzDrZHzJFlIiy3HhgZ7WjVUdvs/q6BAs718VOvu9+kov4vP8utnZSqlHqfj+xuIQGO4i//d&#10;Wx3nz+H2SzxALq8AAAD//wMAUEsBAi0AFAAGAAgAAAAhANvh9svuAAAAhQEAABMAAAAAAAAAAAAA&#10;AAAAAAAAAFtDb250ZW50X1R5cGVzXS54bWxQSwECLQAUAAYACAAAACEAWvQsW78AAAAVAQAACwAA&#10;AAAAAAAAAAAAAAAfAQAAX3JlbHMvLnJlbHNQSwECLQAUAAYACAAAACEA39CWgMMAAADbAAAADwAA&#10;AAAAAAAAAAAAAAAHAgAAZHJzL2Rvd25yZXYueG1sUEsFBgAAAAADAAMAtwAAAPcCAAAAAA==&#10;" path="m,601385c29369,451366,58738,301347,152400,210860,246063,120372,273050,93385,561975,58460,850900,23535,1404938,6072,1885950,1310v481012,-4762,1231900,3176,1562100,28575c3778250,55284,3760789,53694,3867151,153707v106363,100014,177402,394899,219074,476259e" filled="f" strokecolor="#7030a0" strokeweight="1pt">
                  <v:stroke joinstyle="miter"/>
                  <v:path arrowok="t" o:connecttype="custom" o:connectlocs="0,810477;104442,284173;385130,78786;1292469,1765;2362999,40276;2650215,207148;2800350,848995" o:connectangles="0,0,0,0,0,0,0"/>
                </v:shape>
                <v:shapetype id="_x0000_t202" coordsize="21600,21600" o:spt="202" path="m,l,21600r21600,l21600,xe">
                  <v:stroke joinstyle="miter"/>
                  <v:path gradientshapeok="t" o:connecttype="rect"/>
                </v:shapetype>
                <v:shape id="Text Box 13" o:spid="_x0000_s1028" type="#_x0000_t202" style="position:absolute;left:7810;top:381;width:1276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R3wwAAANsAAAAPAAAAZHJzL2Rvd25yZXYueG1sRE/NasJA&#10;EL4XfIdlBG+6MUJrU9dgi4WSHlqtDzBkp0kwOxuym5j06V1B6G0+vt/ZpIOpRU+tqywrWC4iEMS5&#10;1RUXCk4/7/M1COeRNdaWScFIDtLt5GGDibYXPlB/9IUIIewSVFB63yRSurwkg25hG+LA/drWoA+w&#10;LaRu8RLCTS3jKHqUBisODSU29FZSfj52RsGz2Z+fuvoz67+bv7GL3Sn7et0rNZsOuxcQngb/L767&#10;P3SYv4LbL+EAub0CAAD//wMAUEsBAi0AFAAGAAgAAAAhANvh9svuAAAAhQEAABMAAAAAAAAAAAAA&#10;AAAAAAAAAFtDb250ZW50X1R5cGVzXS54bWxQSwECLQAUAAYACAAAACEAWvQsW78AAAAVAQAACwAA&#10;AAAAAAAAAAAAAAAfAQAAX3JlbHMvLnJlbHNQSwECLQAUAAYACAAAACEAUl20d8MAAADbAAAADwAA&#10;AAAAAAAAAAAAAAAHAgAAZHJzL2Rvd25yZXYueG1sUEsFBgAAAAADAAMAtwAAAPcCAAAAAA==&#10;" filled="f" strokecolor="white [3212]" strokeweight=".5pt">
                  <v:textbox>
                    <w:txbxContent>
                      <w:p w14:paraId="6CE64767" w14:textId="5E653BF9" w:rsidR="000254EC" w:rsidRPr="000254EC" w:rsidRDefault="000254EC">
                        <w:pPr>
                          <w:rPr>
                            <w:color w:val="7030A0"/>
                            <w:sz w:val="22"/>
                            <w:szCs w:val="22"/>
                          </w:rPr>
                        </w:pPr>
                        <w:r w:rsidRPr="000254EC">
                          <w:rPr>
                            <w:color w:val="7030A0"/>
                            <w:sz w:val="22"/>
                            <w:szCs w:val="22"/>
                          </w:rPr>
                          <w:t>My responsibility</w:t>
                        </w:r>
                      </w:p>
                      <w:p w14:paraId="6CBAB83D" w14:textId="523AF4DE" w:rsidR="000254EC" w:rsidRPr="000254EC" w:rsidRDefault="000254EC">
                        <w:pPr>
                          <w:rPr>
                            <w:color w:val="7030A0"/>
                            <w:sz w:val="22"/>
                            <w:szCs w:val="22"/>
                          </w:rPr>
                        </w:pPr>
                      </w:p>
                      <w:p w14:paraId="3AD0DA77" w14:textId="77777777" w:rsidR="000254EC" w:rsidRPr="000254EC" w:rsidRDefault="000254EC">
                        <w:pPr>
                          <w:rPr>
                            <w:color w:val="7030A0"/>
                            <w:sz w:val="22"/>
                            <w:szCs w:val="22"/>
                          </w:rPr>
                        </w:pPr>
                      </w:p>
                    </w:txbxContent>
                  </v:textbox>
                </v:shape>
                <w10:wrap anchorx="margin"/>
              </v:group>
            </w:pict>
          </mc:Fallback>
        </mc:AlternateContent>
      </w:r>
      <w:r>
        <w:rPr>
          <w:noProof/>
        </w:rPr>
        <w:drawing>
          <wp:inline distT="0" distB="0" distL="0" distR="0" wp14:anchorId="170B3DDF" wp14:editId="3116381C">
            <wp:extent cx="4905375" cy="24669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7"/>
                    <a:stretch>
                      <a:fillRect/>
                    </a:stretch>
                  </pic:blipFill>
                  <pic:spPr>
                    <a:xfrm>
                      <a:off x="0" y="0"/>
                      <a:ext cx="4905375" cy="2466975"/>
                    </a:xfrm>
                    <a:prstGeom prst="rect">
                      <a:avLst/>
                    </a:prstGeom>
                  </pic:spPr>
                </pic:pic>
              </a:graphicData>
            </a:graphic>
          </wp:inline>
        </w:drawing>
      </w:r>
    </w:p>
    <w:p w14:paraId="68A41D52" w14:textId="16B52F2F" w:rsidR="000A6F06" w:rsidRDefault="000A6F06" w:rsidP="00341980">
      <w:pPr>
        <w:pStyle w:val="ListParagraph"/>
        <w:ind w:left="360" w:hanging="360"/>
        <w:rPr>
          <w:rFonts w:asciiTheme="majorBidi" w:hAnsiTheme="majorBidi" w:cstheme="majorBidi"/>
          <w:b/>
          <w:bCs/>
          <w:color w:val="61366E"/>
          <w:sz w:val="26"/>
          <w:szCs w:val="26"/>
        </w:rPr>
      </w:pPr>
    </w:p>
    <w:p w14:paraId="37566BA7" w14:textId="5CE57C0C" w:rsidR="009A29DA" w:rsidRDefault="009A29DA" w:rsidP="009A29DA">
      <w:pPr>
        <w:spacing w:after="120"/>
        <w:rPr>
          <w:color w:val="000000" w:themeColor="text1"/>
        </w:rPr>
      </w:pPr>
      <w:r>
        <w:rPr>
          <w:color w:val="000000" w:themeColor="text1"/>
        </w:rPr>
        <w:t xml:space="preserve">Note that you will need a working </w:t>
      </w:r>
      <w:proofErr w:type="spellStart"/>
      <w:r>
        <w:rPr>
          <w:color w:val="000000" w:themeColor="text1"/>
        </w:rPr>
        <w:t>Lexer</w:t>
      </w:r>
      <w:proofErr w:type="spellEnd"/>
      <w:r>
        <w:rPr>
          <w:color w:val="000000" w:themeColor="text1"/>
        </w:rPr>
        <w:t xml:space="preserve"> to be able test the Parser, unless you want to construct token streams by hand, which is a lot of work! If you fix or make improvements to your </w:t>
      </w:r>
      <w:proofErr w:type="spellStart"/>
      <w:r>
        <w:rPr>
          <w:color w:val="000000" w:themeColor="text1"/>
        </w:rPr>
        <w:t>Lexer</w:t>
      </w:r>
      <w:proofErr w:type="spellEnd"/>
      <w:r>
        <w:rPr>
          <w:color w:val="000000" w:themeColor="text1"/>
        </w:rPr>
        <w:t xml:space="preserve"> while working on the Parser, please resubmit it with the Parser. If, similarly, you find yourself needing to make adjustments to the Lexical Description and Syntactic Description (Part 1), resubmit those too. Make sure you signal clearly what has been changed since the previous submissions.</w:t>
      </w:r>
    </w:p>
    <w:bookmarkEnd w:id="0"/>
    <w:p w14:paraId="1519E6C0" w14:textId="565718B7" w:rsidR="00844FA3" w:rsidRDefault="009A29DA" w:rsidP="00546471">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The Parser</w:t>
      </w:r>
    </w:p>
    <w:p w14:paraId="7D76373B" w14:textId="57B1D91D" w:rsidR="009A29DA" w:rsidRDefault="009A29DA" w:rsidP="009A29DA">
      <w:pPr>
        <w:spacing w:after="120"/>
        <w:rPr>
          <w:color w:val="000000" w:themeColor="text1"/>
        </w:rPr>
      </w:pPr>
      <w:r>
        <w:rPr>
          <w:color w:val="000000" w:themeColor="text1"/>
        </w:rPr>
        <w:t xml:space="preserve">The Parser checks the incoming token stream against the grammar to determine if the input is syntactically correct and, if it is, generates a Concrete Syntax Tree (CST). </w:t>
      </w:r>
    </w:p>
    <w:p w14:paraId="694B7C09" w14:textId="310619EA" w:rsidR="009B6541" w:rsidRDefault="009A29DA" w:rsidP="009A29DA">
      <w:pPr>
        <w:rPr>
          <w:color w:val="000000" w:themeColor="text1"/>
        </w:rPr>
      </w:pPr>
      <w:r>
        <w:rPr>
          <w:color w:val="000000" w:themeColor="text1"/>
        </w:rPr>
        <w:t>You will be coding a Recursive Descent implementation of a</w:t>
      </w:r>
      <w:r w:rsidR="009B6541">
        <w:rPr>
          <w:color w:val="000000" w:themeColor="text1"/>
        </w:rPr>
        <w:t xml:space="preserve"> LL(1) parser. This parser works by following closely the grammar. Starting from the start symbol of the grammar, it predicts based on one token of input that it has access to, which RHS of a production it needs to use to rewrite the nonterminal on it LHS. </w:t>
      </w:r>
      <w:r>
        <w:rPr>
          <w:color w:val="000000" w:themeColor="text1"/>
        </w:rPr>
        <w:t>The</w:t>
      </w:r>
      <w:r w:rsidR="009B6541">
        <w:rPr>
          <w:color w:val="000000" w:themeColor="text1"/>
        </w:rPr>
        <w:t>refore</w:t>
      </w:r>
      <w:r w:rsidR="00C94426">
        <w:rPr>
          <w:color w:val="000000" w:themeColor="text1"/>
        </w:rPr>
        <w:t>,</w:t>
      </w:r>
      <w:r w:rsidR="009B6541">
        <w:rPr>
          <w:color w:val="000000" w:themeColor="text1"/>
        </w:rPr>
        <w:t xml:space="preserve"> the</w:t>
      </w:r>
      <w:r>
        <w:rPr>
          <w:color w:val="000000" w:themeColor="text1"/>
        </w:rPr>
        <w:t xml:space="preserve"> </w:t>
      </w:r>
      <w:r w:rsidRPr="009B6541">
        <w:rPr>
          <w:b/>
          <w:bCs/>
          <w:color w:val="000000" w:themeColor="text1"/>
        </w:rPr>
        <w:t>first thing</w:t>
      </w:r>
      <w:r>
        <w:rPr>
          <w:color w:val="000000" w:themeColor="text1"/>
        </w:rPr>
        <w:t xml:space="preserve"> to do in this part of the project is to</w:t>
      </w:r>
      <w:r w:rsidR="009B6541">
        <w:rPr>
          <w:color w:val="000000" w:themeColor="text1"/>
        </w:rPr>
        <w:t xml:space="preserve"> check that the grammar you have written, in addition to accurately describing your GWL, is suitable for such a parser implementation. Specifically:</w:t>
      </w:r>
    </w:p>
    <w:p w14:paraId="3B31D389" w14:textId="745C272E" w:rsidR="009A29DA" w:rsidRDefault="009B6541" w:rsidP="009B6541">
      <w:pPr>
        <w:pStyle w:val="ListParagraph"/>
        <w:numPr>
          <w:ilvl w:val="0"/>
          <w:numId w:val="21"/>
        </w:numPr>
        <w:rPr>
          <w:rFonts w:asciiTheme="majorBidi" w:hAnsiTheme="majorBidi" w:cstheme="majorBidi"/>
          <w:color w:val="000000" w:themeColor="text1"/>
        </w:rPr>
      </w:pPr>
      <w:r>
        <w:rPr>
          <w:rFonts w:asciiTheme="majorBidi" w:hAnsiTheme="majorBidi" w:cstheme="majorBidi"/>
          <w:color w:val="000000" w:themeColor="text1"/>
        </w:rPr>
        <w:t>It</w:t>
      </w:r>
      <w:r w:rsidRPr="009B6541">
        <w:rPr>
          <w:rFonts w:asciiTheme="majorBidi" w:hAnsiTheme="majorBidi" w:cstheme="majorBidi"/>
          <w:color w:val="000000" w:themeColor="text1"/>
        </w:rPr>
        <w:t xml:space="preserve"> must be free of left recursion.</w:t>
      </w:r>
    </w:p>
    <w:p w14:paraId="5C691FB3" w14:textId="52BF6B45" w:rsidR="009B6541" w:rsidRDefault="009B6541" w:rsidP="009B6541">
      <w:pPr>
        <w:pStyle w:val="ListParagraph"/>
        <w:numPr>
          <w:ilvl w:val="0"/>
          <w:numId w:val="21"/>
        </w:numPr>
        <w:rPr>
          <w:rFonts w:asciiTheme="majorBidi" w:hAnsiTheme="majorBidi" w:cstheme="majorBidi"/>
          <w:color w:val="000000" w:themeColor="text1"/>
        </w:rPr>
      </w:pPr>
      <w:r>
        <w:rPr>
          <w:rFonts w:asciiTheme="majorBidi" w:hAnsiTheme="majorBidi" w:cstheme="majorBidi"/>
          <w:color w:val="000000" w:themeColor="text1"/>
        </w:rPr>
        <w:t>Each production must have RHSs that are pairwise disjoint on the first terminal.</w:t>
      </w:r>
    </w:p>
    <w:p w14:paraId="1483282F" w14:textId="63B7DC67" w:rsidR="009B6541" w:rsidRPr="009B6541" w:rsidRDefault="009B6541" w:rsidP="009B6541">
      <w:pPr>
        <w:pStyle w:val="ListParagraph"/>
        <w:numPr>
          <w:ilvl w:val="0"/>
          <w:numId w:val="21"/>
        </w:numPr>
        <w:rPr>
          <w:rFonts w:asciiTheme="majorBidi" w:hAnsiTheme="majorBidi" w:cstheme="majorBidi"/>
          <w:color w:val="000000" w:themeColor="text1"/>
        </w:rPr>
      </w:pPr>
      <w:r>
        <w:rPr>
          <w:rFonts w:asciiTheme="majorBidi" w:hAnsiTheme="majorBidi" w:cstheme="majorBidi"/>
          <w:color w:val="000000" w:themeColor="text1"/>
        </w:rPr>
        <w:t>It must be unambiguous (of course).</w:t>
      </w:r>
    </w:p>
    <w:p w14:paraId="5CE3111D" w14:textId="2619B3BC" w:rsidR="009A29DA" w:rsidRDefault="009B6541" w:rsidP="009B6541">
      <w:pPr>
        <w:rPr>
          <w:color w:val="000000" w:themeColor="text1"/>
        </w:rPr>
      </w:pPr>
      <w:r>
        <w:rPr>
          <w:color w:val="000000" w:themeColor="text1"/>
        </w:rPr>
        <w:t xml:space="preserve">The </w:t>
      </w:r>
      <w:r w:rsidRPr="009B6541">
        <w:rPr>
          <w:b/>
          <w:bCs/>
          <w:color w:val="000000" w:themeColor="text1"/>
        </w:rPr>
        <w:t>second step</w:t>
      </w:r>
      <w:r>
        <w:rPr>
          <w:color w:val="000000" w:themeColor="text1"/>
        </w:rPr>
        <w:t xml:space="preserve"> will be for you to create an acceptor. </w:t>
      </w:r>
      <w:r w:rsidR="009A29DA">
        <w:rPr>
          <w:color w:val="000000" w:themeColor="text1"/>
        </w:rPr>
        <w:t>A Parser is really a combination of an acceptor and a tree constructor.</w:t>
      </w:r>
      <w:r>
        <w:rPr>
          <w:color w:val="000000" w:themeColor="text1"/>
        </w:rPr>
        <w:t xml:space="preserve"> The acceptor determines if the input is syntactically correct according to the grammar. If it isn’t then there is no point in building any output structures: anything that is built will be thrown away because execution will stop at the parsing stage. </w:t>
      </w:r>
    </w:p>
    <w:p w14:paraId="4310F1B6" w14:textId="61AB24CB" w:rsidR="009B6541" w:rsidRDefault="009B6541" w:rsidP="009B6541">
      <w:pPr>
        <w:rPr>
          <w:color w:val="000000" w:themeColor="text1"/>
        </w:rPr>
      </w:pPr>
      <w:r>
        <w:rPr>
          <w:color w:val="000000" w:themeColor="text1"/>
        </w:rPr>
        <w:lastRenderedPageBreak/>
        <w:t xml:space="preserve">The </w:t>
      </w:r>
      <w:r>
        <w:rPr>
          <w:b/>
          <w:bCs/>
          <w:color w:val="000000" w:themeColor="text1"/>
        </w:rPr>
        <w:t>third step</w:t>
      </w:r>
      <w:r>
        <w:rPr>
          <w:color w:val="000000" w:themeColor="text1"/>
        </w:rPr>
        <w:t xml:space="preserve"> will be for you to add into your code snippets that, as the code is being checked, will construct the relevant pieces of the Concrete Syntax Tree. Hint: While with a recursive descent parser you check the grammar from the top down, you will be building the tree from the bottom up, i.e., from the leaves to the root.</w:t>
      </w:r>
    </w:p>
    <w:p w14:paraId="7DAF5E61" w14:textId="4BC498E3" w:rsidR="009B6541" w:rsidRDefault="009B6541" w:rsidP="009B6541">
      <w:pPr>
        <w:rPr>
          <w:color w:val="000000" w:themeColor="text1"/>
        </w:rPr>
      </w:pPr>
    </w:p>
    <w:p w14:paraId="6352DB30" w14:textId="2572786F" w:rsidR="00C27AA0" w:rsidRDefault="00C27AA0" w:rsidP="009B6541">
      <w:pPr>
        <w:rPr>
          <w:color w:val="000000" w:themeColor="text1"/>
        </w:rPr>
      </w:pPr>
      <w:r>
        <w:rPr>
          <w:color w:val="000000" w:themeColor="text1"/>
        </w:rPr>
        <w:t xml:space="preserve">The </w:t>
      </w:r>
      <w:r>
        <w:rPr>
          <w:b/>
          <w:bCs/>
          <w:color w:val="000000" w:themeColor="text1"/>
        </w:rPr>
        <w:t>fourth</w:t>
      </w:r>
      <w:r w:rsidRPr="00C27AA0">
        <w:rPr>
          <w:b/>
          <w:bCs/>
          <w:color w:val="000000" w:themeColor="text1"/>
        </w:rPr>
        <w:t xml:space="preserve"> step</w:t>
      </w:r>
      <w:r>
        <w:rPr>
          <w:color w:val="000000" w:themeColor="text1"/>
        </w:rPr>
        <w:t xml:space="preserve"> includes tasks that are normally performed in the Static Semantics phase, but we won’t have a </w:t>
      </w:r>
      <w:r w:rsidR="002E4EAB">
        <w:rPr>
          <w:color w:val="000000" w:themeColor="text1"/>
        </w:rPr>
        <w:t>full</w:t>
      </w:r>
      <w:r>
        <w:rPr>
          <w:color w:val="000000" w:themeColor="text1"/>
        </w:rPr>
        <w:t xml:space="preserve"> Static Semantics phase for this project. Instead:</w:t>
      </w:r>
    </w:p>
    <w:p w14:paraId="502A1ACD" w14:textId="4F408038" w:rsidR="009B6541" w:rsidRDefault="00C27AA0" w:rsidP="00C27AA0">
      <w:pPr>
        <w:pStyle w:val="ListParagraph"/>
        <w:numPr>
          <w:ilvl w:val="0"/>
          <w:numId w:val="21"/>
        </w:numPr>
        <w:rPr>
          <w:rFonts w:asciiTheme="majorBidi" w:hAnsiTheme="majorBidi" w:cstheme="majorBidi"/>
          <w:color w:val="000000" w:themeColor="text1"/>
        </w:rPr>
      </w:pPr>
      <w:r w:rsidRPr="00C27AA0">
        <w:rPr>
          <w:rFonts w:asciiTheme="majorBidi" w:hAnsiTheme="majorBidi" w:cstheme="majorBidi"/>
          <w:color w:val="000000" w:themeColor="text1"/>
        </w:rPr>
        <w:t>We will assume that your input programs don’t have any type issues (i.e., that everything will type check).</w:t>
      </w:r>
    </w:p>
    <w:p w14:paraId="40774EE8" w14:textId="32FF7B2B" w:rsidR="009A29DA" w:rsidRPr="00C27AA0" w:rsidRDefault="00C27AA0" w:rsidP="000C0395">
      <w:pPr>
        <w:pStyle w:val="ListParagraph"/>
        <w:numPr>
          <w:ilvl w:val="0"/>
          <w:numId w:val="21"/>
        </w:numPr>
        <w:spacing w:after="120"/>
        <w:rPr>
          <w:color w:val="000000" w:themeColor="text1"/>
        </w:rPr>
      </w:pPr>
      <w:r w:rsidRPr="00C27AA0">
        <w:rPr>
          <w:rFonts w:asciiTheme="majorBidi" w:hAnsiTheme="majorBidi" w:cstheme="majorBidi"/>
          <w:color w:val="000000" w:themeColor="text1"/>
        </w:rPr>
        <w:t>You will need to check that all identifiers (variables, subprogram names) that are referenced appear in the code with their definitions</w:t>
      </w:r>
      <w:r w:rsidR="006276A9">
        <w:rPr>
          <w:rFonts w:asciiTheme="majorBidi" w:hAnsiTheme="majorBidi" w:cstheme="majorBidi"/>
          <w:color w:val="000000" w:themeColor="text1"/>
        </w:rPr>
        <w:t xml:space="preserve"> </w:t>
      </w:r>
      <w:r w:rsidR="006276A9" w:rsidRPr="006276A9">
        <w:rPr>
          <w:rFonts w:asciiTheme="majorBidi" w:hAnsiTheme="majorBidi" w:cstheme="majorBidi"/>
          <w:color w:val="000000" w:themeColor="text1"/>
          <w:u w:val="single"/>
        </w:rPr>
        <w:t>before</w:t>
      </w:r>
      <w:r w:rsidR="006276A9">
        <w:rPr>
          <w:rFonts w:asciiTheme="majorBidi" w:hAnsiTheme="majorBidi" w:cstheme="majorBidi"/>
          <w:color w:val="000000" w:themeColor="text1"/>
        </w:rPr>
        <w:t xml:space="preserve"> they are referenced.</w:t>
      </w:r>
    </w:p>
    <w:p w14:paraId="480F66BB" w14:textId="2E772FD2" w:rsidR="00C27AA0" w:rsidRPr="00C27AA0" w:rsidRDefault="00C27AA0" w:rsidP="000C0395">
      <w:pPr>
        <w:pStyle w:val="ListParagraph"/>
        <w:numPr>
          <w:ilvl w:val="0"/>
          <w:numId w:val="21"/>
        </w:numPr>
        <w:spacing w:after="120"/>
        <w:rPr>
          <w:color w:val="000000" w:themeColor="text1"/>
        </w:rPr>
      </w:pPr>
      <w:r>
        <w:rPr>
          <w:rFonts w:asciiTheme="majorBidi" w:hAnsiTheme="majorBidi" w:cstheme="majorBidi"/>
          <w:color w:val="000000" w:themeColor="text1"/>
        </w:rPr>
        <w:t>You will need to check that the actual parameters used in a function call match the formal parameters of a function definition (excluding type – again, we’ll assume no type-checking issues).</w:t>
      </w:r>
    </w:p>
    <w:p w14:paraId="2D726368" w14:textId="43551BFF" w:rsidR="00C27AA0" w:rsidRPr="00F44757" w:rsidRDefault="00C27AA0" w:rsidP="00C27AA0">
      <w:pPr>
        <w:spacing w:after="120"/>
        <w:rPr>
          <w:rFonts w:asciiTheme="majorBidi" w:hAnsiTheme="majorBidi" w:cstheme="majorBidi"/>
          <w:b/>
          <w:bCs/>
          <w:color w:val="000000" w:themeColor="text1"/>
        </w:rPr>
      </w:pPr>
      <w:r>
        <w:rPr>
          <w:rFonts w:asciiTheme="majorBidi" w:hAnsiTheme="majorBidi" w:cstheme="majorBidi"/>
          <w:color w:val="000000" w:themeColor="text1"/>
        </w:rPr>
        <w:t xml:space="preserve">The </w:t>
      </w:r>
      <w:r w:rsidRPr="00C27AA0">
        <w:rPr>
          <w:rFonts w:asciiTheme="majorBidi" w:hAnsiTheme="majorBidi" w:cstheme="majorBidi"/>
          <w:b/>
          <w:bCs/>
          <w:color w:val="000000" w:themeColor="text1"/>
        </w:rPr>
        <w:t>fifth</w:t>
      </w:r>
      <w:r>
        <w:rPr>
          <w:rFonts w:asciiTheme="majorBidi" w:hAnsiTheme="majorBidi" w:cstheme="majorBidi"/>
          <w:color w:val="000000" w:themeColor="text1"/>
        </w:rPr>
        <w:t xml:space="preserve"> </w:t>
      </w:r>
      <w:r w:rsidRPr="008C5175">
        <w:rPr>
          <w:rFonts w:asciiTheme="majorBidi" w:hAnsiTheme="majorBidi" w:cstheme="majorBidi"/>
          <w:b/>
          <w:bCs/>
          <w:color w:val="000000" w:themeColor="text1"/>
        </w:rPr>
        <w:t>step</w:t>
      </w:r>
      <w:r>
        <w:rPr>
          <w:rFonts w:asciiTheme="majorBidi" w:hAnsiTheme="majorBidi" w:cstheme="majorBidi"/>
          <w:color w:val="000000" w:themeColor="text1"/>
        </w:rPr>
        <w:t xml:space="preserve"> will consist of transforming the CST into an Abstract Syntax Tree (AST), which involves removing all those nodes that are not immediately useful in generating code: rewrite chains of non-terminals, punctuation tokens that served to structure the input and the like. </w:t>
      </w:r>
      <w:r w:rsidR="00F44757">
        <w:rPr>
          <w:rFonts w:asciiTheme="majorBidi" w:hAnsiTheme="majorBidi" w:cstheme="majorBidi"/>
          <w:color w:val="000000" w:themeColor="text1"/>
        </w:rPr>
        <w:t xml:space="preserve">E.g., for the expression </w:t>
      </w:r>
      <w:r w:rsidR="00F44757">
        <w:rPr>
          <w:rFonts w:asciiTheme="majorBidi" w:hAnsiTheme="majorBidi" w:cstheme="majorBidi"/>
          <w:b/>
          <w:bCs/>
          <w:color w:val="000000" w:themeColor="text1"/>
        </w:rPr>
        <w:t>id * id + id</w:t>
      </w:r>
      <w:r w:rsidR="00F44757" w:rsidRPr="00F44757">
        <w:rPr>
          <w:rFonts w:asciiTheme="majorBidi" w:hAnsiTheme="majorBidi" w:cstheme="majorBidi"/>
          <w:color w:val="000000" w:themeColor="text1"/>
        </w:rPr>
        <w:t>:</w:t>
      </w:r>
      <w:r w:rsidR="00F44757">
        <w:rPr>
          <w:rFonts w:asciiTheme="majorBidi" w:hAnsiTheme="majorBidi" w:cstheme="majorBidi"/>
          <w:b/>
          <w:bCs/>
          <w:color w:val="000000" w:themeColor="text1"/>
        </w:rPr>
        <w:br/>
      </w:r>
    </w:p>
    <w:tbl>
      <w:tblPr>
        <w:tblStyle w:val="TableGrid"/>
        <w:tblW w:w="0" w:type="auto"/>
        <w:tblInd w:w="720" w:type="dxa"/>
        <w:tblLook w:val="04A0" w:firstRow="1" w:lastRow="0" w:firstColumn="1" w:lastColumn="0" w:noHBand="0" w:noVBand="1"/>
      </w:tblPr>
      <w:tblGrid>
        <w:gridCol w:w="4124"/>
        <w:gridCol w:w="4172"/>
      </w:tblGrid>
      <w:tr w:rsidR="00F44757" w14:paraId="7568C8A4" w14:textId="77777777" w:rsidTr="00FC1953">
        <w:tc>
          <w:tcPr>
            <w:tcW w:w="4508" w:type="dxa"/>
          </w:tcPr>
          <w:p w14:paraId="4F8F4E33" w14:textId="77777777" w:rsidR="00F44757" w:rsidRPr="00437CDA" w:rsidRDefault="00F44757" w:rsidP="00FC1953">
            <w:pPr>
              <w:jc w:val="center"/>
              <w:rPr>
                <w:b/>
                <w:bCs/>
                <w:caps/>
                <w:noProof/>
              </w:rPr>
            </w:pPr>
            <w:r w:rsidRPr="00437CDA">
              <w:rPr>
                <w:b/>
                <w:bCs/>
                <w:caps/>
                <w:color w:val="000000" w:themeColor="text1"/>
              </w:rPr>
              <w:t>concrete syntax tree</w:t>
            </w:r>
          </w:p>
        </w:tc>
        <w:tc>
          <w:tcPr>
            <w:tcW w:w="4508" w:type="dxa"/>
          </w:tcPr>
          <w:p w14:paraId="47B7E8BF" w14:textId="77777777" w:rsidR="00F44757" w:rsidRDefault="00F44757" w:rsidP="00FC1953">
            <w:pPr>
              <w:jc w:val="center"/>
              <w:rPr>
                <w:color w:val="000000" w:themeColor="text1"/>
              </w:rPr>
            </w:pPr>
            <w:r>
              <w:rPr>
                <w:b/>
                <w:bCs/>
                <w:caps/>
                <w:color w:val="000000" w:themeColor="text1"/>
              </w:rPr>
              <w:t>ABSTRACT</w:t>
            </w:r>
            <w:r w:rsidRPr="00437CDA">
              <w:rPr>
                <w:b/>
                <w:bCs/>
                <w:caps/>
                <w:color w:val="000000" w:themeColor="text1"/>
              </w:rPr>
              <w:t xml:space="preserve"> syntax tree</w:t>
            </w:r>
          </w:p>
        </w:tc>
      </w:tr>
      <w:tr w:rsidR="00F44757" w14:paraId="398235AE" w14:textId="77777777" w:rsidTr="00FC1953">
        <w:tc>
          <w:tcPr>
            <w:tcW w:w="4508" w:type="dxa"/>
          </w:tcPr>
          <w:p w14:paraId="4FE632F0" w14:textId="77777777" w:rsidR="00F44757" w:rsidRDefault="00F44757" w:rsidP="00FC1953">
            <w:pPr>
              <w:rPr>
                <w:color w:val="000000" w:themeColor="text1"/>
              </w:rPr>
            </w:pPr>
            <w:r>
              <w:rPr>
                <w:noProof/>
              </w:rPr>
              <w:drawing>
                <wp:inline distT="0" distB="0" distL="0" distR="0" wp14:anchorId="53521878" wp14:editId="0F819FA5">
                  <wp:extent cx="2289976" cy="19003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976" cy="1900320"/>
                          </a:xfrm>
                          <a:prstGeom prst="rect">
                            <a:avLst/>
                          </a:prstGeom>
                        </pic:spPr>
                      </pic:pic>
                    </a:graphicData>
                  </a:graphic>
                </wp:inline>
              </w:drawing>
            </w:r>
          </w:p>
        </w:tc>
        <w:tc>
          <w:tcPr>
            <w:tcW w:w="4508" w:type="dxa"/>
          </w:tcPr>
          <w:p w14:paraId="4D3D08AA" w14:textId="77777777" w:rsidR="00F44757" w:rsidRDefault="00F44757" w:rsidP="00FC1953">
            <w:pPr>
              <w:jc w:val="center"/>
              <w:rPr>
                <w:color w:val="000000" w:themeColor="text1"/>
              </w:rPr>
            </w:pPr>
            <w:r>
              <w:rPr>
                <w:noProof/>
              </w:rPr>
              <w:drawing>
                <wp:inline distT="0" distB="0" distL="0" distR="0" wp14:anchorId="7AD62D91" wp14:editId="059F0F76">
                  <wp:extent cx="2345634" cy="1139822"/>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564" cy="1161169"/>
                          </a:xfrm>
                          <a:prstGeom prst="rect">
                            <a:avLst/>
                          </a:prstGeom>
                        </pic:spPr>
                      </pic:pic>
                    </a:graphicData>
                  </a:graphic>
                </wp:inline>
              </w:drawing>
            </w:r>
          </w:p>
        </w:tc>
      </w:tr>
    </w:tbl>
    <w:p w14:paraId="5717777B" w14:textId="77777777" w:rsidR="00F44757" w:rsidRPr="00910FCF" w:rsidRDefault="00F44757" w:rsidP="00F44757">
      <w:pPr>
        <w:pStyle w:val="ListParagraph"/>
        <w:spacing w:before="240" w:after="80"/>
        <w:ind w:left="0"/>
        <w:rPr>
          <w:rFonts w:asciiTheme="majorBidi" w:hAnsiTheme="majorBidi" w:cstheme="majorBidi"/>
          <w:b/>
          <w:bCs/>
          <w:color w:val="C00000"/>
          <w:sz w:val="24"/>
          <w:szCs w:val="24"/>
        </w:rPr>
      </w:pPr>
      <w:r w:rsidRPr="00910FCF">
        <w:rPr>
          <w:rFonts w:asciiTheme="majorBidi" w:hAnsiTheme="majorBidi" w:cstheme="majorBidi"/>
          <w:b/>
          <w:bCs/>
          <w:color w:val="C00000"/>
          <w:sz w:val="24"/>
          <w:szCs w:val="24"/>
        </w:rPr>
        <w:t>Very Strong Recommendation</w:t>
      </w:r>
    </w:p>
    <w:p w14:paraId="3A4F985B" w14:textId="624A0EAB" w:rsidR="00F44757" w:rsidRPr="0031132B" w:rsidRDefault="00F44757" w:rsidP="00F44757">
      <w:pPr>
        <w:rPr>
          <w:color w:val="C00000"/>
        </w:rPr>
      </w:pPr>
      <w:r>
        <w:rPr>
          <w:color w:val="C00000"/>
        </w:rPr>
        <w:t>Work bottom up: get the easy pieces implemented first (expressions, statements, etc.) and work your way up to the top of the grammar. It is better to get some things working from source input to AST than to try to do everything and nothing ends up working.</w:t>
      </w:r>
    </w:p>
    <w:p w14:paraId="2417A7EE" w14:textId="77777777" w:rsidR="00F44757" w:rsidRDefault="00F44757" w:rsidP="00C816E3">
      <w:pPr>
        <w:spacing w:after="120"/>
        <w:rPr>
          <w:rFonts w:asciiTheme="majorBidi" w:eastAsiaTheme="minorHAnsi" w:hAnsiTheme="majorBidi" w:cstheme="majorBidi"/>
          <w:b/>
          <w:bCs/>
          <w:color w:val="61366E"/>
          <w:sz w:val="26"/>
          <w:szCs w:val="26"/>
        </w:rPr>
      </w:pPr>
    </w:p>
    <w:p w14:paraId="496195CF" w14:textId="088BA16A" w:rsidR="00675506" w:rsidRDefault="00675506" w:rsidP="00675506">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 xml:space="preserve">Parser </w:t>
      </w:r>
      <w:r w:rsidR="007102BB">
        <w:rPr>
          <w:rFonts w:asciiTheme="majorBidi" w:eastAsiaTheme="minorHAnsi" w:hAnsiTheme="majorBidi" w:cstheme="majorBidi"/>
          <w:b/>
          <w:bCs/>
          <w:color w:val="61366E"/>
          <w:sz w:val="26"/>
          <w:szCs w:val="26"/>
        </w:rPr>
        <w:t xml:space="preserve">Input and </w:t>
      </w:r>
      <w:r>
        <w:rPr>
          <w:rFonts w:asciiTheme="majorBidi" w:eastAsiaTheme="minorHAnsi" w:hAnsiTheme="majorBidi" w:cstheme="majorBidi"/>
          <w:b/>
          <w:bCs/>
          <w:color w:val="61366E"/>
          <w:sz w:val="26"/>
          <w:szCs w:val="26"/>
        </w:rPr>
        <w:t>Output</w:t>
      </w:r>
    </w:p>
    <w:p w14:paraId="650D3C2A" w14:textId="7626C420" w:rsidR="007102BB" w:rsidRDefault="007102BB" w:rsidP="007102BB">
      <w:pPr>
        <w:spacing w:after="120"/>
        <w:rPr>
          <w:color w:val="000000" w:themeColor="text1"/>
        </w:rPr>
      </w:pPr>
      <w:r>
        <w:rPr>
          <w:color w:val="000000" w:themeColor="text1"/>
        </w:rPr>
        <w:t xml:space="preserve">Parser input is the token stream output by the </w:t>
      </w:r>
      <w:proofErr w:type="spellStart"/>
      <w:r>
        <w:rPr>
          <w:color w:val="000000" w:themeColor="text1"/>
        </w:rPr>
        <w:t>Lexer</w:t>
      </w:r>
      <w:proofErr w:type="spellEnd"/>
      <w:r>
        <w:rPr>
          <w:color w:val="000000" w:themeColor="text1"/>
        </w:rPr>
        <w:t xml:space="preserve">. The Parser can either “call” the </w:t>
      </w:r>
      <w:proofErr w:type="spellStart"/>
      <w:r>
        <w:rPr>
          <w:color w:val="000000" w:themeColor="text1"/>
        </w:rPr>
        <w:t>Lexer</w:t>
      </w:r>
      <w:proofErr w:type="spellEnd"/>
      <w:r>
        <w:rPr>
          <w:color w:val="000000" w:themeColor="text1"/>
        </w:rPr>
        <w:t xml:space="preserve"> as a subprogram or call a “Lex” function that gets the next token. In order to be able to show where syntax errors occur, it is a good idea to put line numbers of tokens in the token stream. This may mean that you will need to modify slightly your </w:t>
      </w:r>
      <w:proofErr w:type="spellStart"/>
      <w:r>
        <w:rPr>
          <w:color w:val="000000" w:themeColor="text1"/>
        </w:rPr>
        <w:t>Lexer</w:t>
      </w:r>
      <w:proofErr w:type="spellEnd"/>
      <w:r>
        <w:rPr>
          <w:color w:val="000000" w:themeColor="text1"/>
        </w:rPr>
        <w:t xml:space="preserve"> output.</w:t>
      </w:r>
    </w:p>
    <w:p w14:paraId="483EFC15" w14:textId="7C18B9D6" w:rsidR="007102BB" w:rsidRDefault="007102BB" w:rsidP="007102BB">
      <w:pPr>
        <w:spacing w:after="120"/>
        <w:rPr>
          <w:color w:val="000000" w:themeColor="text1"/>
        </w:rPr>
      </w:pPr>
      <w:r>
        <w:rPr>
          <w:color w:val="000000" w:themeColor="text1"/>
        </w:rPr>
        <w:t>Parser output is either error messages (if syntactic errors are found) or parse trees. You will probably find it easier to show the parse tree by printing it sideways, i.e., with the root at the left edge of the screen and the children of a node indented by a constant amount, e.g., for the above trees</w:t>
      </w:r>
      <w:r w:rsidR="007821EC">
        <w:rPr>
          <w:color w:val="000000" w:themeColor="text1"/>
        </w:rPr>
        <w:t xml:space="preserve"> a simple representation is shown below. You may also be able to find tree printing algorithms that do a more elegant job.</w:t>
      </w:r>
      <w:r>
        <w:rPr>
          <w:color w:val="000000" w:themeColor="text1"/>
        </w:rPr>
        <w:br/>
      </w:r>
    </w:p>
    <w:tbl>
      <w:tblPr>
        <w:tblStyle w:val="TableGrid"/>
        <w:tblW w:w="9810" w:type="dxa"/>
        <w:tblInd w:w="-5" w:type="dxa"/>
        <w:tblLook w:val="04A0" w:firstRow="1" w:lastRow="0" w:firstColumn="1" w:lastColumn="0" w:noHBand="0" w:noVBand="1"/>
      </w:tblPr>
      <w:tblGrid>
        <w:gridCol w:w="5310"/>
        <w:gridCol w:w="4500"/>
      </w:tblGrid>
      <w:tr w:rsidR="007102BB" w14:paraId="4523080E" w14:textId="77777777" w:rsidTr="007102BB">
        <w:tc>
          <w:tcPr>
            <w:tcW w:w="5310" w:type="dxa"/>
          </w:tcPr>
          <w:p w14:paraId="78B6E5A7" w14:textId="77777777" w:rsidR="007102BB" w:rsidRPr="00437CDA" w:rsidRDefault="007102BB" w:rsidP="00FC1953">
            <w:pPr>
              <w:jc w:val="center"/>
              <w:rPr>
                <w:b/>
                <w:bCs/>
                <w:caps/>
                <w:noProof/>
              </w:rPr>
            </w:pPr>
            <w:r w:rsidRPr="00437CDA">
              <w:rPr>
                <w:b/>
                <w:bCs/>
                <w:caps/>
                <w:color w:val="000000" w:themeColor="text1"/>
              </w:rPr>
              <w:lastRenderedPageBreak/>
              <w:t>concrete syntax tree</w:t>
            </w:r>
          </w:p>
        </w:tc>
        <w:tc>
          <w:tcPr>
            <w:tcW w:w="4500" w:type="dxa"/>
          </w:tcPr>
          <w:p w14:paraId="1B952E6F" w14:textId="77777777" w:rsidR="007102BB" w:rsidRDefault="007102BB" w:rsidP="00FC1953">
            <w:pPr>
              <w:jc w:val="center"/>
              <w:rPr>
                <w:color w:val="000000" w:themeColor="text1"/>
              </w:rPr>
            </w:pPr>
            <w:r>
              <w:rPr>
                <w:b/>
                <w:bCs/>
                <w:caps/>
                <w:color w:val="000000" w:themeColor="text1"/>
              </w:rPr>
              <w:t>ABSTRACT</w:t>
            </w:r>
            <w:r w:rsidRPr="00437CDA">
              <w:rPr>
                <w:b/>
                <w:bCs/>
                <w:caps/>
                <w:color w:val="000000" w:themeColor="text1"/>
              </w:rPr>
              <w:t xml:space="preserve"> syntax tree</w:t>
            </w:r>
          </w:p>
        </w:tc>
      </w:tr>
      <w:tr w:rsidR="007102BB" w:rsidRPr="00D35FC2" w14:paraId="4223F48A" w14:textId="77777777" w:rsidTr="007102BB">
        <w:tc>
          <w:tcPr>
            <w:tcW w:w="5310" w:type="dxa"/>
          </w:tcPr>
          <w:p w14:paraId="4E4FDCB0" w14:textId="4B7C0DC9" w:rsidR="007102BB" w:rsidRPr="00D35FC2" w:rsidRDefault="007102BB" w:rsidP="00D35FC2">
            <w:pPr>
              <w:rPr>
                <w:rFonts w:ascii="Courier New" w:hAnsi="Courier New" w:cs="Courier New"/>
                <w:color w:val="000000" w:themeColor="text1"/>
                <w:lang w:val="fr-FR"/>
              </w:rPr>
            </w:pPr>
            <w:r w:rsidRPr="00D35FC2">
              <w:rPr>
                <w:rFonts w:ascii="Courier New" w:hAnsi="Courier New" w:cs="Courier New"/>
                <w:color w:val="000000" w:themeColor="text1"/>
                <w:lang w:val="fr-FR"/>
              </w:rPr>
              <w:t>E --- E</w:t>
            </w:r>
            <w:r w:rsidR="00D35FC2" w:rsidRPr="00D35FC2">
              <w:rPr>
                <w:rFonts w:ascii="Courier New" w:hAnsi="Courier New" w:cs="Courier New"/>
                <w:color w:val="000000" w:themeColor="text1"/>
                <w:lang w:val="fr-FR"/>
              </w:rPr>
              <w:t xml:space="preserve"> </w:t>
            </w:r>
            <w:r w:rsidRPr="00D35FC2">
              <w:rPr>
                <w:rFonts w:ascii="Courier New" w:hAnsi="Courier New" w:cs="Courier New"/>
                <w:color w:val="000000" w:themeColor="text1"/>
                <w:lang w:val="fr-FR"/>
              </w:rPr>
              <w:t>--- T --- T --- F</w:t>
            </w:r>
            <w:r w:rsidR="00D35FC2" w:rsidRPr="00D35FC2">
              <w:rPr>
                <w:rFonts w:ascii="Courier New" w:hAnsi="Courier New" w:cs="Courier New"/>
                <w:color w:val="000000" w:themeColor="text1"/>
                <w:lang w:val="fr-FR"/>
              </w:rPr>
              <w:t xml:space="preserve"> </w:t>
            </w:r>
            <w:r w:rsidRPr="00D35FC2">
              <w:rPr>
                <w:rFonts w:ascii="Courier New" w:hAnsi="Courier New" w:cs="Courier New"/>
                <w:color w:val="000000" w:themeColor="text1"/>
                <w:lang w:val="fr-FR"/>
              </w:rPr>
              <w:t>--- id</w:t>
            </w:r>
          </w:p>
          <w:p w14:paraId="409759AC" w14:textId="6FFA316E" w:rsidR="007102BB" w:rsidRPr="00D35FC2" w:rsidRDefault="007102BB" w:rsidP="00FC1953">
            <w:pPr>
              <w:rPr>
                <w:rFonts w:ascii="Courier New" w:hAnsi="Courier New" w:cs="Courier New"/>
                <w:color w:val="000000" w:themeColor="text1"/>
                <w:lang w:val="fr-FR"/>
              </w:rPr>
            </w:pPr>
            <w:r w:rsidRPr="00D35FC2">
              <w:rPr>
                <w:rFonts w:ascii="Courier New" w:hAnsi="Courier New" w:cs="Courier New"/>
                <w:color w:val="000000" w:themeColor="text1"/>
                <w:lang w:val="fr-FR"/>
              </w:rPr>
              <w:t xml:space="preserve">              --- *</w:t>
            </w:r>
          </w:p>
          <w:p w14:paraId="0E83E43B" w14:textId="6B030172" w:rsidR="00D35FC2" w:rsidRPr="00D35FC2" w:rsidRDefault="007102BB" w:rsidP="00D35FC2">
            <w:pPr>
              <w:rPr>
                <w:rFonts w:ascii="Courier New" w:hAnsi="Courier New" w:cs="Courier New"/>
                <w:color w:val="000000" w:themeColor="text1"/>
                <w:lang w:val="fr-FR"/>
              </w:rPr>
            </w:pPr>
            <w:r w:rsidRPr="00D35FC2">
              <w:rPr>
                <w:rFonts w:ascii="Courier New" w:hAnsi="Courier New" w:cs="Courier New"/>
                <w:color w:val="000000" w:themeColor="text1"/>
                <w:lang w:val="fr-FR"/>
              </w:rPr>
              <w:t xml:space="preserve">              --- F</w:t>
            </w:r>
            <w:r w:rsidR="00D35FC2" w:rsidRPr="00D35FC2">
              <w:rPr>
                <w:rFonts w:ascii="Courier New" w:hAnsi="Courier New" w:cs="Courier New"/>
                <w:color w:val="000000" w:themeColor="text1"/>
                <w:lang w:val="fr-FR"/>
              </w:rPr>
              <w:t xml:space="preserve"> --- id</w:t>
            </w:r>
          </w:p>
          <w:p w14:paraId="13EB6FAE" w14:textId="77777777" w:rsidR="007102BB" w:rsidRPr="00D35FC2" w:rsidRDefault="007102BB" w:rsidP="00FC1953">
            <w:pPr>
              <w:rPr>
                <w:rFonts w:ascii="Courier New" w:hAnsi="Courier New" w:cs="Courier New"/>
                <w:color w:val="000000" w:themeColor="text1"/>
                <w:lang w:val="fr-FR"/>
              </w:rPr>
            </w:pPr>
            <w:r w:rsidRPr="00D35FC2">
              <w:rPr>
                <w:rFonts w:ascii="Courier New" w:hAnsi="Courier New" w:cs="Courier New"/>
                <w:color w:val="000000" w:themeColor="text1"/>
                <w:lang w:val="fr-FR"/>
              </w:rPr>
              <w:t xml:space="preserve">  --- +</w:t>
            </w:r>
          </w:p>
          <w:p w14:paraId="6BF8CF9C" w14:textId="6447E062" w:rsidR="007102BB" w:rsidRPr="00D35FC2" w:rsidRDefault="007102BB" w:rsidP="00D35FC2">
            <w:pPr>
              <w:rPr>
                <w:rFonts w:ascii="Courier New" w:hAnsi="Courier New" w:cs="Courier New"/>
                <w:color w:val="000000" w:themeColor="text1"/>
                <w:lang w:val="fr-FR"/>
              </w:rPr>
            </w:pPr>
            <w:r w:rsidRPr="00D35FC2">
              <w:rPr>
                <w:rFonts w:ascii="Courier New" w:hAnsi="Courier New" w:cs="Courier New"/>
                <w:color w:val="000000" w:themeColor="text1"/>
                <w:lang w:val="fr-FR"/>
              </w:rPr>
              <w:t xml:space="preserve">  --- T</w:t>
            </w:r>
            <w:r w:rsidR="00D35FC2">
              <w:rPr>
                <w:rFonts w:ascii="Courier New" w:hAnsi="Courier New" w:cs="Courier New"/>
                <w:color w:val="000000" w:themeColor="text1"/>
                <w:lang w:val="fr-FR"/>
              </w:rPr>
              <w:t xml:space="preserve"> </w:t>
            </w:r>
            <w:r w:rsidR="00D35FC2" w:rsidRPr="00D35FC2">
              <w:rPr>
                <w:rFonts w:ascii="Courier New" w:hAnsi="Courier New" w:cs="Courier New"/>
                <w:color w:val="000000" w:themeColor="text1"/>
                <w:lang w:val="fr-FR"/>
              </w:rPr>
              <w:t>--- F --- id</w:t>
            </w:r>
          </w:p>
        </w:tc>
        <w:tc>
          <w:tcPr>
            <w:tcW w:w="4500" w:type="dxa"/>
          </w:tcPr>
          <w:p w14:paraId="4CC8D608" w14:textId="2878AB31" w:rsidR="007102BB" w:rsidRDefault="00D35FC2" w:rsidP="00D35FC2">
            <w:pPr>
              <w:rPr>
                <w:rFonts w:ascii="Courier New" w:hAnsi="Courier New" w:cs="Courier New"/>
                <w:color w:val="000000" w:themeColor="text1"/>
                <w:lang w:val="fr-FR"/>
              </w:rPr>
            </w:pPr>
            <w:r>
              <w:rPr>
                <w:rFonts w:ascii="Courier New" w:hAnsi="Courier New" w:cs="Courier New"/>
                <w:color w:val="000000" w:themeColor="text1"/>
                <w:lang w:val="fr-FR"/>
              </w:rPr>
              <w:t>+ --- * --- id</w:t>
            </w:r>
          </w:p>
          <w:p w14:paraId="384C3451" w14:textId="0908CDDD" w:rsidR="00D35FC2" w:rsidRDefault="00D35FC2" w:rsidP="00D35FC2">
            <w:pPr>
              <w:rPr>
                <w:rFonts w:ascii="Courier New" w:hAnsi="Courier New" w:cs="Courier New"/>
                <w:color w:val="000000" w:themeColor="text1"/>
                <w:lang w:val="fr-FR"/>
              </w:rPr>
            </w:pPr>
            <w:r>
              <w:rPr>
                <w:rFonts w:ascii="Courier New" w:hAnsi="Courier New" w:cs="Courier New"/>
                <w:color w:val="000000" w:themeColor="text1"/>
                <w:lang w:val="fr-FR"/>
              </w:rPr>
              <w:t xml:space="preserve">        --- id</w:t>
            </w:r>
          </w:p>
          <w:p w14:paraId="43417B4C" w14:textId="26F1E205" w:rsidR="00D35FC2" w:rsidRPr="00D35FC2" w:rsidRDefault="00D35FC2" w:rsidP="00D35FC2">
            <w:pPr>
              <w:rPr>
                <w:rFonts w:ascii="Courier New" w:hAnsi="Courier New" w:cs="Courier New"/>
                <w:color w:val="000000" w:themeColor="text1"/>
                <w:lang w:val="fr-FR"/>
              </w:rPr>
            </w:pPr>
            <w:r>
              <w:rPr>
                <w:rFonts w:ascii="Courier New" w:hAnsi="Courier New" w:cs="Courier New"/>
                <w:color w:val="000000" w:themeColor="text1"/>
                <w:lang w:val="fr-FR"/>
              </w:rPr>
              <w:t xml:space="preserve">  --- id</w:t>
            </w:r>
          </w:p>
        </w:tc>
      </w:tr>
    </w:tbl>
    <w:p w14:paraId="4B2B9A31" w14:textId="77777777" w:rsidR="007102BB" w:rsidRPr="00D35FC2" w:rsidRDefault="007102BB" w:rsidP="007102BB">
      <w:pPr>
        <w:spacing w:after="120"/>
        <w:rPr>
          <w:color w:val="000000" w:themeColor="text1"/>
          <w:lang w:val="fr-FR"/>
        </w:rPr>
      </w:pPr>
    </w:p>
    <w:p w14:paraId="421173D1" w14:textId="4E650108" w:rsidR="00C816E3" w:rsidRPr="00C816E3" w:rsidRDefault="008C5175" w:rsidP="00C816E3">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Testing</w:t>
      </w:r>
    </w:p>
    <w:p w14:paraId="2F00BB85" w14:textId="44310F8D" w:rsidR="00675506" w:rsidRDefault="008C5175" w:rsidP="005D59B5">
      <w:pPr>
        <w:spacing w:after="120"/>
        <w:rPr>
          <w:color w:val="000000" w:themeColor="text1"/>
        </w:rPr>
      </w:pPr>
      <w:r>
        <w:rPr>
          <w:color w:val="000000" w:themeColor="text1"/>
        </w:rPr>
        <w:t>As you work through your parsing steps, build a suite of test programs that allow you to test all the productions of your GWL individually. The write a small number of programs that combine some of them. Finally try to run your original sample programs (given in Part 1), appropriately modified in light of any changes you made to the lexical and syntactic design</w:t>
      </w:r>
      <w:r w:rsidR="00C94426">
        <w:rPr>
          <w:color w:val="000000" w:themeColor="text1"/>
        </w:rPr>
        <w:t>. Show the results of each of the tests</w:t>
      </w:r>
      <w:r w:rsidR="005D59B5">
        <w:rPr>
          <w:color w:val="000000" w:themeColor="text1"/>
        </w:rPr>
        <w:t xml:space="preserve"> by printing out the CST and AST in the same file as the test input.</w:t>
      </w:r>
    </w:p>
    <w:p w14:paraId="47464CA9" w14:textId="77777777" w:rsidR="00A61C65" w:rsidRPr="00A61C65" w:rsidRDefault="00A61C65" w:rsidP="00A61C65">
      <w:pPr>
        <w:spacing w:after="120"/>
        <w:rPr>
          <w:rFonts w:asciiTheme="majorBidi" w:eastAsiaTheme="minorHAnsi" w:hAnsiTheme="majorBidi" w:cstheme="majorBidi"/>
          <w:b/>
          <w:bCs/>
          <w:color w:val="61366E"/>
          <w:sz w:val="26"/>
          <w:szCs w:val="26"/>
        </w:rPr>
      </w:pPr>
      <w:r w:rsidRPr="00A61C65">
        <w:rPr>
          <w:rFonts w:asciiTheme="majorBidi" w:eastAsiaTheme="minorHAnsi" w:hAnsiTheme="majorBidi" w:cstheme="majorBidi"/>
          <w:b/>
          <w:bCs/>
          <w:color w:val="61366E"/>
          <w:sz w:val="26"/>
          <w:szCs w:val="26"/>
        </w:rPr>
        <w:t>Work Distribution</w:t>
      </w:r>
    </w:p>
    <w:p w14:paraId="6EF7C389" w14:textId="45DCF97C" w:rsidR="00A61C65" w:rsidRDefault="00A61C65" w:rsidP="005D59B5">
      <w:pPr>
        <w:spacing w:after="120"/>
        <w:rPr>
          <w:color w:val="000000" w:themeColor="text1"/>
        </w:rPr>
      </w:pPr>
      <w:bookmarkStart w:id="1" w:name="_Hlk87198995"/>
      <w:r>
        <w:rPr>
          <w:color w:val="000000" w:themeColor="text1"/>
        </w:rPr>
        <w:t xml:space="preserve">In this part of the project, you are probably better off working together </w:t>
      </w:r>
      <w:r w:rsidR="008C5175">
        <w:rPr>
          <w:color w:val="000000" w:themeColor="text1"/>
        </w:rPr>
        <w:t>on</w:t>
      </w:r>
      <w:r>
        <w:rPr>
          <w:color w:val="000000" w:themeColor="text1"/>
        </w:rPr>
        <w:t xml:space="preserve"> the design of </w:t>
      </w:r>
      <w:r w:rsidR="008C5175">
        <w:rPr>
          <w:color w:val="000000" w:themeColor="text1"/>
        </w:rPr>
        <w:t>each component but splitting the implementation work.</w:t>
      </w:r>
    </w:p>
    <w:bookmarkEnd w:id="1"/>
    <w:p w14:paraId="1C9C4F20" w14:textId="4BE4204E" w:rsidR="00656C4C" w:rsidRPr="00A61C65" w:rsidRDefault="00A61C65" w:rsidP="00A61C65">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Team Captains</w:t>
      </w:r>
      <w:r w:rsidR="00A707F2">
        <w:rPr>
          <w:rFonts w:asciiTheme="majorBidi" w:eastAsiaTheme="minorHAnsi" w:hAnsiTheme="majorBidi" w:cstheme="majorBidi"/>
          <w:b/>
          <w:bCs/>
          <w:color w:val="61366E"/>
          <w:sz w:val="26"/>
          <w:szCs w:val="26"/>
        </w:rPr>
        <w:t xml:space="preserve"> &amp; Team Captain Report</w:t>
      </w:r>
    </w:p>
    <w:p w14:paraId="1C88E003" w14:textId="3B4873C2" w:rsidR="00A61C65" w:rsidRDefault="00A61C65" w:rsidP="00A61C65">
      <w:pPr>
        <w:rPr>
          <w:color w:val="000000" w:themeColor="text1"/>
        </w:rPr>
      </w:pPr>
      <w:r>
        <w:rPr>
          <w:color w:val="000000" w:themeColor="text1"/>
        </w:rPr>
        <w:t xml:space="preserve">Team captains for Part </w:t>
      </w:r>
      <w:r w:rsidR="00C94426">
        <w:rPr>
          <w:color w:val="000000" w:themeColor="text1"/>
        </w:rPr>
        <w:t>3</w:t>
      </w:r>
      <w:r>
        <w:rPr>
          <w:color w:val="000000" w:themeColor="text1"/>
        </w:rPr>
        <w:t xml:space="preserve"> are indicated with C</w:t>
      </w:r>
      <w:r w:rsidR="008C5175">
        <w:rPr>
          <w:color w:val="000000" w:themeColor="text1"/>
        </w:rPr>
        <w:t>3</w:t>
      </w:r>
      <w:r>
        <w:rPr>
          <w:color w:val="000000" w:themeColor="text1"/>
        </w:rPr>
        <w:t xml:space="preserve"> in </w:t>
      </w:r>
      <w:hyperlink r:id="rId10" w:history="1">
        <w:r w:rsidRPr="002A5015">
          <w:rPr>
            <w:rStyle w:val="Hyperlink"/>
          </w:rPr>
          <w:t>this file</w:t>
        </w:r>
      </w:hyperlink>
      <w:r>
        <w:rPr>
          <w:color w:val="000000" w:themeColor="text1"/>
        </w:rPr>
        <w:t xml:space="preserve"> </w:t>
      </w:r>
      <w:r w:rsidR="00794DCF">
        <w:rPr>
          <w:color w:val="000000" w:themeColor="text1"/>
        </w:rPr>
        <w:t>on Teams.</w:t>
      </w:r>
      <w:r w:rsidR="00A707F2">
        <w:rPr>
          <w:color w:val="000000" w:themeColor="text1"/>
        </w:rPr>
        <w:t xml:space="preserve"> The report should indicate the t</w:t>
      </w:r>
      <w:r w:rsidR="00A707F2" w:rsidRPr="00C82444">
        <w:rPr>
          <w:color w:val="000000"/>
        </w:rPr>
        <w:t>eam members</w:t>
      </w:r>
      <w:r w:rsidR="00A707F2">
        <w:rPr>
          <w:color w:val="000000"/>
        </w:rPr>
        <w:t xml:space="preserve"> and contain a p</w:t>
      </w:r>
      <w:r w:rsidR="00A707F2" w:rsidRPr="00C82444">
        <w:rPr>
          <w:color w:val="000000"/>
        </w:rPr>
        <w:t xml:space="preserve">aragraph </w:t>
      </w:r>
      <w:r w:rsidR="00A707F2">
        <w:rPr>
          <w:color w:val="000000"/>
        </w:rPr>
        <w:t xml:space="preserve">(or more, if necessary) </w:t>
      </w:r>
      <w:r w:rsidR="00A707F2" w:rsidRPr="00C82444">
        <w:rPr>
          <w:color w:val="000000"/>
        </w:rPr>
        <w:t>reflecting on team dynamics (successes, challenge</w:t>
      </w:r>
      <w:r w:rsidR="00FA5CFD">
        <w:rPr>
          <w:color w:val="000000"/>
        </w:rPr>
        <w:t>s</w:t>
      </w:r>
      <w:r w:rsidR="00A707F2" w:rsidRPr="00C82444">
        <w:rPr>
          <w:color w:val="000000"/>
        </w:rPr>
        <w:t>, issues, etc.) for this delivery</w:t>
      </w:r>
      <w:r w:rsidR="00682DC7">
        <w:rPr>
          <w:color w:val="000000"/>
        </w:rPr>
        <w:t>.</w:t>
      </w:r>
      <w:r w:rsidR="00160414">
        <w:rPr>
          <w:color w:val="000000"/>
        </w:rPr>
        <w:t xml:space="preserve"> Only the team captain submits the report.</w:t>
      </w:r>
      <w:r>
        <w:rPr>
          <w:color w:val="000000" w:themeColor="text1"/>
        </w:rPr>
        <w:br/>
      </w:r>
    </w:p>
    <w:p w14:paraId="56CDDADF" w14:textId="515FE451" w:rsidR="006B6F19" w:rsidRPr="00A707F2" w:rsidRDefault="006B6F19" w:rsidP="006A23A2">
      <w:pPr>
        <w:spacing w:after="120"/>
        <w:rPr>
          <w:rFonts w:asciiTheme="majorBidi" w:eastAsiaTheme="minorHAnsi" w:hAnsiTheme="majorBidi" w:cstheme="majorBidi"/>
          <w:b/>
          <w:bCs/>
          <w:color w:val="61366E"/>
          <w:sz w:val="26"/>
          <w:szCs w:val="26"/>
        </w:rPr>
      </w:pPr>
      <w:r w:rsidRPr="00A707F2">
        <w:rPr>
          <w:rFonts w:asciiTheme="majorBidi" w:eastAsiaTheme="minorHAnsi" w:hAnsiTheme="majorBidi" w:cstheme="majorBidi"/>
          <w:b/>
          <w:bCs/>
          <w:color w:val="61366E"/>
          <w:sz w:val="26"/>
          <w:szCs w:val="26"/>
        </w:rPr>
        <w:t>Submission &amp; Grading</w:t>
      </w:r>
    </w:p>
    <w:p w14:paraId="24C027B3" w14:textId="38A3E517" w:rsidR="00EE26B4" w:rsidRDefault="00EE26B4" w:rsidP="00EE26B4">
      <w:pPr>
        <w:spacing w:after="120"/>
      </w:pPr>
      <w:r>
        <w:t xml:space="preserve">The </w:t>
      </w:r>
      <w:r w:rsidR="006B6F19">
        <w:t>Team Captain submits</w:t>
      </w:r>
      <w:r>
        <w:t xml:space="preserve"> to Jenzabar for the Team with</w:t>
      </w:r>
      <w:r w:rsidR="006B6F19">
        <w:t xml:space="preserve"> a separate report</w:t>
      </w:r>
      <w:r>
        <w:t xml:space="preserve"> on teamwork. Use the following filename: </w:t>
      </w:r>
      <w:r>
        <w:rPr>
          <w:i/>
          <w:iCs/>
        </w:rPr>
        <w:t>TeamName</w:t>
      </w:r>
      <w:r>
        <w:t>_ProjectPart</w:t>
      </w:r>
      <w:r w:rsidR="00160414">
        <w:t>3</w:t>
      </w:r>
      <w:r>
        <w:t xml:space="preserve"> and </w:t>
      </w:r>
      <w:r>
        <w:rPr>
          <w:i/>
          <w:iCs/>
        </w:rPr>
        <w:t>TeamName</w:t>
      </w:r>
      <w:r>
        <w:t>_ProjectPart</w:t>
      </w:r>
      <w:r w:rsidR="00160414">
        <w:t>3</w:t>
      </w:r>
      <w:r>
        <w:t>_CapRep</w:t>
      </w:r>
      <w:r w:rsidR="006A23A2">
        <w:t>.</w:t>
      </w:r>
    </w:p>
    <w:p w14:paraId="31542108" w14:textId="53AFD8A7" w:rsidR="006A23A2" w:rsidRDefault="006A23A2" w:rsidP="006A23A2">
      <w:pPr>
        <w:spacing w:after="120"/>
        <w:rPr>
          <w:color w:val="000000" w:themeColor="text1"/>
        </w:rPr>
      </w:pPr>
      <w:r>
        <w:rPr>
          <w:color w:val="000000" w:themeColor="text1"/>
        </w:rPr>
        <w:t xml:space="preserve">The entire project counts for 15% of your final grade. This delivery counts for </w:t>
      </w:r>
      <w:r w:rsidR="00160414">
        <w:rPr>
          <w:color w:val="000000" w:themeColor="text1"/>
        </w:rPr>
        <w:t>4</w:t>
      </w:r>
      <w:r>
        <w:rPr>
          <w:color w:val="000000" w:themeColor="text1"/>
        </w:rPr>
        <w:t xml:space="preserve">% of your final grade, or </w:t>
      </w:r>
      <w:r w:rsidR="00160414">
        <w:rPr>
          <w:color w:val="000000" w:themeColor="text1"/>
        </w:rPr>
        <w:t>4</w:t>
      </w:r>
      <w:r>
        <w:rPr>
          <w:color w:val="000000" w:themeColor="text1"/>
        </w:rPr>
        <w:t>/15</w:t>
      </w:r>
      <w:r>
        <w:rPr>
          <w:color w:val="000000" w:themeColor="text1"/>
          <w:vertAlign w:val="superscript"/>
        </w:rPr>
        <w:t xml:space="preserve"> </w:t>
      </w:r>
      <w:r>
        <w:rPr>
          <w:color w:val="000000" w:themeColor="text1"/>
        </w:rPr>
        <w:t xml:space="preserve">of the project grade. </w:t>
      </w:r>
    </w:p>
    <w:p w14:paraId="03840AE0" w14:textId="56392739" w:rsidR="006A23A2" w:rsidRDefault="006A23A2" w:rsidP="006A23A2">
      <w:pPr>
        <w:spacing w:after="120"/>
        <w:rPr>
          <w:color w:val="000000" w:themeColor="text1"/>
        </w:rPr>
      </w:pPr>
      <w:r>
        <w:rPr>
          <w:color w:val="000000" w:themeColor="text1"/>
        </w:rPr>
        <w:t>The contents of the submission</w:t>
      </w:r>
      <w:r w:rsidR="00A23E43">
        <w:rPr>
          <w:color w:val="000000" w:themeColor="text1"/>
        </w:rPr>
        <w:t>s include documentation, grammar, code, and tests. If you are resubmitting revisions of Part 1 and/or Part 2, put those in a separate folder from Part 3 components.</w:t>
      </w:r>
    </w:p>
    <w:p w14:paraId="69A2A533" w14:textId="5B8EDCCE" w:rsidR="005F5489" w:rsidRDefault="005F5489" w:rsidP="006A23A2">
      <w:pPr>
        <w:spacing w:after="120"/>
        <w:rPr>
          <w:color w:val="000000" w:themeColor="text1"/>
        </w:rPr>
      </w:pPr>
      <w:r>
        <w:rPr>
          <w:color w:val="000000" w:themeColor="text1"/>
        </w:rPr>
        <w:t>The table below shows how you will be graded.</w:t>
      </w:r>
    </w:p>
    <w:p w14:paraId="7BA1D41E" w14:textId="4E0B0A10" w:rsidR="006A23A2" w:rsidRDefault="006A23A2" w:rsidP="006A23A2">
      <w:pPr>
        <w:spacing w:after="120"/>
        <w:rPr>
          <w:b/>
          <w:bCs/>
          <w:color w:val="000000" w:themeColor="text1"/>
        </w:rPr>
      </w:pPr>
      <w:r w:rsidRPr="00626360">
        <w:rPr>
          <w:b/>
          <w:bCs/>
          <w:color w:val="000000" w:themeColor="text1"/>
        </w:rPr>
        <w:t xml:space="preserve">The team captain should submit to Jenzabar, on or before the due date, a zip or </w:t>
      </w:r>
      <w:proofErr w:type="spellStart"/>
      <w:r w:rsidRPr="00626360">
        <w:rPr>
          <w:b/>
          <w:bCs/>
          <w:color w:val="000000" w:themeColor="text1"/>
        </w:rPr>
        <w:t>rar</w:t>
      </w:r>
      <w:proofErr w:type="spellEnd"/>
      <w:r w:rsidRPr="00626360">
        <w:rPr>
          <w:b/>
          <w:bCs/>
          <w:color w:val="000000" w:themeColor="text1"/>
        </w:rPr>
        <w:t xml:space="preserve"> file.</w:t>
      </w:r>
    </w:p>
    <w:p w14:paraId="188DE8EC" w14:textId="49428471" w:rsidR="006A23A2" w:rsidRPr="0008065C" w:rsidRDefault="0008065C" w:rsidP="006A23A2">
      <w:pPr>
        <w:spacing w:after="120"/>
        <w:rPr>
          <w:color w:val="000000" w:themeColor="text1"/>
        </w:rPr>
      </w:pPr>
      <w:r w:rsidRPr="0008065C">
        <w:rPr>
          <w:color w:val="000000" w:themeColor="text1"/>
        </w:rPr>
        <w:t>Late penalties, as specified in the Syllabus, apply.</w:t>
      </w:r>
    </w:p>
    <w:p w14:paraId="441A2364" w14:textId="014D4BE8" w:rsidR="006A23A2" w:rsidRDefault="006A23A2"/>
    <w:p w14:paraId="54C1488A" w14:textId="12B9A0A2" w:rsidR="005F5489" w:rsidRDefault="005F5489">
      <w:pPr>
        <w:spacing w:after="160" w:line="259" w:lineRule="auto"/>
        <w:rPr>
          <w:color w:val="000000" w:themeColor="text1"/>
        </w:rPr>
      </w:pPr>
      <w:r>
        <w:rPr>
          <w:color w:val="000000" w:themeColor="text1"/>
        </w:rPr>
        <w:br w:type="page"/>
      </w:r>
    </w:p>
    <w:tbl>
      <w:tblPr>
        <w:tblW w:w="7396" w:type="dxa"/>
        <w:tblLook w:val="04A0" w:firstRow="1" w:lastRow="0" w:firstColumn="1" w:lastColumn="0" w:noHBand="0" w:noVBand="1"/>
      </w:tblPr>
      <w:tblGrid>
        <w:gridCol w:w="6360"/>
        <w:gridCol w:w="1036"/>
      </w:tblGrid>
      <w:tr w:rsidR="005F5489" w:rsidRPr="005F5489" w14:paraId="5E18EC38" w14:textId="77777777" w:rsidTr="00221257">
        <w:trPr>
          <w:trHeight w:val="315"/>
        </w:trPr>
        <w:tc>
          <w:tcPr>
            <w:tcW w:w="6360" w:type="dxa"/>
            <w:tcBorders>
              <w:top w:val="single" w:sz="8" w:space="0" w:color="auto"/>
              <w:left w:val="single" w:sz="8" w:space="0" w:color="auto"/>
              <w:bottom w:val="single" w:sz="8" w:space="0" w:color="auto"/>
              <w:right w:val="single" w:sz="8" w:space="0" w:color="auto"/>
            </w:tcBorders>
            <w:shd w:val="clear" w:color="000000" w:fill="1A5632"/>
            <w:noWrap/>
            <w:vAlign w:val="center"/>
            <w:hideMark/>
          </w:tcPr>
          <w:p w14:paraId="0EB3DD94" w14:textId="77777777" w:rsidR="005F5489" w:rsidRPr="005F5489" w:rsidRDefault="005F5489" w:rsidP="005F5489">
            <w:pPr>
              <w:rPr>
                <w:b/>
                <w:bCs/>
                <w:color w:val="FFFFFF"/>
                <w:sz w:val="22"/>
                <w:szCs w:val="22"/>
              </w:rPr>
            </w:pPr>
            <w:r w:rsidRPr="005F5489">
              <w:rPr>
                <w:b/>
                <w:bCs/>
                <w:color w:val="FFFFFF"/>
                <w:sz w:val="22"/>
                <w:szCs w:val="22"/>
              </w:rPr>
              <w:lastRenderedPageBreak/>
              <w:t>CONTENTS</w:t>
            </w:r>
          </w:p>
        </w:tc>
        <w:tc>
          <w:tcPr>
            <w:tcW w:w="1036" w:type="dxa"/>
            <w:tcBorders>
              <w:top w:val="single" w:sz="8" w:space="0" w:color="auto"/>
              <w:left w:val="nil"/>
              <w:bottom w:val="single" w:sz="8" w:space="0" w:color="auto"/>
              <w:right w:val="single" w:sz="8" w:space="0" w:color="auto"/>
            </w:tcBorders>
            <w:shd w:val="clear" w:color="000000" w:fill="1A5632"/>
            <w:noWrap/>
            <w:vAlign w:val="center"/>
            <w:hideMark/>
          </w:tcPr>
          <w:p w14:paraId="254834A9" w14:textId="77777777" w:rsidR="005F5489" w:rsidRPr="005F5489" w:rsidRDefault="005F5489" w:rsidP="005F5489">
            <w:pPr>
              <w:jc w:val="center"/>
              <w:rPr>
                <w:b/>
                <w:bCs/>
                <w:color w:val="FFFFFF"/>
                <w:sz w:val="22"/>
                <w:szCs w:val="22"/>
              </w:rPr>
            </w:pPr>
            <w:r w:rsidRPr="005F5489">
              <w:rPr>
                <w:b/>
                <w:bCs/>
                <w:color w:val="FFFFFF"/>
                <w:sz w:val="22"/>
                <w:szCs w:val="22"/>
              </w:rPr>
              <w:t>POINTS</w:t>
            </w:r>
          </w:p>
        </w:tc>
      </w:tr>
      <w:tr w:rsidR="005F5489" w:rsidRPr="005F5489" w14:paraId="6952ADAE"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82D8A3"/>
            <w:noWrap/>
            <w:vAlign w:val="center"/>
            <w:hideMark/>
          </w:tcPr>
          <w:p w14:paraId="7D2AFC5A" w14:textId="77777777" w:rsidR="005F5489" w:rsidRPr="005F5489" w:rsidRDefault="005F5489" w:rsidP="005F5489">
            <w:pPr>
              <w:rPr>
                <w:b/>
                <w:bCs/>
                <w:color w:val="000000"/>
                <w:sz w:val="22"/>
                <w:szCs w:val="22"/>
              </w:rPr>
            </w:pPr>
            <w:r w:rsidRPr="005F5489">
              <w:rPr>
                <w:b/>
                <w:bCs/>
                <w:color w:val="000000"/>
                <w:sz w:val="22"/>
                <w:szCs w:val="22"/>
              </w:rPr>
              <w:t>Documentation (Including Team Members)</w:t>
            </w:r>
          </w:p>
        </w:tc>
        <w:tc>
          <w:tcPr>
            <w:tcW w:w="1036" w:type="dxa"/>
            <w:tcBorders>
              <w:top w:val="nil"/>
              <w:left w:val="nil"/>
              <w:bottom w:val="single" w:sz="8" w:space="0" w:color="auto"/>
              <w:right w:val="single" w:sz="8" w:space="0" w:color="auto"/>
            </w:tcBorders>
            <w:shd w:val="clear" w:color="000000" w:fill="82D8A3"/>
            <w:noWrap/>
            <w:vAlign w:val="center"/>
            <w:hideMark/>
          </w:tcPr>
          <w:p w14:paraId="75200AFE" w14:textId="77777777" w:rsidR="005F5489" w:rsidRPr="005F5489" w:rsidRDefault="005F5489" w:rsidP="005F5489">
            <w:pPr>
              <w:jc w:val="center"/>
              <w:rPr>
                <w:b/>
                <w:bCs/>
                <w:color w:val="000000"/>
                <w:sz w:val="22"/>
                <w:szCs w:val="22"/>
              </w:rPr>
            </w:pPr>
            <w:r w:rsidRPr="005F5489">
              <w:rPr>
                <w:b/>
                <w:bCs/>
                <w:color w:val="000000"/>
                <w:sz w:val="22"/>
                <w:szCs w:val="22"/>
              </w:rPr>
              <w:t>5</w:t>
            </w:r>
          </w:p>
        </w:tc>
      </w:tr>
      <w:tr w:rsidR="005F5489" w:rsidRPr="005F5489" w14:paraId="6DFA64E5"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23DDCC59" w14:textId="77777777" w:rsidR="005F5489" w:rsidRPr="005F5489" w:rsidRDefault="005F5489" w:rsidP="005F5489">
            <w:pPr>
              <w:rPr>
                <w:color w:val="000000"/>
                <w:sz w:val="22"/>
                <w:szCs w:val="22"/>
              </w:rPr>
            </w:pPr>
            <w:r w:rsidRPr="005F5489">
              <w:rPr>
                <w:color w:val="000000"/>
                <w:sz w:val="22"/>
                <w:szCs w:val="22"/>
              </w:rPr>
              <w:t xml:space="preserve">How to run the Parser (alone or along with the </w:t>
            </w:r>
            <w:proofErr w:type="spellStart"/>
            <w:r w:rsidRPr="005F5489">
              <w:rPr>
                <w:color w:val="000000"/>
                <w:sz w:val="22"/>
                <w:szCs w:val="22"/>
              </w:rPr>
              <w:t>Lexer</w:t>
            </w:r>
            <w:proofErr w:type="spellEnd"/>
            <w:r w:rsidRPr="005F5489">
              <w:rPr>
                <w:color w:val="000000"/>
                <w:sz w:val="22"/>
                <w:szCs w:val="22"/>
              </w:rPr>
              <w:t>)</w:t>
            </w:r>
          </w:p>
        </w:tc>
        <w:tc>
          <w:tcPr>
            <w:tcW w:w="1036" w:type="dxa"/>
            <w:tcBorders>
              <w:top w:val="nil"/>
              <w:left w:val="nil"/>
              <w:bottom w:val="single" w:sz="8" w:space="0" w:color="auto"/>
              <w:right w:val="single" w:sz="8" w:space="0" w:color="auto"/>
            </w:tcBorders>
            <w:shd w:val="clear" w:color="000000" w:fill="E5F7EC"/>
            <w:noWrap/>
            <w:vAlign w:val="center"/>
            <w:hideMark/>
          </w:tcPr>
          <w:p w14:paraId="0EF52789" w14:textId="6878BAB9" w:rsidR="005F5489" w:rsidRPr="005F5489" w:rsidRDefault="00221257" w:rsidP="005F5489">
            <w:pPr>
              <w:jc w:val="center"/>
              <w:rPr>
                <w:color w:val="000000"/>
                <w:sz w:val="22"/>
                <w:szCs w:val="22"/>
              </w:rPr>
            </w:pPr>
            <w:r>
              <w:rPr>
                <w:color w:val="000000"/>
                <w:sz w:val="22"/>
                <w:szCs w:val="22"/>
              </w:rPr>
              <w:t>1</w:t>
            </w:r>
          </w:p>
        </w:tc>
      </w:tr>
      <w:tr w:rsidR="005F5489" w:rsidRPr="005F5489" w14:paraId="1A81CF2F"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39FD92E3" w14:textId="77777777" w:rsidR="005F5489" w:rsidRPr="005F5489" w:rsidRDefault="005F5489" w:rsidP="005F5489">
            <w:pPr>
              <w:rPr>
                <w:color w:val="000000"/>
                <w:sz w:val="22"/>
                <w:szCs w:val="22"/>
              </w:rPr>
            </w:pPr>
            <w:r w:rsidRPr="005F5489">
              <w:rPr>
                <w:color w:val="000000"/>
                <w:sz w:val="22"/>
                <w:szCs w:val="22"/>
              </w:rPr>
              <w:t>Input and output files used by the parser.</w:t>
            </w:r>
          </w:p>
        </w:tc>
        <w:tc>
          <w:tcPr>
            <w:tcW w:w="1036" w:type="dxa"/>
            <w:tcBorders>
              <w:top w:val="nil"/>
              <w:left w:val="nil"/>
              <w:bottom w:val="single" w:sz="8" w:space="0" w:color="auto"/>
              <w:right w:val="single" w:sz="8" w:space="0" w:color="auto"/>
            </w:tcBorders>
            <w:shd w:val="clear" w:color="000000" w:fill="E5F7EC"/>
            <w:noWrap/>
            <w:vAlign w:val="center"/>
            <w:hideMark/>
          </w:tcPr>
          <w:p w14:paraId="4FF8E54E" w14:textId="77777777" w:rsidR="005F5489" w:rsidRPr="005F5489" w:rsidRDefault="005F5489" w:rsidP="005F5489">
            <w:pPr>
              <w:jc w:val="center"/>
              <w:rPr>
                <w:color w:val="000000"/>
                <w:sz w:val="22"/>
                <w:szCs w:val="22"/>
              </w:rPr>
            </w:pPr>
            <w:r w:rsidRPr="005F5489">
              <w:rPr>
                <w:color w:val="000000"/>
                <w:sz w:val="22"/>
                <w:szCs w:val="22"/>
              </w:rPr>
              <w:t>1</w:t>
            </w:r>
          </w:p>
        </w:tc>
      </w:tr>
      <w:tr w:rsidR="005F5489" w:rsidRPr="005F5489" w14:paraId="079FB19F"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00F5FC7E" w14:textId="3FDF745A" w:rsidR="005F5489" w:rsidRPr="005F5489" w:rsidRDefault="005F5489" w:rsidP="005F5489">
            <w:pPr>
              <w:rPr>
                <w:color w:val="000000"/>
                <w:sz w:val="22"/>
                <w:szCs w:val="22"/>
              </w:rPr>
            </w:pPr>
            <w:r w:rsidRPr="005F5489">
              <w:rPr>
                <w:color w:val="000000"/>
                <w:sz w:val="22"/>
                <w:szCs w:val="22"/>
              </w:rPr>
              <w:t xml:space="preserve">Description of interaction between parser and </w:t>
            </w:r>
            <w:proofErr w:type="spellStart"/>
            <w:r w:rsidR="00CD34E1">
              <w:rPr>
                <w:color w:val="000000"/>
                <w:sz w:val="22"/>
                <w:szCs w:val="22"/>
              </w:rPr>
              <w:t>L</w:t>
            </w:r>
            <w:r w:rsidRPr="005F5489">
              <w:rPr>
                <w:color w:val="000000"/>
                <w:sz w:val="22"/>
                <w:szCs w:val="22"/>
              </w:rPr>
              <w:t>exer</w:t>
            </w:r>
            <w:proofErr w:type="spellEnd"/>
          </w:p>
        </w:tc>
        <w:tc>
          <w:tcPr>
            <w:tcW w:w="1036" w:type="dxa"/>
            <w:tcBorders>
              <w:top w:val="nil"/>
              <w:left w:val="nil"/>
              <w:bottom w:val="single" w:sz="8" w:space="0" w:color="auto"/>
              <w:right w:val="single" w:sz="8" w:space="0" w:color="auto"/>
            </w:tcBorders>
            <w:shd w:val="clear" w:color="000000" w:fill="E5F7EC"/>
            <w:noWrap/>
            <w:vAlign w:val="center"/>
            <w:hideMark/>
          </w:tcPr>
          <w:p w14:paraId="77E42D03" w14:textId="77777777" w:rsidR="005F5489" w:rsidRPr="005F5489" w:rsidRDefault="005F5489" w:rsidP="005F5489">
            <w:pPr>
              <w:jc w:val="center"/>
              <w:rPr>
                <w:color w:val="000000"/>
                <w:sz w:val="22"/>
                <w:szCs w:val="22"/>
              </w:rPr>
            </w:pPr>
            <w:r w:rsidRPr="005F5489">
              <w:rPr>
                <w:color w:val="000000"/>
                <w:sz w:val="22"/>
                <w:szCs w:val="22"/>
              </w:rPr>
              <w:t>1</w:t>
            </w:r>
          </w:p>
        </w:tc>
      </w:tr>
      <w:tr w:rsidR="005F5489" w:rsidRPr="005F5489" w14:paraId="683A65EE"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146DE493" w14:textId="3FCBFB6A" w:rsidR="005F5489" w:rsidRPr="005F5489" w:rsidRDefault="005F5489" w:rsidP="005F5489">
            <w:pPr>
              <w:rPr>
                <w:color w:val="000000"/>
                <w:sz w:val="22"/>
                <w:szCs w:val="22"/>
              </w:rPr>
            </w:pPr>
            <w:r w:rsidRPr="005F5489">
              <w:rPr>
                <w:color w:val="000000"/>
                <w:sz w:val="22"/>
                <w:szCs w:val="22"/>
              </w:rPr>
              <w:t>Description of parser output format (tree)</w:t>
            </w:r>
            <w:r w:rsidR="00221257">
              <w:rPr>
                <w:color w:val="000000"/>
                <w:sz w:val="22"/>
                <w:szCs w:val="22"/>
              </w:rPr>
              <w:t xml:space="preserve"> with examples</w:t>
            </w:r>
          </w:p>
        </w:tc>
        <w:tc>
          <w:tcPr>
            <w:tcW w:w="1036" w:type="dxa"/>
            <w:tcBorders>
              <w:top w:val="nil"/>
              <w:left w:val="nil"/>
              <w:bottom w:val="single" w:sz="8" w:space="0" w:color="auto"/>
              <w:right w:val="single" w:sz="8" w:space="0" w:color="auto"/>
            </w:tcBorders>
            <w:shd w:val="clear" w:color="000000" w:fill="E5F7EC"/>
            <w:noWrap/>
            <w:vAlign w:val="center"/>
            <w:hideMark/>
          </w:tcPr>
          <w:p w14:paraId="56E69DA3" w14:textId="726B6D76" w:rsidR="005F5489" w:rsidRPr="005F5489" w:rsidRDefault="00221257" w:rsidP="005F5489">
            <w:pPr>
              <w:jc w:val="center"/>
              <w:rPr>
                <w:color w:val="000000"/>
                <w:sz w:val="22"/>
                <w:szCs w:val="22"/>
              </w:rPr>
            </w:pPr>
            <w:r>
              <w:rPr>
                <w:color w:val="000000"/>
                <w:sz w:val="22"/>
                <w:szCs w:val="22"/>
              </w:rPr>
              <w:t>2</w:t>
            </w:r>
          </w:p>
        </w:tc>
      </w:tr>
      <w:tr w:rsidR="00221257" w:rsidRPr="005F5489" w14:paraId="54713715"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82D8A3"/>
            <w:noWrap/>
            <w:vAlign w:val="center"/>
            <w:hideMark/>
          </w:tcPr>
          <w:p w14:paraId="236554FF" w14:textId="77777777" w:rsidR="00221257" w:rsidRPr="005F5489" w:rsidRDefault="00221257" w:rsidP="00221257">
            <w:pPr>
              <w:rPr>
                <w:b/>
                <w:bCs/>
                <w:color w:val="000000"/>
                <w:sz w:val="22"/>
                <w:szCs w:val="22"/>
              </w:rPr>
            </w:pPr>
            <w:r w:rsidRPr="005F5489">
              <w:rPr>
                <w:b/>
                <w:bCs/>
                <w:color w:val="000000"/>
                <w:sz w:val="22"/>
                <w:szCs w:val="22"/>
              </w:rPr>
              <w:t>Grammar Check (Include in Documentation)</w:t>
            </w:r>
          </w:p>
        </w:tc>
        <w:tc>
          <w:tcPr>
            <w:tcW w:w="1036" w:type="dxa"/>
            <w:tcBorders>
              <w:top w:val="nil"/>
              <w:left w:val="nil"/>
              <w:bottom w:val="single" w:sz="8" w:space="0" w:color="auto"/>
              <w:right w:val="single" w:sz="8" w:space="0" w:color="auto"/>
            </w:tcBorders>
            <w:shd w:val="clear" w:color="000000" w:fill="82D8A3"/>
            <w:noWrap/>
            <w:vAlign w:val="center"/>
            <w:hideMark/>
          </w:tcPr>
          <w:p w14:paraId="017A85F2" w14:textId="63AF003E" w:rsidR="00221257" w:rsidRPr="005F5489" w:rsidRDefault="00221257" w:rsidP="00221257">
            <w:pPr>
              <w:jc w:val="center"/>
              <w:rPr>
                <w:b/>
                <w:bCs/>
                <w:color w:val="000000"/>
                <w:sz w:val="22"/>
                <w:szCs w:val="22"/>
              </w:rPr>
            </w:pPr>
            <w:r>
              <w:rPr>
                <w:b/>
                <w:bCs/>
                <w:color w:val="000000"/>
                <w:sz w:val="22"/>
                <w:szCs w:val="22"/>
              </w:rPr>
              <w:t>7</w:t>
            </w:r>
          </w:p>
        </w:tc>
      </w:tr>
      <w:tr w:rsidR="00221257" w:rsidRPr="005F5489" w14:paraId="5F3932ED"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165AF3E1" w14:textId="77777777" w:rsidR="00221257" w:rsidRPr="005F5489" w:rsidRDefault="00221257" w:rsidP="00221257">
            <w:pPr>
              <w:rPr>
                <w:color w:val="000000"/>
                <w:sz w:val="22"/>
                <w:szCs w:val="22"/>
              </w:rPr>
            </w:pPr>
            <w:r w:rsidRPr="005F5489">
              <w:rPr>
                <w:color w:val="000000"/>
                <w:sz w:val="22"/>
                <w:szCs w:val="22"/>
              </w:rPr>
              <w:t>No left recursion</w:t>
            </w:r>
          </w:p>
        </w:tc>
        <w:tc>
          <w:tcPr>
            <w:tcW w:w="1036" w:type="dxa"/>
            <w:tcBorders>
              <w:top w:val="nil"/>
              <w:left w:val="nil"/>
              <w:bottom w:val="single" w:sz="8" w:space="0" w:color="auto"/>
              <w:right w:val="single" w:sz="8" w:space="0" w:color="auto"/>
            </w:tcBorders>
            <w:shd w:val="clear" w:color="000000" w:fill="E5F7EC"/>
            <w:noWrap/>
            <w:vAlign w:val="center"/>
            <w:hideMark/>
          </w:tcPr>
          <w:p w14:paraId="3A4AB61C" w14:textId="356E783B" w:rsidR="00221257" w:rsidRPr="005F5489" w:rsidRDefault="00221257" w:rsidP="00221257">
            <w:pPr>
              <w:jc w:val="center"/>
              <w:rPr>
                <w:color w:val="000000"/>
                <w:sz w:val="22"/>
                <w:szCs w:val="22"/>
              </w:rPr>
            </w:pPr>
            <w:r>
              <w:rPr>
                <w:color w:val="000000"/>
                <w:sz w:val="22"/>
                <w:szCs w:val="22"/>
              </w:rPr>
              <w:t>2</w:t>
            </w:r>
          </w:p>
        </w:tc>
      </w:tr>
      <w:tr w:rsidR="00221257" w:rsidRPr="005F5489" w14:paraId="280FADCA"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30639760" w14:textId="77777777" w:rsidR="00221257" w:rsidRPr="005F5489" w:rsidRDefault="00221257" w:rsidP="00221257">
            <w:pPr>
              <w:rPr>
                <w:color w:val="000000"/>
                <w:sz w:val="22"/>
                <w:szCs w:val="22"/>
              </w:rPr>
            </w:pPr>
            <w:r w:rsidRPr="005F5489">
              <w:rPr>
                <w:color w:val="000000"/>
                <w:sz w:val="22"/>
                <w:szCs w:val="22"/>
              </w:rPr>
              <w:t>Pairwise disjoint check (show FIRST set for each production's RHS)</w:t>
            </w:r>
          </w:p>
        </w:tc>
        <w:tc>
          <w:tcPr>
            <w:tcW w:w="1036" w:type="dxa"/>
            <w:tcBorders>
              <w:top w:val="nil"/>
              <w:left w:val="nil"/>
              <w:bottom w:val="single" w:sz="8" w:space="0" w:color="auto"/>
              <w:right w:val="single" w:sz="8" w:space="0" w:color="auto"/>
            </w:tcBorders>
            <w:shd w:val="clear" w:color="000000" w:fill="E5F7EC"/>
            <w:noWrap/>
            <w:vAlign w:val="center"/>
            <w:hideMark/>
          </w:tcPr>
          <w:p w14:paraId="77B2F937" w14:textId="32E9673E" w:rsidR="00221257" w:rsidRPr="005F5489" w:rsidRDefault="00221257" w:rsidP="00221257">
            <w:pPr>
              <w:jc w:val="center"/>
              <w:rPr>
                <w:color w:val="000000"/>
                <w:sz w:val="22"/>
                <w:szCs w:val="22"/>
              </w:rPr>
            </w:pPr>
            <w:r>
              <w:rPr>
                <w:color w:val="000000"/>
                <w:sz w:val="22"/>
                <w:szCs w:val="22"/>
              </w:rPr>
              <w:t>3</w:t>
            </w:r>
          </w:p>
        </w:tc>
      </w:tr>
      <w:tr w:rsidR="00221257" w:rsidRPr="005F5489" w14:paraId="47054EF6"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7C8AED21" w14:textId="77777777" w:rsidR="00221257" w:rsidRPr="005F5489" w:rsidRDefault="00221257" w:rsidP="00221257">
            <w:pPr>
              <w:rPr>
                <w:color w:val="000000"/>
                <w:sz w:val="22"/>
                <w:szCs w:val="22"/>
              </w:rPr>
            </w:pPr>
            <w:r w:rsidRPr="005F5489">
              <w:rPr>
                <w:color w:val="000000"/>
                <w:sz w:val="22"/>
                <w:szCs w:val="22"/>
              </w:rPr>
              <w:t>No ambiguity (explain why grammar not ambiguous)</w:t>
            </w:r>
          </w:p>
        </w:tc>
        <w:tc>
          <w:tcPr>
            <w:tcW w:w="1036" w:type="dxa"/>
            <w:tcBorders>
              <w:top w:val="nil"/>
              <w:left w:val="nil"/>
              <w:bottom w:val="single" w:sz="8" w:space="0" w:color="auto"/>
              <w:right w:val="single" w:sz="8" w:space="0" w:color="auto"/>
            </w:tcBorders>
            <w:shd w:val="clear" w:color="000000" w:fill="E5F7EC"/>
            <w:noWrap/>
            <w:vAlign w:val="center"/>
            <w:hideMark/>
          </w:tcPr>
          <w:p w14:paraId="78B80784" w14:textId="5E23FBF5" w:rsidR="00221257" w:rsidRPr="005F5489" w:rsidRDefault="00221257" w:rsidP="00221257">
            <w:pPr>
              <w:jc w:val="center"/>
              <w:rPr>
                <w:color w:val="000000"/>
                <w:sz w:val="22"/>
                <w:szCs w:val="22"/>
              </w:rPr>
            </w:pPr>
            <w:r>
              <w:rPr>
                <w:color w:val="000000"/>
                <w:sz w:val="22"/>
                <w:szCs w:val="22"/>
              </w:rPr>
              <w:t>2</w:t>
            </w:r>
          </w:p>
        </w:tc>
      </w:tr>
      <w:tr w:rsidR="00221257" w:rsidRPr="005F5489" w14:paraId="01CBF9EC"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82D8A3"/>
            <w:noWrap/>
            <w:vAlign w:val="center"/>
            <w:hideMark/>
          </w:tcPr>
          <w:p w14:paraId="31B2FE85" w14:textId="77777777" w:rsidR="00221257" w:rsidRPr="005F5489" w:rsidRDefault="00221257" w:rsidP="00221257">
            <w:pPr>
              <w:rPr>
                <w:b/>
                <w:bCs/>
                <w:color w:val="000000"/>
                <w:sz w:val="22"/>
                <w:szCs w:val="22"/>
              </w:rPr>
            </w:pPr>
            <w:r w:rsidRPr="005F5489">
              <w:rPr>
                <w:b/>
                <w:bCs/>
                <w:color w:val="000000"/>
                <w:sz w:val="22"/>
                <w:szCs w:val="22"/>
              </w:rPr>
              <w:t xml:space="preserve">Parser </w:t>
            </w:r>
          </w:p>
        </w:tc>
        <w:tc>
          <w:tcPr>
            <w:tcW w:w="1036" w:type="dxa"/>
            <w:tcBorders>
              <w:top w:val="nil"/>
              <w:left w:val="nil"/>
              <w:bottom w:val="single" w:sz="8" w:space="0" w:color="auto"/>
              <w:right w:val="single" w:sz="8" w:space="0" w:color="auto"/>
            </w:tcBorders>
            <w:shd w:val="clear" w:color="000000" w:fill="82D8A3"/>
            <w:noWrap/>
            <w:vAlign w:val="center"/>
            <w:hideMark/>
          </w:tcPr>
          <w:p w14:paraId="3ADB1546" w14:textId="185F84A9" w:rsidR="00221257" w:rsidRPr="005F5489" w:rsidRDefault="00221257" w:rsidP="00221257">
            <w:pPr>
              <w:jc w:val="center"/>
              <w:rPr>
                <w:b/>
                <w:bCs/>
                <w:color w:val="000000"/>
                <w:sz w:val="22"/>
                <w:szCs w:val="22"/>
              </w:rPr>
            </w:pPr>
            <w:r>
              <w:rPr>
                <w:b/>
                <w:bCs/>
                <w:color w:val="000000"/>
                <w:sz w:val="22"/>
                <w:szCs w:val="22"/>
              </w:rPr>
              <w:t>15</w:t>
            </w:r>
          </w:p>
        </w:tc>
      </w:tr>
      <w:tr w:rsidR="00221257" w:rsidRPr="005F5489" w14:paraId="5E8CF867"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093F7DE6" w14:textId="77777777" w:rsidR="00221257" w:rsidRPr="005F5489" w:rsidRDefault="00221257" w:rsidP="00221257">
            <w:pPr>
              <w:rPr>
                <w:color w:val="000000"/>
                <w:sz w:val="22"/>
                <w:szCs w:val="22"/>
              </w:rPr>
            </w:pPr>
            <w:r w:rsidRPr="005F5489">
              <w:rPr>
                <w:color w:val="000000"/>
                <w:sz w:val="22"/>
                <w:szCs w:val="22"/>
              </w:rPr>
              <w:t>Grammar coverage of acceptor</w:t>
            </w:r>
          </w:p>
        </w:tc>
        <w:tc>
          <w:tcPr>
            <w:tcW w:w="1036" w:type="dxa"/>
            <w:tcBorders>
              <w:top w:val="nil"/>
              <w:left w:val="nil"/>
              <w:bottom w:val="single" w:sz="8" w:space="0" w:color="auto"/>
              <w:right w:val="single" w:sz="8" w:space="0" w:color="auto"/>
            </w:tcBorders>
            <w:shd w:val="clear" w:color="000000" w:fill="E5F7EC"/>
            <w:noWrap/>
            <w:vAlign w:val="center"/>
            <w:hideMark/>
          </w:tcPr>
          <w:p w14:paraId="63CD85A5" w14:textId="4015D187" w:rsidR="00221257" w:rsidRPr="005F5489" w:rsidRDefault="00221257" w:rsidP="00221257">
            <w:pPr>
              <w:jc w:val="center"/>
              <w:rPr>
                <w:color w:val="000000"/>
                <w:sz w:val="22"/>
                <w:szCs w:val="22"/>
              </w:rPr>
            </w:pPr>
            <w:r>
              <w:rPr>
                <w:color w:val="000000"/>
                <w:sz w:val="22"/>
                <w:szCs w:val="22"/>
              </w:rPr>
              <w:t>6</w:t>
            </w:r>
          </w:p>
        </w:tc>
      </w:tr>
      <w:tr w:rsidR="00221257" w:rsidRPr="005F5489" w14:paraId="18D816E6"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6122606E" w14:textId="77777777" w:rsidR="00221257" w:rsidRPr="005F5489" w:rsidRDefault="00221257" w:rsidP="00221257">
            <w:pPr>
              <w:rPr>
                <w:color w:val="000000"/>
                <w:sz w:val="22"/>
                <w:szCs w:val="22"/>
              </w:rPr>
            </w:pPr>
            <w:r w:rsidRPr="005F5489">
              <w:rPr>
                <w:color w:val="000000"/>
                <w:sz w:val="22"/>
                <w:szCs w:val="22"/>
              </w:rPr>
              <w:t>Concrete Syntax Tree construction</w:t>
            </w:r>
          </w:p>
        </w:tc>
        <w:tc>
          <w:tcPr>
            <w:tcW w:w="1036" w:type="dxa"/>
            <w:tcBorders>
              <w:top w:val="nil"/>
              <w:left w:val="nil"/>
              <w:bottom w:val="single" w:sz="8" w:space="0" w:color="auto"/>
              <w:right w:val="single" w:sz="8" w:space="0" w:color="auto"/>
            </w:tcBorders>
            <w:shd w:val="clear" w:color="000000" w:fill="E5F7EC"/>
            <w:noWrap/>
            <w:vAlign w:val="center"/>
            <w:hideMark/>
          </w:tcPr>
          <w:p w14:paraId="7EDA5411" w14:textId="3C9E757F" w:rsidR="00221257" w:rsidRPr="005F5489" w:rsidRDefault="00221257" w:rsidP="00221257">
            <w:pPr>
              <w:jc w:val="center"/>
              <w:rPr>
                <w:color w:val="000000"/>
                <w:sz w:val="22"/>
                <w:szCs w:val="22"/>
              </w:rPr>
            </w:pPr>
            <w:r>
              <w:rPr>
                <w:color w:val="000000"/>
                <w:sz w:val="22"/>
                <w:szCs w:val="22"/>
              </w:rPr>
              <w:t>6</w:t>
            </w:r>
          </w:p>
        </w:tc>
      </w:tr>
      <w:tr w:rsidR="00221257" w:rsidRPr="005F5489" w14:paraId="26A06AEB"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34F33FCF" w14:textId="77777777" w:rsidR="00221257" w:rsidRPr="005F5489" w:rsidRDefault="00221257" w:rsidP="00221257">
            <w:pPr>
              <w:rPr>
                <w:color w:val="000000"/>
                <w:sz w:val="22"/>
                <w:szCs w:val="22"/>
              </w:rPr>
            </w:pPr>
            <w:r w:rsidRPr="005F5489">
              <w:rPr>
                <w:color w:val="000000"/>
                <w:sz w:val="22"/>
                <w:szCs w:val="22"/>
              </w:rPr>
              <w:t>Error handling and reporting</w:t>
            </w:r>
          </w:p>
        </w:tc>
        <w:tc>
          <w:tcPr>
            <w:tcW w:w="1036" w:type="dxa"/>
            <w:tcBorders>
              <w:top w:val="nil"/>
              <w:left w:val="nil"/>
              <w:bottom w:val="single" w:sz="8" w:space="0" w:color="auto"/>
              <w:right w:val="single" w:sz="8" w:space="0" w:color="auto"/>
            </w:tcBorders>
            <w:shd w:val="clear" w:color="000000" w:fill="E5F7EC"/>
            <w:noWrap/>
            <w:vAlign w:val="center"/>
            <w:hideMark/>
          </w:tcPr>
          <w:p w14:paraId="72E3C243" w14:textId="0EF83984" w:rsidR="00221257" w:rsidRPr="005F5489" w:rsidRDefault="00221257" w:rsidP="00221257">
            <w:pPr>
              <w:jc w:val="center"/>
              <w:rPr>
                <w:color w:val="000000"/>
                <w:sz w:val="22"/>
                <w:szCs w:val="22"/>
              </w:rPr>
            </w:pPr>
            <w:r>
              <w:rPr>
                <w:color w:val="000000"/>
                <w:sz w:val="22"/>
                <w:szCs w:val="22"/>
              </w:rPr>
              <w:t>3</w:t>
            </w:r>
          </w:p>
        </w:tc>
      </w:tr>
      <w:tr w:rsidR="005F5489" w:rsidRPr="005F5489" w14:paraId="47C0AEDC"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82D8A3"/>
            <w:noWrap/>
            <w:vAlign w:val="center"/>
            <w:hideMark/>
          </w:tcPr>
          <w:p w14:paraId="73328678" w14:textId="77777777" w:rsidR="005F5489" w:rsidRPr="005F5489" w:rsidRDefault="005F5489" w:rsidP="005F5489">
            <w:pPr>
              <w:rPr>
                <w:b/>
                <w:bCs/>
                <w:color w:val="000000"/>
                <w:sz w:val="22"/>
                <w:szCs w:val="22"/>
              </w:rPr>
            </w:pPr>
            <w:r w:rsidRPr="005F5489">
              <w:rPr>
                <w:b/>
                <w:bCs/>
                <w:color w:val="000000"/>
                <w:sz w:val="22"/>
                <w:szCs w:val="22"/>
              </w:rPr>
              <w:t xml:space="preserve">Static Semantics </w:t>
            </w:r>
          </w:p>
        </w:tc>
        <w:tc>
          <w:tcPr>
            <w:tcW w:w="1036" w:type="dxa"/>
            <w:tcBorders>
              <w:top w:val="nil"/>
              <w:left w:val="nil"/>
              <w:bottom w:val="single" w:sz="8" w:space="0" w:color="auto"/>
              <w:right w:val="single" w:sz="8" w:space="0" w:color="auto"/>
            </w:tcBorders>
            <w:shd w:val="clear" w:color="000000" w:fill="82D8A3"/>
            <w:noWrap/>
            <w:vAlign w:val="center"/>
            <w:hideMark/>
          </w:tcPr>
          <w:p w14:paraId="745DA646" w14:textId="77777777" w:rsidR="005F5489" w:rsidRPr="005F5489" w:rsidRDefault="005F5489" w:rsidP="005F5489">
            <w:pPr>
              <w:jc w:val="center"/>
              <w:rPr>
                <w:b/>
                <w:bCs/>
                <w:color w:val="000000"/>
                <w:sz w:val="22"/>
                <w:szCs w:val="22"/>
              </w:rPr>
            </w:pPr>
            <w:r w:rsidRPr="005F5489">
              <w:rPr>
                <w:b/>
                <w:bCs/>
                <w:color w:val="000000"/>
                <w:sz w:val="22"/>
                <w:szCs w:val="22"/>
              </w:rPr>
              <w:t>7</w:t>
            </w:r>
          </w:p>
        </w:tc>
      </w:tr>
      <w:tr w:rsidR="005F5489" w:rsidRPr="005F5489" w14:paraId="465BE1CB"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46010942" w14:textId="77777777" w:rsidR="005F5489" w:rsidRPr="005F5489" w:rsidRDefault="005F5489" w:rsidP="005F5489">
            <w:pPr>
              <w:rPr>
                <w:color w:val="000000"/>
                <w:sz w:val="22"/>
                <w:szCs w:val="22"/>
              </w:rPr>
            </w:pPr>
            <w:r w:rsidRPr="005F5489">
              <w:rPr>
                <w:color w:val="000000"/>
                <w:sz w:val="22"/>
                <w:szCs w:val="22"/>
              </w:rPr>
              <w:t>Check: Identifiers defined before used</w:t>
            </w:r>
          </w:p>
        </w:tc>
        <w:tc>
          <w:tcPr>
            <w:tcW w:w="1036" w:type="dxa"/>
            <w:tcBorders>
              <w:top w:val="nil"/>
              <w:left w:val="nil"/>
              <w:bottom w:val="single" w:sz="8" w:space="0" w:color="auto"/>
              <w:right w:val="single" w:sz="8" w:space="0" w:color="auto"/>
            </w:tcBorders>
            <w:shd w:val="clear" w:color="000000" w:fill="E5F7EC"/>
            <w:noWrap/>
            <w:vAlign w:val="center"/>
            <w:hideMark/>
          </w:tcPr>
          <w:p w14:paraId="30CD12ED" w14:textId="77777777" w:rsidR="005F5489" w:rsidRPr="005F5489" w:rsidRDefault="005F5489" w:rsidP="005F5489">
            <w:pPr>
              <w:jc w:val="center"/>
              <w:rPr>
                <w:color w:val="000000"/>
                <w:sz w:val="22"/>
                <w:szCs w:val="22"/>
              </w:rPr>
            </w:pPr>
            <w:r w:rsidRPr="005F5489">
              <w:rPr>
                <w:color w:val="000000"/>
                <w:sz w:val="22"/>
                <w:szCs w:val="22"/>
              </w:rPr>
              <w:t>1</w:t>
            </w:r>
          </w:p>
        </w:tc>
      </w:tr>
      <w:tr w:rsidR="005F5489" w:rsidRPr="005F5489" w14:paraId="5F8A92A9"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4DF1FE77" w14:textId="77777777" w:rsidR="005F5489" w:rsidRPr="005F5489" w:rsidRDefault="005F5489" w:rsidP="005F5489">
            <w:pPr>
              <w:rPr>
                <w:color w:val="000000"/>
                <w:sz w:val="22"/>
                <w:szCs w:val="22"/>
              </w:rPr>
            </w:pPr>
            <w:r w:rsidRPr="005F5489">
              <w:rPr>
                <w:color w:val="000000"/>
                <w:sz w:val="22"/>
                <w:szCs w:val="22"/>
              </w:rPr>
              <w:t>Function call checks (actuals match formals)</w:t>
            </w:r>
          </w:p>
        </w:tc>
        <w:tc>
          <w:tcPr>
            <w:tcW w:w="1036" w:type="dxa"/>
            <w:tcBorders>
              <w:top w:val="nil"/>
              <w:left w:val="nil"/>
              <w:bottom w:val="single" w:sz="8" w:space="0" w:color="auto"/>
              <w:right w:val="single" w:sz="8" w:space="0" w:color="auto"/>
            </w:tcBorders>
            <w:shd w:val="clear" w:color="000000" w:fill="E5F7EC"/>
            <w:noWrap/>
            <w:vAlign w:val="center"/>
            <w:hideMark/>
          </w:tcPr>
          <w:p w14:paraId="57BBED47" w14:textId="77777777" w:rsidR="005F5489" w:rsidRPr="005F5489" w:rsidRDefault="005F5489" w:rsidP="005F5489">
            <w:pPr>
              <w:jc w:val="center"/>
              <w:rPr>
                <w:color w:val="000000"/>
                <w:sz w:val="22"/>
                <w:szCs w:val="22"/>
              </w:rPr>
            </w:pPr>
            <w:r w:rsidRPr="005F5489">
              <w:rPr>
                <w:color w:val="000000"/>
                <w:sz w:val="22"/>
                <w:szCs w:val="22"/>
              </w:rPr>
              <w:t>1</w:t>
            </w:r>
          </w:p>
        </w:tc>
      </w:tr>
      <w:tr w:rsidR="005F5489" w:rsidRPr="005F5489" w14:paraId="0A4A2205"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62293D60" w14:textId="77777777" w:rsidR="005F5489" w:rsidRPr="005F5489" w:rsidRDefault="005F5489" w:rsidP="005F5489">
            <w:pPr>
              <w:rPr>
                <w:color w:val="000000"/>
                <w:sz w:val="22"/>
                <w:szCs w:val="22"/>
              </w:rPr>
            </w:pPr>
            <w:r w:rsidRPr="005F5489">
              <w:rPr>
                <w:color w:val="000000"/>
                <w:sz w:val="22"/>
                <w:szCs w:val="22"/>
              </w:rPr>
              <w:t>Abstract Syntax Tree construction</w:t>
            </w:r>
          </w:p>
        </w:tc>
        <w:tc>
          <w:tcPr>
            <w:tcW w:w="1036" w:type="dxa"/>
            <w:tcBorders>
              <w:top w:val="nil"/>
              <w:left w:val="nil"/>
              <w:bottom w:val="single" w:sz="8" w:space="0" w:color="auto"/>
              <w:right w:val="single" w:sz="8" w:space="0" w:color="auto"/>
            </w:tcBorders>
            <w:shd w:val="clear" w:color="000000" w:fill="E5F7EC"/>
            <w:noWrap/>
            <w:vAlign w:val="center"/>
            <w:hideMark/>
          </w:tcPr>
          <w:p w14:paraId="63247FDD" w14:textId="77777777" w:rsidR="005F5489" w:rsidRPr="005F5489" w:rsidRDefault="005F5489" w:rsidP="005F5489">
            <w:pPr>
              <w:jc w:val="center"/>
              <w:rPr>
                <w:color w:val="000000"/>
                <w:sz w:val="22"/>
                <w:szCs w:val="22"/>
              </w:rPr>
            </w:pPr>
            <w:r w:rsidRPr="005F5489">
              <w:rPr>
                <w:color w:val="000000"/>
                <w:sz w:val="22"/>
                <w:szCs w:val="22"/>
              </w:rPr>
              <w:t>5</w:t>
            </w:r>
          </w:p>
        </w:tc>
      </w:tr>
      <w:tr w:rsidR="005F5489" w:rsidRPr="005F5489" w14:paraId="799D95E0"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82D8A3"/>
            <w:noWrap/>
            <w:vAlign w:val="center"/>
            <w:hideMark/>
          </w:tcPr>
          <w:p w14:paraId="5907E066" w14:textId="569CAECA" w:rsidR="005F5489" w:rsidRPr="005F5489" w:rsidRDefault="005F5489" w:rsidP="005F5489">
            <w:pPr>
              <w:rPr>
                <w:b/>
                <w:bCs/>
                <w:color w:val="000000"/>
                <w:sz w:val="22"/>
                <w:szCs w:val="22"/>
              </w:rPr>
            </w:pPr>
            <w:r w:rsidRPr="005F5489">
              <w:rPr>
                <w:b/>
                <w:bCs/>
                <w:color w:val="000000"/>
                <w:sz w:val="22"/>
                <w:szCs w:val="22"/>
              </w:rPr>
              <w:t>Testing</w:t>
            </w:r>
          </w:p>
        </w:tc>
        <w:tc>
          <w:tcPr>
            <w:tcW w:w="1036" w:type="dxa"/>
            <w:tcBorders>
              <w:top w:val="nil"/>
              <w:left w:val="nil"/>
              <w:bottom w:val="single" w:sz="8" w:space="0" w:color="auto"/>
              <w:right w:val="single" w:sz="8" w:space="0" w:color="auto"/>
            </w:tcBorders>
            <w:shd w:val="clear" w:color="000000" w:fill="82D8A3"/>
            <w:noWrap/>
            <w:vAlign w:val="center"/>
            <w:hideMark/>
          </w:tcPr>
          <w:p w14:paraId="1E3886F1" w14:textId="77777777" w:rsidR="005F5489" w:rsidRPr="005F5489" w:rsidRDefault="005F5489" w:rsidP="005F5489">
            <w:pPr>
              <w:jc w:val="center"/>
              <w:rPr>
                <w:b/>
                <w:bCs/>
                <w:color w:val="000000"/>
                <w:sz w:val="22"/>
                <w:szCs w:val="22"/>
              </w:rPr>
            </w:pPr>
            <w:r w:rsidRPr="005F5489">
              <w:rPr>
                <w:b/>
                <w:bCs/>
                <w:color w:val="000000"/>
                <w:sz w:val="22"/>
                <w:szCs w:val="22"/>
              </w:rPr>
              <w:t>6</w:t>
            </w:r>
          </w:p>
        </w:tc>
      </w:tr>
      <w:tr w:rsidR="005F5489" w:rsidRPr="005F5489" w14:paraId="36319C74"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2D8BB9C6" w14:textId="77777777" w:rsidR="005F5489" w:rsidRPr="005F5489" w:rsidRDefault="005F5489" w:rsidP="005F5489">
            <w:pPr>
              <w:rPr>
                <w:color w:val="000000"/>
                <w:sz w:val="22"/>
                <w:szCs w:val="22"/>
              </w:rPr>
            </w:pPr>
            <w:r w:rsidRPr="005F5489">
              <w:rPr>
                <w:color w:val="000000"/>
                <w:sz w:val="22"/>
                <w:szCs w:val="22"/>
              </w:rPr>
              <w:t>Test suite coverage</w:t>
            </w:r>
          </w:p>
        </w:tc>
        <w:tc>
          <w:tcPr>
            <w:tcW w:w="1036" w:type="dxa"/>
            <w:tcBorders>
              <w:top w:val="nil"/>
              <w:left w:val="nil"/>
              <w:bottom w:val="single" w:sz="8" w:space="0" w:color="auto"/>
              <w:right w:val="single" w:sz="8" w:space="0" w:color="auto"/>
            </w:tcBorders>
            <w:shd w:val="clear" w:color="000000" w:fill="E5F7EC"/>
            <w:noWrap/>
            <w:vAlign w:val="center"/>
            <w:hideMark/>
          </w:tcPr>
          <w:p w14:paraId="64629D18" w14:textId="77777777" w:rsidR="005F5489" w:rsidRPr="005F5489" w:rsidRDefault="005F5489" w:rsidP="005F5489">
            <w:pPr>
              <w:jc w:val="center"/>
              <w:rPr>
                <w:color w:val="000000"/>
                <w:sz w:val="22"/>
                <w:szCs w:val="22"/>
              </w:rPr>
            </w:pPr>
            <w:r w:rsidRPr="005F5489">
              <w:rPr>
                <w:color w:val="000000"/>
                <w:sz w:val="22"/>
                <w:szCs w:val="22"/>
              </w:rPr>
              <w:t>3</w:t>
            </w:r>
          </w:p>
        </w:tc>
      </w:tr>
      <w:tr w:rsidR="005F5489" w:rsidRPr="005F5489" w14:paraId="4066E668"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E5F7EC"/>
            <w:noWrap/>
            <w:vAlign w:val="center"/>
            <w:hideMark/>
          </w:tcPr>
          <w:p w14:paraId="284BD5D9" w14:textId="77777777" w:rsidR="005F5489" w:rsidRPr="005F5489" w:rsidRDefault="005F5489" w:rsidP="005F5489">
            <w:pPr>
              <w:rPr>
                <w:color w:val="000000"/>
                <w:sz w:val="22"/>
                <w:szCs w:val="22"/>
              </w:rPr>
            </w:pPr>
            <w:r w:rsidRPr="005F5489">
              <w:rPr>
                <w:color w:val="000000"/>
                <w:sz w:val="22"/>
                <w:szCs w:val="22"/>
              </w:rPr>
              <w:t>Test suite clarity (test, expected output)</w:t>
            </w:r>
          </w:p>
        </w:tc>
        <w:tc>
          <w:tcPr>
            <w:tcW w:w="1036" w:type="dxa"/>
            <w:tcBorders>
              <w:top w:val="nil"/>
              <w:left w:val="nil"/>
              <w:bottom w:val="single" w:sz="8" w:space="0" w:color="auto"/>
              <w:right w:val="single" w:sz="8" w:space="0" w:color="auto"/>
            </w:tcBorders>
            <w:shd w:val="clear" w:color="000000" w:fill="E5F7EC"/>
            <w:noWrap/>
            <w:vAlign w:val="center"/>
            <w:hideMark/>
          </w:tcPr>
          <w:p w14:paraId="0057B928" w14:textId="77777777" w:rsidR="005F5489" w:rsidRPr="005F5489" w:rsidRDefault="005F5489" w:rsidP="005F5489">
            <w:pPr>
              <w:jc w:val="center"/>
              <w:rPr>
                <w:color w:val="000000"/>
                <w:sz w:val="22"/>
                <w:szCs w:val="22"/>
              </w:rPr>
            </w:pPr>
            <w:r w:rsidRPr="005F5489">
              <w:rPr>
                <w:color w:val="000000"/>
                <w:sz w:val="22"/>
                <w:szCs w:val="22"/>
              </w:rPr>
              <w:t>3</w:t>
            </w:r>
          </w:p>
        </w:tc>
      </w:tr>
      <w:tr w:rsidR="005F5489" w:rsidRPr="005F5489" w14:paraId="6314B42F" w14:textId="77777777" w:rsidTr="00221257">
        <w:trPr>
          <w:trHeight w:val="315"/>
        </w:trPr>
        <w:tc>
          <w:tcPr>
            <w:tcW w:w="6360" w:type="dxa"/>
            <w:tcBorders>
              <w:top w:val="nil"/>
              <w:left w:val="single" w:sz="8" w:space="0" w:color="auto"/>
              <w:bottom w:val="single" w:sz="8" w:space="0" w:color="auto"/>
              <w:right w:val="single" w:sz="8" w:space="0" w:color="auto"/>
            </w:tcBorders>
            <w:shd w:val="clear" w:color="000000" w:fill="1A5632"/>
            <w:noWrap/>
            <w:vAlign w:val="center"/>
            <w:hideMark/>
          </w:tcPr>
          <w:p w14:paraId="46A20A6F" w14:textId="77777777" w:rsidR="005F5489" w:rsidRPr="005F5489" w:rsidRDefault="005F5489" w:rsidP="005F5489">
            <w:pPr>
              <w:rPr>
                <w:b/>
                <w:bCs/>
                <w:color w:val="FFFFFF"/>
                <w:sz w:val="22"/>
                <w:szCs w:val="22"/>
              </w:rPr>
            </w:pPr>
            <w:r w:rsidRPr="005F5489">
              <w:rPr>
                <w:b/>
                <w:bCs/>
                <w:color w:val="FFFFFF"/>
                <w:sz w:val="22"/>
                <w:szCs w:val="22"/>
              </w:rPr>
              <w:t>TOTAL</w:t>
            </w:r>
          </w:p>
        </w:tc>
        <w:tc>
          <w:tcPr>
            <w:tcW w:w="1036" w:type="dxa"/>
            <w:tcBorders>
              <w:top w:val="nil"/>
              <w:left w:val="nil"/>
              <w:bottom w:val="single" w:sz="8" w:space="0" w:color="auto"/>
              <w:right w:val="single" w:sz="8" w:space="0" w:color="auto"/>
            </w:tcBorders>
            <w:shd w:val="clear" w:color="000000" w:fill="1A5632"/>
            <w:noWrap/>
            <w:vAlign w:val="center"/>
            <w:hideMark/>
          </w:tcPr>
          <w:p w14:paraId="517726B4" w14:textId="77777777" w:rsidR="005F5489" w:rsidRPr="005F5489" w:rsidRDefault="005F5489" w:rsidP="005F5489">
            <w:pPr>
              <w:jc w:val="center"/>
              <w:rPr>
                <w:b/>
                <w:bCs/>
                <w:color w:val="FFFFFF"/>
                <w:sz w:val="22"/>
                <w:szCs w:val="22"/>
              </w:rPr>
            </w:pPr>
            <w:r w:rsidRPr="005F5489">
              <w:rPr>
                <w:b/>
                <w:bCs/>
                <w:color w:val="FFFFFF"/>
                <w:sz w:val="22"/>
                <w:szCs w:val="22"/>
              </w:rPr>
              <w:t>40</w:t>
            </w:r>
          </w:p>
        </w:tc>
      </w:tr>
    </w:tbl>
    <w:p w14:paraId="580E22A6" w14:textId="77777777" w:rsidR="006A23A2" w:rsidRPr="00EE26B4" w:rsidRDefault="006A23A2" w:rsidP="00EE26B4">
      <w:pPr>
        <w:spacing w:after="120"/>
      </w:pPr>
    </w:p>
    <w:sectPr w:rsidR="006A23A2" w:rsidRPr="00EE26B4" w:rsidSect="00B7355A">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8502" w14:textId="77777777" w:rsidR="000E7F52" w:rsidRDefault="000E7F52" w:rsidP="003E0DFB">
      <w:r>
        <w:separator/>
      </w:r>
    </w:p>
  </w:endnote>
  <w:endnote w:type="continuationSeparator" w:id="0">
    <w:p w14:paraId="3EDFC768" w14:textId="77777777" w:rsidR="000E7F52" w:rsidRDefault="000E7F52" w:rsidP="003E0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318B" w14:textId="77777777" w:rsidR="00AF4264" w:rsidRDefault="00AF4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734862"/>
      <w:docPartObj>
        <w:docPartGallery w:val="Page Numbers (Bottom of Page)"/>
        <w:docPartUnique/>
      </w:docPartObj>
    </w:sdtPr>
    <w:sdtEndPr>
      <w:rPr>
        <w:rFonts w:asciiTheme="majorBidi" w:hAnsiTheme="majorBidi" w:cstheme="majorBidi"/>
        <w:noProof/>
      </w:rPr>
    </w:sdtEndPr>
    <w:sdtContent>
      <w:p w14:paraId="2A3A0D2A" w14:textId="7A9FA591" w:rsidR="00A70380" w:rsidRPr="00A70380" w:rsidRDefault="00A70380">
        <w:pPr>
          <w:pStyle w:val="Footer"/>
          <w:jc w:val="center"/>
          <w:rPr>
            <w:rFonts w:asciiTheme="majorBidi" w:hAnsiTheme="majorBidi" w:cstheme="majorBidi"/>
          </w:rPr>
        </w:pPr>
        <w:r w:rsidRPr="00A70380">
          <w:rPr>
            <w:rFonts w:asciiTheme="majorBidi" w:hAnsiTheme="majorBidi" w:cstheme="majorBidi"/>
          </w:rPr>
          <w:fldChar w:fldCharType="begin"/>
        </w:r>
        <w:r w:rsidRPr="00A70380">
          <w:rPr>
            <w:rFonts w:asciiTheme="majorBidi" w:hAnsiTheme="majorBidi" w:cstheme="majorBidi"/>
          </w:rPr>
          <w:instrText xml:space="preserve"> PAGE   \* MERGEFORMAT </w:instrText>
        </w:r>
        <w:r w:rsidRPr="00A70380">
          <w:rPr>
            <w:rFonts w:asciiTheme="majorBidi" w:hAnsiTheme="majorBidi" w:cstheme="majorBidi"/>
          </w:rPr>
          <w:fldChar w:fldCharType="separate"/>
        </w:r>
        <w:r w:rsidRPr="00A70380">
          <w:rPr>
            <w:rFonts w:asciiTheme="majorBidi" w:hAnsiTheme="majorBidi" w:cstheme="majorBidi"/>
            <w:noProof/>
          </w:rPr>
          <w:t>2</w:t>
        </w:r>
        <w:r w:rsidRPr="00A70380">
          <w:rPr>
            <w:rFonts w:asciiTheme="majorBidi" w:hAnsiTheme="majorBidi" w:cstheme="majorBidi"/>
            <w:noProof/>
          </w:rPr>
          <w:fldChar w:fldCharType="end"/>
        </w:r>
      </w:p>
    </w:sdtContent>
  </w:sdt>
  <w:p w14:paraId="462CE7E1" w14:textId="77777777" w:rsidR="00A70380" w:rsidRDefault="00A703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D9F1" w14:textId="77777777" w:rsidR="00AF4264" w:rsidRDefault="00AF4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B371" w14:textId="77777777" w:rsidR="000E7F52" w:rsidRDefault="000E7F52" w:rsidP="003E0DFB">
      <w:r>
        <w:separator/>
      </w:r>
    </w:p>
  </w:footnote>
  <w:footnote w:type="continuationSeparator" w:id="0">
    <w:p w14:paraId="02701EF3" w14:textId="77777777" w:rsidR="000E7F52" w:rsidRDefault="000E7F52" w:rsidP="003E0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F0DB" w14:textId="77777777" w:rsidR="00AF4264" w:rsidRDefault="00AF4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1A05" w14:textId="55B3721D" w:rsidR="003E0DFB" w:rsidRPr="003E0DFB" w:rsidRDefault="00AF4264" w:rsidP="003E0DFB">
    <w:pPr>
      <w:tabs>
        <w:tab w:val="center" w:pos="4320"/>
        <w:tab w:val="right" w:pos="9000"/>
      </w:tabs>
      <w:rPr>
        <w:rFonts w:asciiTheme="majorBidi" w:hAnsiTheme="majorBidi" w:cstheme="majorBidi"/>
      </w:rPr>
    </w:pPr>
    <w:r>
      <w:rPr>
        <w:rFonts w:asciiTheme="majorBidi" w:hAnsiTheme="majorBidi" w:cstheme="majorBidi"/>
      </w:rPr>
      <w:t>Fall</w:t>
    </w:r>
    <w:r w:rsidR="003E0DFB" w:rsidRPr="00951A9C">
      <w:rPr>
        <w:rFonts w:asciiTheme="majorBidi" w:hAnsiTheme="majorBidi" w:cstheme="majorBidi"/>
      </w:rPr>
      <w:t xml:space="preserve"> 202</w:t>
    </w:r>
    <w:r w:rsidR="003E0DFB">
      <w:rPr>
        <w:rFonts w:asciiTheme="majorBidi" w:hAnsiTheme="majorBidi" w:cstheme="majorBidi"/>
      </w:rPr>
      <w:t>1</w:t>
    </w:r>
    <w:r w:rsidR="003E0DFB" w:rsidRPr="00951A9C">
      <w:rPr>
        <w:rFonts w:asciiTheme="majorBidi" w:hAnsiTheme="majorBidi" w:cstheme="majorBidi"/>
      </w:rPr>
      <w:tab/>
      <w:t xml:space="preserve">CSC 3315 </w:t>
    </w:r>
    <w:r>
      <w:rPr>
        <w:rFonts w:asciiTheme="majorBidi" w:hAnsiTheme="majorBidi" w:cstheme="majorBidi"/>
      </w:rPr>
      <w:t xml:space="preserve">01 </w:t>
    </w:r>
    <w:r w:rsidR="003E0DFB" w:rsidRPr="00951A9C">
      <w:rPr>
        <w:rFonts w:asciiTheme="majorBidi" w:hAnsiTheme="majorBidi" w:cstheme="majorBidi"/>
      </w:rPr>
      <w:t>Language</w:t>
    </w:r>
    <w:r>
      <w:rPr>
        <w:rFonts w:asciiTheme="majorBidi" w:hAnsiTheme="majorBidi" w:cstheme="majorBidi"/>
      </w:rPr>
      <w:t>s</w:t>
    </w:r>
    <w:r w:rsidR="003E0DFB" w:rsidRPr="00951A9C">
      <w:rPr>
        <w:rFonts w:asciiTheme="majorBidi" w:hAnsiTheme="majorBidi" w:cstheme="majorBidi"/>
      </w:rPr>
      <w:t xml:space="preserve"> and Compilers</w:t>
    </w:r>
    <w:r w:rsidR="003E0DFB" w:rsidRPr="00951A9C">
      <w:rPr>
        <w:rFonts w:asciiTheme="majorBidi" w:hAnsiTheme="majorBidi" w:cstheme="majorBidi"/>
      </w:rPr>
      <w:tab/>
      <w:t>V. Cavalli-Sforza</w:t>
    </w:r>
  </w:p>
  <w:p w14:paraId="58EE3E0B" w14:textId="77777777" w:rsidR="003E0DFB" w:rsidRDefault="003E0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A83" w14:textId="77777777" w:rsidR="00AF4264" w:rsidRDefault="00AF4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DC6"/>
    <w:multiLevelType w:val="hybridMultilevel"/>
    <w:tmpl w:val="80CEDD46"/>
    <w:lvl w:ilvl="0" w:tplc="A522A9FE">
      <w:start w:val="1"/>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5AB7"/>
    <w:multiLevelType w:val="hybridMultilevel"/>
    <w:tmpl w:val="261435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279C5"/>
    <w:multiLevelType w:val="hybridMultilevel"/>
    <w:tmpl w:val="91FC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90BE0"/>
    <w:multiLevelType w:val="hybridMultilevel"/>
    <w:tmpl w:val="3A60DA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9A3EF7"/>
    <w:multiLevelType w:val="hybridMultilevel"/>
    <w:tmpl w:val="9D066A4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CB0AFA"/>
    <w:multiLevelType w:val="hybridMultilevel"/>
    <w:tmpl w:val="724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D2D5B"/>
    <w:multiLevelType w:val="hybridMultilevel"/>
    <w:tmpl w:val="81B0C67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7" w15:restartNumberingAfterBreak="0">
    <w:nsid w:val="20754E46"/>
    <w:multiLevelType w:val="hybridMultilevel"/>
    <w:tmpl w:val="8292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D3320"/>
    <w:multiLevelType w:val="hybridMultilevel"/>
    <w:tmpl w:val="2BF2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93750"/>
    <w:multiLevelType w:val="hybridMultilevel"/>
    <w:tmpl w:val="7EE463BA"/>
    <w:lvl w:ilvl="0" w:tplc="04090009">
      <w:start w:val="1"/>
      <w:numFmt w:val="bullet"/>
      <w:lvlText w:val=""/>
      <w:lvlJc w:val="left"/>
      <w:pPr>
        <w:ind w:left="720" w:hanging="360"/>
      </w:pPr>
      <w:rPr>
        <w:rFonts w:ascii="Wingdings" w:hAnsi="Wingding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07F9F"/>
    <w:multiLevelType w:val="hybridMultilevel"/>
    <w:tmpl w:val="78E086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1F19D3"/>
    <w:multiLevelType w:val="hybridMultilevel"/>
    <w:tmpl w:val="C408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27F77"/>
    <w:multiLevelType w:val="hybridMultilevel"/>
    <w:tmpl w:val="790AEDF4"/>
    <w:lvl w:ilvl="0" w:tplc="0409000F">
      <w:start w:val="1"/>
      <w:numFmt w:val="decimal"/>
      <w:lvlText w:val="%1."/>
      <w:lvlJc w:val="left"/>
      <w:pPr>
        <w:ind w:left="720" w:hanging="360"/>
      </w:pPr>
      <w:rPr>
        <w:rFont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C6E2E"/>
    <w:multiLevelType w:val="hybridMultilevel"/>
    <w:tmpl w:val="342A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34A7D"/>
    <w:multiLevelType w:val="hybridMultilevel"/>
    <w:tmpl w:val="BC68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66320"/>
    <w:multiLevelType w:val="hybridMultilevel"/>
    <w:tmpl w:val="24C62052"/>
    <w:lvl w:ilvl="0" w:tplc="FCF4E3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1F4826"/>
    <w:multiLevelType w:val="hybridMultilevel"/>
    <w:tmpl w:val="355E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E2715"/>
    <w:multiLevelType w:val="hybridMultilevel"/>
    <w:tmpl w:val="261ED9D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9890D91"/>
    <w:multiLevelType w:val="hybridMultilevel"/>
    <w:tmpl w:val="71DA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41000"/>
    <w:multiLevelType w:val="hybridMultilevel"/>
    <w:tmpl w:val="B1A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8D120C"/>
    <w:multiLevelType w:val="hybridMultilevel"/>
    <w:tmpl w:val="07AE1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AE7858"/>
    <w:multiLevelType w:val="hybridMultilevel"/>
    <w:tmpl w:val="42DC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7"/>
  </w:num>
  <w:num w:numId="4">
    <w:abstractNumId w:val="19"/>
  </w:num>
  <w:num w:numId="5">
    <w:abstractNumId w:val="16"/>
  </w:num>
  <w:num w:numId="6">
    <w:abstractNumId w:val="14"/>
  </w:num>
  <w:num w:numId="7">
    <w:abstractNumId w:val="13"/>
  </w:num>
  <w:num w:numId="8">
    <w:abstractNumId w:val="8"/>
  </w:num>
  <w:num w:numId="9">
    <w:abstractNumId w:val="18"/>
  </w:num>
  <w:num w:numId="10">
    <w:abstractNumId w:val="6"/>
  </w:num>
  <w:num w:numId="11">
    <w:abstractNumId w:val="5"/>
  </w:num>
  <w:num w:numId="12">
    <w:abstractNumId w:val="11"/>
  </w:num>
  <w:num w:numId="13">
    <w:abstractNumId w:val="9"/>
  </w:num>
  <w:num w:numId="14">
    <w:abstractNumId w:val="12"/>
  </w:num>
  <w:num w:numId="15">
    <w:abstractNumId w:val="0"/>
  </w:num>
  <w:num w:numId="16">
    <w:abstractNumId w:val="17"/>
  </w:num>
  <w:num w:numId="17">
    <w:abstractNumId w:val="10"/>
  </w:num>
  <w:num w:numId="18">
    <w:abstractNumId w:val="4"/>
  </w:num>
  <w:num w:numId="19">
    <w:abstractNumId w:val="3"/>
  </w:num>
  <w:num w:numId="20">
    <w:abstractNumId w:val="15"/>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11267"/>
    <w:rsid w:val="00014777"/>
    <w:rsid w:val="000254EC"/>
    <w:rsid w:val="00033166"/>
    <w:rsid w:val="00050CA4"/>
    <w:rsid w:val="000614C4"/>
    <w:rsid w:val="000637BD"/>
    <w:rsid w:val="00063C88"/>
    <w:rsid w:val="00065E05"/>
    <w:rsid w:val="000667F3"/>
    <w:rsid w:val="000710A9"/>
    <w:rsid w:val="0008065C"/>
    <w:rsid w:val="000837DB"/>
    <w:rsid w:val="00086851"/>
    <w:rsid w:val="00087505"/>
    <w:rsid w:val="000A1F45"/>
    <w:rsid w:val="000A6F06"/>
    <w:rsid w:val="000B491D"/>
    <w:rsid w:val="000E090C"/>
    <w:rsid w:val="000E5D9C"/>
    <w:rsid w:val="000E5F73"/>
    <w:rsid w:val="000E7C80"/>
    <w:rsid w:val="000E7F52"/>
    <w:rsid w:val="00100430"/>
    <w:rsid w:val="00140D43"/>
    <w:rsid w:val="0014304F"/>
    <w:rsid w:val="00160414"/>
    <w:rsid w:val="00170D7C"/>
    <w:rsid w:val="001774A1"/>
    <w:rsid w:val="0019052E"/>
    <w:rsid w:val="00191F43"/>
    <w:rsid w:val="00193FC2"/>
    <w:rsid w:val="00197A32"/>
    <w:rsid w:val="001A6A0C"/>
    <w:rsid w:val="001C242C"/>
    <w:rsid w:val="001D5A0E"/>
    <w:rsid w:val="0020452C"/>
    <w:rsid w:val="00221257"/>
    <w:rsid w:val="002212AF"/>
    <w:rsid w:val="0026747D"/>
    <w:rsid w:val="0027399B"/>
    <w:rsid w:val="0029430C"/>
    <w:rsid w:val="002A5015"/>
    <w:rsid w:val="002B2AB9"/>
    <w:rsid w:val="002B39F9"/>
    <w:rsid w:val="002D25A0"/>
    <w:rsid w:val="002E4EAB"/>
    <w:rsid w:val="002F5008"/>
    <w:rsid w:val="0031612A"/>
    <w:rsid w:val="00335167"/>
    <w:rsid w:val="00341980"/>
    <w:rsid w:val="00345FE8"/>
    <w:rsid w:val="00350B40"/>
    <w:rsid w:val="00351F16"/>
    <w:rsid w:val="00352EC7"/>
    <w:rsid w:val="00354DC5"/>
    <w:rsid w:val="003906E0"/>
    <w:rsid w:val="003B2511"/>
    <w:rsid w:val="003B743C"/>
    <w:rsid w:val="003C094C"/>
    <w:rsid w:val="003C45CA"/>
    <w:rsid w:val="003C6544"/>
    <w:rsid w:val="003D0AB0"/>
    <w:rsid w:val="003E0DFB"/>
    <w:rsid w:val="003F152D"/>
    <w:rsid w:val="00407FC0"/>
    <w:rsid w:val="0041351F"/>
    <w:rsid w:val="0041655A"/>
    <w:rsid w:val="0041793A"/>
    <w:rsid w:val="004733DF"/>
    <w:rsid w:val="00473D04"/>
    <w:rsid w:val="00486DAE"/>
    <w:rsid w:val="0049331A"/>
    <w:rsid w:val="004A5B0F"/>
    <w:rsid w:val="004A6581"/>
    <w:rsid w:val="004B38C8"/>
    <w:rsid w:val="004D2E6D"/>
    <w:rsid w:val="004E62B8"/>
    <w:rsid w:val="004F1CFD"/>
    <w:rsid w:val="00520165"/>
    <w:rsid w:val="00546471"/>
    <w:rsid w:val="00550165"/>
    <w:rsid w:val="0056167A"/>
    <w:rsid w:val="00573E79"/>
    <w:rsid w:val="00581B2E"/>
    <w:rsid w:val="00587BF1"/>
    <w:rsid w:val="005953A3"/>
    <w:rsid w:val="00597F58"/>
    <w:rsid w:val="005A3F19"/>
    <w:rsid w:val="005B6FBE"/>
    <w:rsid w:val="005C0C04"/>
    <w:rsid w:val="005C30DA"/>
    <w:rsid w:val="005C4C9D"/>
    <w:rsid w:val="005D59B5"/>
    <w:rsid w:val="005D5AF1"/>
    <w:rsid w:val="005D65E7"/>
    <w:rsid w:val="005D757B"/>
    <w:rsid w:val="005E134D"/>
    <w:rsid w:val="005E6D2A"/>
    <w:rsid w:val="005F5489"/>
    <w:rsid w:val="005F5BE9"/>
    <w:rsid w:val="005F7D8D"/>
    <w:rsid w:val="00624C7C"/>
    <w:rsid w:val="006276A9"/>
    <w:rsid w:val="00630ADD"/>
    <w:rsid w:val="006501F4"/>
    <w:rsid w:val="00656C4C"/>
    <w:rsid w:val="00663342"/>
    <w:rsid w:val="00675506"/>
    <w:rsid w:val="00681C82"/>
    <w:rsid w:val="00682DC7"/>
    <w:rsid w:val="0069112F"/>
    <w:rsid w:val="006A23A2"/>
    <w:rsid w:val="006A2BB1"/>
    <w:rsid w:val="006A372F"/>
    <w:rsid w:val="006A7F2E"/>
    <w:rsid w:val="006B0A7F"/>
    <w:rsid w:val="006B26F5"/>
    <w:rsid w:val="006B6F19"/>
    <w:rsid w:val="006D4E43"/>
    <w:rsid w:val="006F54A7"/>
    <w:rsid w:val="00702CE2"/>
    <w:rsid w:val="007059B5"/>
    <w:rsid w:val="007102BB"/>
    <w:rsid w:val="00714E4C"/>
    <w:rsid w:val="00727A43"/>
    <w:rsid w:val="0073576E"/>
    <w:rsid w:val="007424A5"/>
    <w:rsid w:val="007459A3"/>
    <w:rsid w:val="00750D3A"/>
    <w:rsid w:val="00767E12"/>
    <w:rsid w:val="0077138F"/>
    <w:rsid w:val="007821EC"/>
    <w:rsid w:val="007945F6"/>
    <w:rsid w:val="00794AA2"/>
    <w:rsid w:val="00794DCF"/>
    <w:rsid w:val="007B3B87"/>
    <w:rsid w:val="007C29C8"/>
    <w:rsid w:val="007C4CF6"/>
    <w:rsid w:val="00835E64"/>
    <w:rsid w:val="00840A3A"/>
    <w:rsid w:val="00844FA3"/>
    <w:rsid w:val="008522C3"/>
    <w:rsid w:val="00861263"/>
    <w:rsid w:val="008619B4"/>
    <w:rsid w:val="00866D77"/>
    <w:rsid w:val="00875545"/>
    <w:rsid w:val="00876F3A"/>
    <w:rsid w:val="008A132A"/>
    <w:rsid w:val="008B1E04"/>
    <w:rsid w:val="008C45FE"/>
    <w:rsid w:val="008C5175"/>
    <w:rsid w:val="00933643"/>
    <w:rsid w:val="00935D2E"/>
    <w:rsid w:val="00942547"/>
    <w:rsid w:val="00965841"/>
    <w:rsid w:val="009A29DA"/>
    <w:rsid w:val="009A4314"/>
    <w:rsid w:val="009B0981"/>
    <w:rsid w:val="009B2EBF"/>
    <w:rsid w:val="009B6541"/>
    <w:rsid w:val="009C2249"/>
    <w:rsid w:val="009C744F"/>
    <w:rsid w:val="009C7866"/>
    <w:rsid w:val="009E1193"/>
    <w:rsid w:val="00A06026"/>
    <w:rsid w:val="00A06E59"/>
    <w:rsid w:val="00A23E43"/>
    <w:rsid w:val="00A23E9D"/>
    <w:rsid w:val="00A43186"/>
    <w:rsid w:val="00A45825"/>
    <w:rsid w:val="00A54FBB"/>
    <w:rsid w:val="00A61C65"/>
    <w:rsid w:val="00A6385A"/>
    <w:rsid w:val="00A70380"/>
    <w:rsid w:val="00A707F2"/>
    <w:rsid w:val="00A72C87"/>
    <w:rsid w:val="00A97EDE"/>
    <w:rsid w:val="00AD07EF"/>
    <w:rsid w:val="00AE6F61"/>
    <w:rsid w:val="00AF02DE"/>
    <w:rsid w:val="00AF4264"/>
    <w:rsid w:val="00B20146"/>
    <w:rsid w:val="00B2751E"/>
    <w:rsid w:val="00B56671"/>
    <w:rsid w:val="00B6326D"/>
    <w:rsid w:val="00B63AD8"/>
    <w:rsid w:val="00B67085"/>
    <w:rsid w:val="00B7355A"/>
    <w:rsid w:val="00B737CC"/>
    <w:rsid w:val="00B7488E"/>
    <w:rsid w:val="00B86D87"/>
    <w:rsid w:val="00B905D9"/>
    <w:rsid w:val="00BD119D"/>
    <w:rsid w:val="00BE1032"/>
    <w:rsid w:val="00BE584F"/>
    <w:rsid w:val="00BF14D6"/>
    <w:rsid w:val="00C05BDF"/>
    <w:rsid w:val="00C06218"/>
    <w:rsid w:val="00C113EE"/>
    <w:rsid w:val="00C153D9"/>
    <w:rsid w:val="00C24477"/>
    <w:rsid w:val="00C27AA0"/>
    <w:rsid w:val="00C816E3"/>
    <w:rsid w:val="00C81DC3"/>
    <w:rsid w:val="00C82C63"/>
    <w:rsid w:val="00C94426"/>
    <w:rsid w:val="00CB6D80"/>
    <w:rsid w:val="00CC2447"/>
    <w:rsid w:val="00CC5CD0"/>
    <w:rsid w:val="00CD34E1"/>
    <w:rsid w:val="00CD627C"/>
    <w:rsid w:val="00CF4FC2"/>
    <w:rsid w:val="00D123E1"/>
    <w:rsid w:val="00D20195"/>
    <w:rsid w:val="00D336AB"/>
    <w:rsid w:val="00D35FC2"/>
    <w:rsid w:val="00D50BF7"/>
    <w:rsid w:val="00D60BA2"/>
    <w:rsid w:val="00D91C30"/>
    <w:rsid w:val="00DB250B"/>
    <w:rsid w:val="00DD0EEF"/>
    <w:rsid w:val="00DE7167"/>
    <w:rsid w:val="00DF58E0"/>
    <w:rsid w:val="00E02299"/>
    <w:rsid w:val="00E063AA"/>
    <w:rsid w:val="00E11EB6"/>
    <w:rsid w:val="00E27FFC"/>
    <w:rsid w:val="00E42693"/>
    <w:rsid w:val="00E427E6"/>
    <w:rsid w:val="00E84E55"/>
    <w:rsid w:val="00EB7080"/>
    <w:rsid w:val="00EC43B4"/>
    <w:rsid w:val="00EC5CA9"/>
    <w:rsid w:val="00EE26B4"/>
    <w:rsid w:val="00EE5A83"/>
    <w:rsid w:val="00EF34D2"/>
    <w:rsid w:val="00EF71D5"/>
    <w:rsid w:val="00F062D6"/>
    <w:rsid w:val="00F250BA"/>
    <w:rsid w:val="00F26AFF"/>
    <w:rsid w:val="00F44757"/>
    <w:rsid w:val="00F44C4B"/>
    <w:rsid w:val="00F5546E"/>
    <w:rsid w:val="00F76325"/>
    <w:rsid w:val="00F81E0D"/>
    <w:rsid w:val="00F81E18"/>
    <w:rsid w:val="00F93C5D"/>
    <w:rsid w:val="00FA3820"/>
    <w:rsid w:val="00FA5CFD"/>
    <w:rsid w:val="00FB0DA3"/>
    <w:rsid w:val="00FE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B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A5B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29430C"/>
    <w:rPr>
      <w:color w:val="0563C1" w:themeColor="hyperlink"/>
      <w:u w:val="single"/>
    </w:rPr>
  </w:style>
  <w:style w:type="character" w:styleId="UnresolvedMention">
    <w:name w:val="Unresolved Mention"/>
    <w:basedOn w:val="DefaultParagraphFont"/>
    <w:uiPriority w:val="99"/>
    <w:semiHidden/>
    <w:unhideWhenUsed/>
    <w:rsid w:val="0029430C"/>
    <w:rPr>
      <w:color w:val="605E5C"/>
      <w:shd w:val="clear" w:color="auto" w:fill="E1DFDD"/>
    </w:rPr>
  </w:style>
  <w:style w:type="character" w:customStyle="1" w:styleId="Heading1Char">
    <w:name w:val="Heading 1 Char"/>
    <w:basedOn w:val="DefaultParagraphFont"/>
    <w:link w:val="Heading1"/>
    <w:uiPriority w:val="9"/>
    <w:rsid w:val="004A5B0F"/>
    <w:rPr>
      <w:rFonts w:ascii="Times New Roman" w:eastAsia="Times New Roman" w:hAnsi="Times New Roman" w:cs="Times New Roman"/>
      <w:b/>
      <w:bCs/>
      <w:kern w:val="36"/>
      <w:sz w:val="48"/>
      <w:szCs w:val="48"/>
    </w:rPr>
  </w:style>
  <w:style w:type="paragraph" w:customStyle="1" w:styleId="Standard">
    <w:name w:val="Standard"/>
    <w:rsid w:val="004A5B0F"/>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table" w:styleId="TableGrid">
    <w:name w:val="Table Grid"/>
    <w:basedOn w:val="TableNormal"/>
    <w:uiPriority w:val="39"/>
    <w:rsid w:val="00E2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9C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C786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4DCF"/>
    <w:rPr>
      <w:color w:val="954F72" w:themeColor="followedHyperlink"/>
      <w:u w:val="single"/>
    </w:rPr>
  </w:style>
  <w:style w:type="paragraph" w:styleId="NormalWeb">
    <w:name w:val="Normal (Web)"/>
    <w:basedOn w:val="Normal"/>
    <w:rsid w:val="00663342"/>
    <w:pPr>
      <w:spacing w:before="100" w:beforeAutospacing="1" w:after="100" w:afterAutospacing="1"/>
    </w:pPr>
    <w:rPr>
      <w:rFonts w:eastAsia="Batang"/>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1734">
      <w:bodyDiv w:val="1"/>
      <w:marLeft w:val="0"/>
      <w:marRight w:val="0"/>
      <w:marTop w:val="0"/>
      <w:marBottom w:val="0"/>
      <w:divBdr>
        <w:top w:val="none" w:sz="0" w:space="0" w:color="auto"/>
        <w:left w:val="none" w:sz="0" w:space="0" w:color="auto"/>
        <w:bottom w:val="none" w:sz="0" w:space="0" w:color="auto"/>
        <w:right w:val="none" w:sz="0" w:space="0" w:color="auto"/>
      </w:divBdr>
    </w:div>
    <w:div w:id="578641840">
      <w:bodyDiv w:val="1"/>
      <w:marLeft w:val="0"/>
      <w:marRight w:val="0"/>
      <w:marTop w:val="0"/>
      <w:marBottom w:val="0"/>
      <w:divBdr>
        <w:top w:val="none" w:sz="0" w:space="0" w:color="auto"/>
        <w:left w:val="none" w:sz="0" w:space="0" w:color="auto"/>
        <w:bottom w:val="none" w:sz="0" w:space="0" w:color="auto"/>
        <w:right w:val="none" w:sz="0" w:space="0" w:color="auto"/>
      </w:divBdr>
      <w:divsChild>
        <w:div w:id="889193663">
          <w:marLeft w:val="0"/>
          <w:marRight w:val="0"/>
          <w:marTop w:val="0"/>
          <w:marBottom w:val="0"/>
          <w:divBdr>
            <w:top w:val="none" w:sz="0" w:space="0" w:color="auto"/>
            <w:left w:val="none" w:sz="0" w:space="0" w:color="auto"/>
            <w:bottom w:val="none" w:sz="0" w:space="0" w:color="auto"/>
            <w:right w:val="none" w:sz="0" w:space="0" w:color="auto"/>
          </w:divBdr>
        </w:div>
      </w:divsChild>
    </w:div>
    <w:div w:id="689331590">
      <w:bodyDiv w:val="1"/>
      <w:marLeft w:val="0"/>
      <w:marRight w:val="0"/>
      <w:marTop w:val="0"/>
      <w:marBottom w:val="0"/>
      <w:divBdr>
        <w:top w:val="none" w:sz="0" w:space="0" w:color="auto"/>
        <w:left w:val="none" w:sz="0" w:space="0" w:color="auto"/>
        <w:bottom w:val="none" w:sz="0" w:space="0" w:color="auto"/>
        <w:right w:val="none" w:sz="0" w:space="0" w:color="auto"/>
      </w:divBdr>
    </w:div>
    <w:div w:id="7244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lakhawayn365.sharepoint.com/:x:/s/FA21SSECSC331501/ERydhtiYJLdKsPN86y5N5xQBiPuLJbsUr26H0M6PPwhKWg?e=aURq1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Ayoub Mabkhout</cp:lastModifiedBy>
  <cp:revision>55</cp:revision>
  <cp:lastPrinted>2021-09-22T17:52:00Z</cp:lastPrinted>
  <dcterms:created xsi:type="dcterms:W3CDTF">2021-11-07T14:37:00Z</dcterms:created>
  <dcterms:modified xsi:type="dcterms:W3CDTF">2021-12-10T21:29:00Z</dcterms:modified>
</cp:coreProperties>
</file>