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Cookie Notice</w:t>
      </w:r>
    </w:p>
    <w:p>
      <w:r>
        <w:rPr>
          <w:b/>
        </w:rPr>
        <w:t>Last updated: October 20, 2026.</w:t>
      </w:r>
      <w:r>
        <w:t xml:space="preserve"> This is the first version of this Cookie Notice.</w:t>
      </w:r>
    </w:p>
    <w:p>
      <w:r>
        <w:t>This Cookie Notice explains how Chexbill LLC ("</w:t>
      </w:r>
      <w:r>
        <w:rPr>
          <w:b/>
        </w:rPr>
        <w:t>Chexbill</w:t>
      </w:r>
      <w:r>
        <w:t>," "</w:t>
      </w:r>
      <w:r>
        <w:rPr>
          <w:b/>
        </w:rPr>
        <w:t>we</w:t>
      </w:r>
      <w:r>
        <w:t>," "</w:t>
      </w:r>
      <w:r>
        <w:rPr>
          <w:b/>
        </w:rPr>
        <w:t>us</w:t>
      </w:r>
      <w:r>
        <w:t>," or "</w:t>
      </w:r>
      <w:r>
        <w:rPr>
          <w:b/>
        </w:rPr>
        <w:t>our</w:t>
      </w:r>
      <w:r>
        <w:t>") uses cookies and similar technologies on chexbill.com, app.chexbill.com, and any other website we run that links to this notice (the "</w:t>
      </w:r>
      <w:r>
        <w:rPr>
          <w:b/>
        </w:rPr>
        <w:t>Sites</w:t>
      </w:r>
      <w:r>
        <w:t>").</w:t>
      </w:r>
    </w:p>
    <w:p>
      <w:pPr>
        <w:pStyle w:val="Heading2"/>
      </w:pPr>
      <w:r>
        <w:t>1. What are cookies?</w:t>
      </w:r>
    </w:p>
    <w:p>
      <w:r>
        <w:t>Cookies are small files placed on your device when you visit a website. They help the site work, remember your preferences, and show how the site is used. Some last only until you close your browser; others stay until they expire or you delete them. Some are set by us and others by the service providers we use.</w:t>
      </w:r>
    </w:p>
    <w:p>
      <w:pPr>
        <w:pStyle w:val="Heading2"/>
      </w:pPr>
      <w:r>
        <w:t>2. Cookies we use</w:t>
      </w:r>
    </w:p>
    <w:p>
      <w:r>
        <w:t>We do not use advertising cookies.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Type</w:t>
            </w:r>
          </w:p>
        </w:tc>
        <w:tc>
          <w:tcPr>
            <w:tcW w:type="dxa" w:w="2160"/>
          </w:tcPr>
          <w:p>
            <w:r>
              <w:rPr>
                <w:b/>
              </w:rPr>
            </w:r>
            <w:r>
              <w:rPr>
                <w:b/>
              </w:rPr>
              <w:t>What they do</w:t>
            </w:r>
          </w:p>
        </w:tc>
        <w:tc>
          <w:tcPr>
            <w:tcW w:type="dxa" w:w="2160"/>
          </w:tcPr>
          <w:p>
            <w:r>
              <w:rPr>
                <w:b/>
              </w:rPr>
            </w:r>
            <w:r>
              <w:rPr>
                <w:b/>
              </w:rPr>
              <w:t>Provided by</w:t>
            </w:r>
          </w:p>
        </w:tc>
        <w:tc>
          <w:tcPr>
            <w:tcW w:type="dxa" w:w="2160"/>
          </w:tcPr>
          <w:p>
            <w:r>
              <w:rPr>
                <w:b/>
              </w:rPr>
            </w:r>
            <w:r>
              <w:rPr>
                <w:b/>
              </w:rPr>
              <w:t>How to control them</w:t>
            </w:r>
          </w:p>
        </w:tc>
      </w:tr>
      <w:tr>
        <w:tc>
          <w:tcPr>
            <w:tcW w:type="dxa" w:w="2160"/>
          </w:tcPr>
          <w:p>
            <w:r/>
            <w:r>
              <w:t>Essential</w:t>
            </w:r>
          </w:p>
        </w:tc>
        <w:tc>
          <w:tcPr>
            <w:tcW w:type="dxa" w:w="2160"/>
          </w:tcPr>
          <w:p>
            <w:r/>
            <w:r>
              <w:t>Let you sign in, move around the Sites, and keep your session secure.</w:t>
            </w:r>
          </w:p>
        </w:tc>
        <w:tc>
          <w:tcPr>
            <w:tcW w:type="dxa" w:w="2160"/>
          </w:tcPr>
          <w:p>
            <w:r/>
            <w:r>
              <w:t>Chexbill; Clerk (authentication) – https://clerk.com/legal/privacy; Vercel (hosting) – https://vercel.com/legal/privacy-policy; Supabase (application infrastructure) – https://supabase.com/privacy</w:t>
            </w:r>
          </w:p>
        </w:tc>
        <w:tc>
          <w:tcPr>
            <w:tcW w:type="dxa" w:w="2160"/>
          </w:tcPr>
          <w:p>
            <w:r/>
            <w:r>
              <w:t>Required for the Sites to work. You can block them in your browser, but the Sites may not work properly.</w:t>
            </w:r>
          </w:p>
        </w:tc>
      </w:tr>
      <w:tr>
        <w:tc>
          <w:tcPr>
            <w:tcW w:type="dxa" w:w="2160"/>
          </w:tcPr>
          <w:p>
            <w:r/>
            <w:r>
              <w:t>Analytics</w:t>
            </w:r>
          </w:p>
        </w:tc>
        <w:tc>
          <w:tcPr>
            <w:tcW w:type="dxa" w:w="2160"/>
          </w:tcPr>
          <w:p>
            <w:r/>
            <w:r>
              <w:t>Show us how the Sites are used and how they perform.</w:t>
            </w:r>
          </w:p>
        </w:tc>
        <w:tc>
          <w:tcPr>
            <w:tcW w:type="dxa" w:w="2160"/>
          </w:tcPr>
          <w:p>
            <w:r/>
            <w:r>
              <w:t>PostHog – https://posthog.com/privacy</w:t>
            </w:r>
          </w:p>
        </w:tc>
        <w:tc>
          <w:tcPr>
            <w:tcW w:type="dxa" w:w="2160"/>
          </w:tcPr>
          <w:p>
            <w:r/>
            <w:r>
              <w:t>Block or delete them in your browser settings. PostHog's privacy policy describes its own opt-out.</w:t>
            </w:r>
          </w:p>
        </w:tc>
      </w:tr>
      <w:tr>
        <w:tc>
          <w:tcPr>
            <w:tcW w:type="dxa" w:w="2160"/>
          </w:tcPr>
          <w:p>
            <w:r/>
            <w:r>
              <w:t>Functionality</w:t>
            </w:r>
          </w:p>
        </w:tc>
        <w:tc>
          <w:tcPr>
            <w:tcW w:type="dxa" w:w="2160"/>
          </w:tcPr>
          <w:p>
            <w:r/>
            <w:r>
              <w:t>Remember your preferences and run our support widget.</w:t>
            </w:r>
          </w:p>
        </w:tc>
        <w:tc>
          <w:tcPr>
            <w:tcW w:type="dxa" w:w="2160"/>
          </w:tcPr>
          <w:p>
            <w:r/>
            <w:r>
              <w:t>Chexbill; Zendesk (support widget) – https://www.zendesk.com/company/agreements-and-terms/privacy-notice/</w:t>
            </w:r>
          </w:p>
        </w:tc>
        <w:tc>
          <w:tcPr>
            <w:tcW w:type="dxa" w:w="2160"/>
          </w:tcPr>
          <w:p>
            <w:r/>
            <w:r>
              <w:t>Block or delete them in your browser settings.</w:t>
            </w:r>
          </w:p>
        </w:tc>
      </w:tr>
      <w:tr>
        <w:tc>
          <w:tcPr>
            <w:tcW w:type="dxa" w:w="2160"/>
          </w:tcPr>
          <w:p>
            <w:r/>
            <w:r>
              <w:t>Sign-in</w:t>
            </w:r>
          </w:p>
        </w:tc>
        <w:tc>
          <w:tcPr>
            <w:tcW w:type="dxa" w:w="2160"/>
          </w:tcPr>
          <w:p>
            <w:r/>
            <w:r>
              <w:t>Let you log in with your Google, Microsoft, or Apple account.</w:t>
            </w:r>
          </w:p>
        </w:tc>
        <w:tc>
          <w:tcPr>
            <w:tcW w:type="dxa" w:w="2160"/>
          </w:tcPr>
          <w:p>
            <w:r/>
            <w:r>
              <w:t>Google – https://policies.google.com/privacy; Microsoft – https://privacy.microsoft.com/privacystatement; Apple – https://www.apple.com/legal/privacy/</w:t>
            </w:r>
          </w:p>
        </w:tc>
        <w:tc>
          <w:tcPr>
            <w:tcW w:type="dxa" w:w="2160"/>
          </w:tcPr>
          <w:p>
            <w:r/>
            <w:r>
              <w:t>Block or delete them in your browser settings, or manage sign-in in your account with that provider.</w:t>
            </w:r>
          </w:p>
        </w:tc>
      </w:tr>
    </w:tbl>
    <w:p/>
    <w:p>
      <w:pPr>
        <w:pStyle w:val="Heading2"/>
      </w:pPr>
      <w:r>
        <w:t>3. Other technologies</w:t>
      </w:r>
    </w:p>
    <w:p>
      <w:pPr>
        <w:pStyle w:val="ListBullet"/>
      </w:pPr>
      <w:r>
        <w:rPr>
          <w:b/>
        </w:rPr>
        <w:t>Browser storage.</w:t>
      </w:r>
      <w:r>
        <w:t xml:space="preserve"> We may store information in your browser's local storage for the same purposes as cookies. You can clear it in your browser settings.</w:t>
      </w:r>
    </w:p>
    <w:p>
      <w:pPr>
        <w:pStyle w:val="ListBullet"/>
      </w:pPr>
      <w:r>
        <w:rPr>
          <w:b/>
        </w:rPr>
        <w:t>Pixels.</w:t>
      </w:r>
      <w:r>
        <w:t xml:space="preserve"> We may use small invisible images (pixels) on the Sites and in our marketing emails to see how the Sites are used and whether our emails are opened and their links clicked. Our email provider, Brevo, adds these to our marketing emails. You can block them by turning off images in your email app or browser.</w:t>
      </w:r>
    </w:p>
    <w:p>
      <w:pPr>
        <w:pStyle w:val="Heading2"/>
      </w:pPr>
      <w:r>
        <w:t>4. Your choices</w:t>
      </w:r>
    </w:p>
    <w:p>
      <w:pPr>
        <w:pStyle w:val="ListBullet"/>
      </w:pPr>
      <w:r>
        <w:rPr>
          <w:b/>
        </w:rPr>
        <w:t>Browser settings.</w:t>
      </w:r>
      <w:r>
        <w:t xml:space="preserve"> Most browsers let you block or delete cookies; see http://www.allaboutcookies.org for how. If you block cookies, some parts of the Sites, such as staying signed in, may not work.</w:t>
      </w:r>
    </w:p>
    <w:p>
      <w:pPr>
        <w:pStyle w:val="ListBullet"/>
      </w:pPr>
      <w:r>
        <w:rPr>
          <w:b/>
        </w:rPr>
        <w:t>Global Privacy Control.</w:t>
      </w:r>
      <w:r>
        <w:t xml:space="preserve"> We honor Global Privacy Control ("GPC") signals from your browser, as described in our Privacy Policy (https://chexbill.com/privacy).</w:t>
      </w:r>
    </w:p>
    <w:p>
      <w:pPr>
        <w:pStyle w:val="ListBullet"/>
      </w:pPr>
      <w:r>
        <w:rPr>
          <w:b/>
        </w:rPr>
        <w:t>Provider opt-outs.</w:t>
      </w:r>
      <w:r>
        <w:t xml:space="preserve"> Some providers in the table above offer their own opt-out settings, described in their privacy policies.</w:t>
      </w:r>
    </w:p>
    <w:p>
      <w:pPr>
        <w:pStyle w:val="Heading2"/>
      </w:pPr>
      <w:r>
        <w:t>5. Changes</w:t>
      </w:r>
    </w:p>
    <w:p>
      <w:r>
        <w:t>We may update this Cookie Notice from time to time. The date at the top shows when it last changed.</w:t>
      </w:r>
    </w:p>
    <w:p>
      <w:pPr>
        <w:pStyle w:val="Heading2"/>
      </w:pPr>
      <w:r>
        <w:t>6. How to contact us</w:t>
      </w:r>
    </w:p>
    <w:p>
      <w:r>
        <w:t>If you have questions about this Cookie Notice, email privacy@chexbill.com.</w:t>
      </w:r>
    </w:p>
    <w:p>
      <w:r>
        <w:rPr>
          <w:b/>
        </w:rPr>
        <w:t>Related policies</w:t>
      </w:r>
    </w:p>
    <w:p>
      <w:pPr>
        <w:pStyle w:val="ListBullet"/>
      </w:pPr>
      <w:r>
        <w:t>Privacy Policy: https://chexbill.com/privacy</w:t>
      </w:r>
    </w:p>
    <w:p>
      <w:pPr>
        <w:pStyle w:val="ListBullet"/>
      </w:pPr>
      <w:r>
        <w:t>Terms of Service: https://chexbill.com/terms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cookie-notice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