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552C1" w14:textId="593DF46D" w:rsidR="00E168FD" w:rsidRDefault="00E168FD" w:rsidP="00E168FD">
      <w:pPr>
        <w:pStyle w:val="Title"/>
        <w:spacing w:line="360" w:lineRule="auto"/>
      </w:pPr>
      <w:proofErr w:type="spellStart"/>
      <w:r>
        <w:t>AudiEyes</w:t>
      </w:r>
      <w:proofErr w:type="spellEnd"/>
    </w:p>
    <w:p w14:paraId="1EC337FA" w14:textId="092EC2E0" w:rsidR="00E168FD" w:rsidRPr="00E168FD" w:rsidRDefault="00E168FD" w:rsidP="00E168FD">
      <w:pPr>
        <w:pStyle w:val="Title"/>
        <w:spacing w:line="360" w:lineRule="auto"/>
      </w:pPr>
      <w:r>
        <w:rPr>
          <w:sz w:val="40"/>
          <w:szCs w:val="40"/>
        </w:rPr>
        <w:t xml:space="preserve">Ayoub Maimmadi </w:t>
      </w:r>
    </w:p>
    <w:p w14:paraId="4247290B" w14:textId="77777777" w:rsidR="00E168FD" w:rsidRDefault="00E168FD" w:rsidP="00E168FD">
      <w:pPr>
        <w:pStyle w:val="Heading1"/>
        <w:spacing w:line="360" w:lineRule="auto"/>
        <w:rPr>
          <w:rFonts w:asciiTheme="majorBidi" w:hAnsiTheme="majorBidi"/>
          <w:b/>
          <w:bCs/>
          <w:color w:val="FF0000"/>
          <w:highlight w:val="yellow"/>
        </w:rPr>
      </w:pPr>
      <w:r>
        <w:t xml:space="preserve">1. Project Inception </w:t>
      </w:r>
    </w:p>
    <w:p w14:paraId="3EFE5FD1" w14:textId="352A59FF" w:rsidR="00E168FD" w:rsidRDefault="00E168FD" w:rsidP="00E168FD">
      <w:pPr>
        <w:pStyle w:val="Heading2"/>
        <w:spacing w:line="360" w:lineRule="auto"/>
        <w:rPr>
          <w:color w:val="FF0000"/>
        </w:rPr>
      </w:pPr>
      <w:r>
        <w:t xml:space="preserve">1.1. Framing the Business Idea as an ML Problem </w:t>
      </w:r>
    </w:p>
    <w:p w14:paraId="3FAEA014" w14:textId="42695BFC" w:rsidR="00E168FD" w:rsidRDefault="00E168FD" w:rsidP="00E168FD">
      <w:pPr>
        <w:pStyle w:val="ListParagraph"/>
        <w:numPr>
          <w:ilvl w:val="0"/>
          <w:numId w:val="2"/>
        </w:numPr>
        <w:spacing w:after="120" w:line="360" w:lineRule="auto"/>
        <w:rPr>
          <w:rFonts w:asciiTheme="majorBidi" w:hAnsiTheme="majorBidi" w:cstheme="majorBidi"/>
        </w:rPr>
      </w:pPr>
      <w:r>
        <w:rPr>
          <w:rFonts w:asciiTheme="majorBidi" w:hAnsiTheme="majorBidi" w:cstheme="majorBidi"/>
        </w:rPr>
        <w:t>Business case description</w:t>
      </w:r>
    </w:p>
    <w:p w14:paraId="5218A1F6" w14:textId="1796AA2D" w:rsidR="00E168FD" w:rsidRPr="00E168FD" w:rsidRDefault="00E168FD" w:rsidP="00E168FD">
      <w:pPr>
        <w:spacing w:after="120" w:line="360" w:lineRule="auto"/>
        <w:rPr>
          <w:rFonts w:asciiTheme="majorBidi" w:hAnsiTheme="majorBidi" w:cstheme="majorBidi"/>
        </w:rPr>
      </w:pPr>
      <w:proofErr w:type="spellStart"/>
      <w:r w:rsidRPr="00E168FD">
        <w:rPr>
          <w:rFonts w:asciiTheme="majorBidi" w:hAnsiTheme="majorBidi" w:cstheme="majorBidi"/>
        </w:rPr>
        <w:t>Audieyes</w:t>
      </w:r>
      <w:proofErr w:type="spellEnd"/>
      <w:r w:rsidRPr="00E168FD">
        <w:rPr>
          <w:rFonts w:asciiTheme="majorBidi" w:hAnsiTheme="majorBidi" w:cstheme="majorBidi"/>
        </w:rPr>
        <w:t xml:space="preserve"> is a groundbreaking project aimed at enhancing the independence and safety of visually impaired individuals through advanced machine learning technologies. The service utilizes image and video captioning to provide real-time, detailed descriptions of environments and objects, improving navigation and accessibility. This addresses a critical need within the underserved assistive technology market, offering both significant social impact and commercial potential. By focusing on inclusivity and technological innovation, </w:t>
      </w:r>
      <w:proofErr w:type="spellStart"/>
      <w:r w:rsidRPr="00E168FD">
        <w:rPr>
          <w:rFonts w:asciiTheme="majorBidi" w:hAnsiTheme="majorBidi" w:cstheme="majorBidi"/>
        </w:rPr>
        <w:t>Audieyes</w:t>
      </w:r>
      <w:proofErr w:type="spellEnd"/>
      <w:r w:rsidRPr="00E168FD">
        <w:rPr>
          <w:rFonts w:asciiTheme="majorBidi" w:hAnsiTheme="majorBidi" w:cstheme="majorBidi"/>
        </w:rPr>
        <w:t xml:space="preserve"> not only opens new markets for businesses but also profoundly enhances the quality of life for its users.</w:t>
      </w:r>
    </w:p>
    <w:p w14:paraId="29400039" w14:textId="51F918A3" w:rsidR="00E168FD" w:rsidRDefault="00E168FD" w:rsidP="00E168FD">
      <w:pPr>
        <w:pStyle w:val="ListParagraph"/>
        <w:numPr>
          <w:ilvl w:val="0"/>
          <w:numId w:val="2"/>
        </w:numPr>
        <w:spacing w:after="120" w:line="360" w:lineRule="auto"/>
        <w:rPr>
          <w:rFonts w:asciiTheme="majorBidi" w:hAnsiTheme="majorBidi" w:cstheme="majorBidi"/>
        </w:rPr>
      </w:pPr>
      <w:r>
        <w:rPr>
          <w:rFonts w:asciiTheme="majorBidi" w:hAnsiTheme="majorBidi" w:cstheme="majorBidi"/>
          <w:color w:val="FF0000"/>
        </w:rPr>
        <w:t xml:space="preserve"> </w:t>
      </w:r>
      <w:r>
        <w:rPr>
          <w:rFonts w:asciiTheme="majorBidi" w:hAnsiTheme="majorBidi" w:cstheme="majorBidi"/>
        </w:rPr>
        <w:t>Business value of using ML</w:t>
      </w:r>
    </w:p>
    <w:p w14:paraId="0EE31A39" w14:textId="7FAEEA8E" w:rsidR="00E168FD" w:rsidRPr="00E168FD" w:rsidRDefault="00E168FD" w:rsidP="00E168FD">
      <w:pPr>
        <w:spacing w:after="120" w:line="360" w:lineRule="auto"/>
        <w:rPr>
          <w:rFonts w:asciiTheme="majorBidi" w:hAnsiTheme="majorBidi" w:cstheme="majorBidi"/>
        </w:rPr>
      </w:pPr>
      <w:r w:rsidRPr="00E168FD">
        <w:rPr>
          <w:rFonts w:asciiTheme="majorBidi" w:hAnsiTheme="majorBidi" w:cstheme="majorBidi"/>
        </w:rPr>
        <w:t xml:space="preserve">Utilizing machine learning in the </w:t>
      </w:r>
      <w:proofErr w:type="spellStart"/>
      <w:r w:rsidRPr="00E168FD">
        <w:rPr>
          <w:rFonts w:asciiTheme="majorBidi" w:hAnsiTheme="majorBidi" w:cstheme="majorBidi"/>
        </w:rPr>
        <w:t>Audieyes</w:t>
      </w:r>
      <w:proofErr w:type="spellEnd"/>
      <w:r w:rsidRPr="00E168FD">
        <w:rPr>
          <w:rFonts w:asciiTheme="majorBidi" w:hAnsiTheme="majorBidi" w:cstheme="majorBidi"/>
        </w:rPr>
        <w:t xml:space="preserve"> project enables precise and adaptive recognition of visual data, greatly enhancing the service's capability to assist visually impaired users. ML algorithms optimize the accuracy and speed of image and video captioning, ensuring real-time feedback that is critical for navigation and interaction. Moreover, continuous learning from user interactions and feedback refines the system's effectiveness, ensuring that the technology evolves to meet diverse user needs. This not only fosters user dependency and satisfaction but also positions </w:t>
      </w:r>
      <w:proofErr w:type="spellStart"/>
      <w:r w:rsidRPr="00E168FD">
        <w:rPr>
          <w:rFonts w:asciiTheme="majorBidi" w:hAnsiTheme="majorBidi" w:cstheme="majorBidi"/>
        </w:rPr>
        <w:t>Audieyes</w:t>
      </w:r>
      <w:proofErr w:type="spellEnd"/>
      <w:r w:rsidRPr="00E168FD">
        <w:rPr>
          <w:rFonts w:asciiTheme="majorBidi" w:hAnsiTheme="majorBidi" w:cstheme="majorBidi"/>
        </w:rPr>
        <w:t xml:space="preserve"> as an innovative leader in assistive technologies, potentially increasing market share and generating sustainable revenue streams.</w:t>
      </w:r>
    </w:p>
    <w:p w14:paraId="17556633" w14:textId="4D89DCE3" w:rsidR="00E168FD" w:rsidRDefault="00E168FD" w:rsidP="00E168FD">
      <w:pPr>
        <w:pStyle w:val="ListParagraph"/>
        <w:numPr>
          <w:ilvl w:val="0"/>
          <w:numId w:val="2"/>
        </w:numPr>
        <w:spacing w:after="120" w:line="360" w:lineRule="auto"/>
        <w:rPr>
          <w:rFonts w:asciiTheme="majorBidi" w:hAnsiTheme="majorBidi" w:cstheme="majorBidi"/>
        </w:rPr>
      </w:pPr>
      <w:r>
        <w:rPr>
          <w:rFonts w:asciiTheme="majorBidi" w:hAnsiTheme="majorBidi" w:cstheme="majorBidi"/>
        </w:rPr>
        <w:t>Data overview</w:t>
      </w:r>
    </w:p>
    <w:p w14:paraId="576D58D6" w14:textId="35646243" w:rsidR="00263B6D" w:rsidRPr="00263B6D" w:rsidRDefault="00263B6D" w:rsidP="00263B6D">
      <w:pPr>
        <w:spacing w:after="120" w:line="360" w:lineRule="auto"/>
        <w:rPr>
          <w:rFonts w:asciiTheme="majorBidi" w:hAnsiTheme="majorBidi" w:cstheme="majorBidi"/>
        </w:rPr>
      </w:pPr>
      <w:proofErr w:type="spellStart"/>
      <w:r w:rsidRPr="00263B6D">
        <w:rPr>
          <w:rFonts w:asciiTheme="majorBidi" w:hAnsiTheme="majorBidi" w:cstheme="majorBidi"/>
        </w:rPr>
        <w:t>Audieyes</w:t>
      </w:r>
      <w:proofErr w:type="spellEnd"/>
      <w:r w:rsidRPr="00263B6D">
        <w:rPr>
          <w:rFonts w:asciiTheme="majorBidi" w:hAnsiTheme="majorBidi" w:cstheme="majorBidi"/>
        </w:rPr>
        <w:t xml:space="preserve"> utilizes a rich dataset comprising image-text pairs from diverse sources such as COCO, flickr30k, </w:t>
      </w:r>
      <w:proofErr w:type="spellStart"/>
      <w:r w:rsidRPr="00263B6D">
        <w:rPr>
          <w:rFonts w:asciiTheme="majorBidi" w:hAnsiTheme="majorBidi" w:cstheme="majorBidi"/>
        </w:rPr>
        <w:t>vqa</w:t>
      </w:r>
      <w:proofErr w:type="spellEnd"/>
      <w:r w:rsidRPr="00263B6D">
        <w:rPr>
          <w:rFonts w:asciiTheme="majorBidi" w:hAnsiTheme="majorBidi" w:cstheme="majorBidi"/>
        </w:rPr>
        <w:t xml:space="preserve">, and </w:t>
      </w:r>
      <w:proofErr w:type="spellStart"/>
      <w:r w:rsidRPr="00263B6D">
        <w:rPr>
          <w:rFonts w:asciiTheme="majorBidi" w:hAnsiTheme="majorBidi" w:cstheme="majorBidi"/>
        </w:rPr>
        <w:t>nlvr</w:t>
      </w:r>
      <w:proofErr w:type="spellEnd"/>
      <w:r w:rsidRPr="00263B6D">
        <w:rPr>
          <w:rFonts w:asciiTheme="majorBidi" w:hAnsiTheme="majorBidi" w:cstheme="majorBidi"/>
        </w:rPr>
        <w:t xml:space="preserve">. These datasets provide a wide variety of visual scenarios and associated descriptions, essential for training the ML models to recognize and articulate the content of images accurately. The data includes everyday objects, people, scenes, and activities, ensuring comprehensive coverage and relevance to real-world situations faced by visually impaired users. This extensive data foundation enables the ML models to deliver precise and contextually appropriate captions, critical for the functionality of </w:t>
      </w:r>
      <w:proofErr w:type="spellStart"/>
      <w:r w:rsidRPr="00263B6D">
        <w:rPr>
          <w:rFonts w:asciiTheme="majorBidi" w:hAnsiTheme="majorBidi" w:cstheme="majorBidi"/>
        </w:rPr>
        <w:t>Audieyes</w:t>
      </w:r>
      <w:proofErr w:type="spellEnd"/>
      <w:r w:rsidRPr="00263B6D">
        <w:rPr>
          <w:rFonts w:asciiTheme="majorBidi" w:hAnsiTheme="majorBidi" w:cstheme="majorBidi"/>
        </w:rPr>
        <w:t>.</w:t>
      </w:r>
    </w:p>
    <w:p w14:paraId="423E5DB0" w14:textId="585C5768" w:rsidR="00E168FD" w:rsidRDefault="00E168FD" w:rsidP="00E168FD">
      <w:pPr>
        <w:pStyle w:val="ListParagraph"/>
        <w:numPr>
          <w:ilvl w:val="0"/>
          <w:numId w:val="2"/>
        </w:numPr>
        <w:spacing w:after="120" w:line="360" w:lineRule="auto"/>
        <w:rPr>
          <w:rFonts w:asciiTheme="majorBidi" w:hAnsiTheme="majorBidi" w:cstheme="majorBidi"/>
        </w:rPr>
      </w:pPr>
      <w:r>
        <w:rPr>
          <w:rFonts w:asciiTheme="majorBidi" w:hAnsiTheme="majorBidi" w:cstheme="majorBidi"/>
        </w:rPr>
        <w:lastRenderedPageBreak/>
        <w:t>Project archetype</w:t>
      </w:r>
    </w:p>
    <w:p w14:paraId="3CF0A495" w14:textId="7734B22C" w:rsidR="00263B6D" w:rsidRPr="00263B6D" w:rsidRDefault="00263B6D" w:rsidP="00263B6D">
      <w:pPr>
        <w:spacing w:after="120" w:line="360" w:lineRule="auto"/>
        <w:rPr>
          <w:rFonts w:asciiTheme="majorBidi" w:hAnsiTheme="majorBidi" w:cstheme="majorBidi"/>
        </w:rPr>
      </w:pPr>
      <w:proofErr w:type="spellStart"/>
      <w:r w:rsidRPr="00263B6D">
        <w:rPr>
          <w:rFonts w:asciiTheme="majorBidi" w:hAnsiTheme="majorBidi" w:cstheme="majorBidi"/>
        </w:rPr>
        <w:t>Audieyes</w:t>
      </w:r>
      <w:proofErr w:type="spellEnd"/>
      <w:r w:rsidRPr="00263B6D">
        <w:rPr>
          <w:rFonts w:asciiTheme="majorBidi" w:hAnsiTheme="majorBidi" w:cstheme="majorBidi"/>
        </w:rPr>
        <w:t xml:space="preserve"> represents a hybrid of autonomous real-time systems and human-in-the-loop architectures. It combines the speed and scalability of automated machine learning for instant image and video captioning with the precision of human oversight to enhance accuracy and contextual relevance. This model ensures that the system can operate independently while still benefiting from periodic human intervention to refine outputs, making it highly effective for applications in dynamic and varied environments. The design caters specifically to the needs of the visually impaired, promoting independence through technology while maintaining the flexibility to adapt and improve with user feedback.</w:t>
      </w:r>
      <w:r w:rsidR="00906244">
        <w:rPr>
          <w:rFonts w:asciiTheme="majorBidi" w:hAnsiTheme="majorBidi" w:cstheme="majorBidi"/>
        </w:rPr>
        <w:t xml:space="preserve"> For more details click </w:t>
      </w:r>
      <w:hyperlink r:id="rId5" w:anchor="architectural-archetypes-for-vision-captioning" w:history="1">
        <w:r w:rsidR="00906244" w:rsidRPr="00906244">
          <w:rPr>
            <w:rStyle w:val="Hyperlink"/>
            <w:rFonts w:asciiTheme="majorBidi" w:hAnsiTheme="majorBidi" w:cstheme="majorBidi"/>
          </w:rPr>
          <w:t>here</w:t>
        </w:r>
      </w:hyperlink>
      <w:r w:rsidR="00906244">
        <w:rPr>
          <w:rFonts w:asciiTheme="majorBidi" w:hAnsiTheme="majorBidi" w:cstheme="majorBidi"/>
        </w:rPr>
        <w:t>.</w:t>
      </w:r>
    </w:p>
    <w:p w14:paraId="6D9CF463" w14:textId="77777777" w:rsidR="00E168FD" w:rsidRDefault="00E168FD" w:rsidP="00E168FD">
      <w:pPr>
        <w:pStyle w:val="Heading2"/>
        <w:spacing w:line="360" w:lineRule="auto"/>
      </w:pPr>
      <w:r>
        <w:t>1.2. Feasibility analysis</w:t>
      </w:r>
    </w:p>
    <w:p w14:paraId="395876CC" w14:textId="77777777" w:rsidR="00E168FD" w:rsidRDefault="00E168FD" w:rsidP="00E168FD">
      <w:pPr>
        <w:pStyle w:val="ListParagraph"/>
        <w:numPr>
          <w:ilvl w:val="1"/>
          <w:numId w:val="2"/>
        </w:numPr>
        <w:spacing w:after="120" w:line="360" w:lineRule="auto"/>
        <w:rPr>
          <w:rFonts w:asciiTheme="majorBidi" w:hAnsiTheme="majorBidi" w:cstheme="majorBidi"/>
          <w:color w:val="0D0D0D" w:themeColor="text1" w:themeTint="F2"/>
        </w:rPr>
      </w:pPr>
      <w:r>
        <w:rPr>
          <w:rFonts w:asciiTheme="majorBidi" w:hAnsiTheme="majorBidi" w:cstheme="majorBidi"/>
          <w:color w:val="FF0000"/>
        </w:rPr>
        <w:t xml:space="preserve">(2 pts) </w:t>
      </w:r>
      <w:r>
        <w:rPr>
          <w:rFonts w:asciiTheme="majorBidi" w:hAnsiTheme="majorBidi" w:cstheme="majorBidi"/>
          <w:color w:val="0D0D0D" w:themeColor="text1" w:themeTint="F2"/>
        </w:rPr>
        <w:t xml:space="preserve">literature review </w:t>
      </w:r>
    </w:p>
    <w:p w14:paraId="11D23B44" w14:textId="77777777" w:rsidR="00E168FD" w:rsidRDefault="00E168FD" w:rsidP="00E168FD">
      <w:pPr>
        <w:pStyle w:val="ListParagraph"/>
        <w:numPr>
          <w:ilvl w:val="1"/>
          <w:numId w:val="2"/>
        </w:numPr>
        <w:spacing w:after="120" w:line="360" w:lineRule="auto"/>
        <w:rPr>
          <w:rFonts w:asciiTheme="majorBidi" w:hAnsiTheme="majorBidi" w:cstheme="majorBidi"/>
          <w:color w:val="0D0D0D" w:themeColor="text1" w:themeTint="F2"/>
        </w:rPr>
      </w:pPr>
      <w:r>
        <w:rPr>
          <w:rFonts w:asciiTheme="majorBidi" w:hAnsiTheme="majorBidi" w:cstheme="majorBidi"/>
          <w:color w:val="FF0000"/>
        </w:rPr>
        <w:t xml:space="preserve">(0.5 pts) </w:t>
      </w:r>
      <w:r>
        <w:rPr>
          <w:rFonts w:asciiTheme="majorBidi" w:hAnsiTheme="majorBidi" w:cstheme="majorBidi"/>
          <w:color w:val="0D0D0D" w:themeColor="text1" w:themeTint="F2"/>
        </w:rPr>
        <w:t>model choice/ specification of a baseline</w:t>
      </w:r>
    </w:p>
    <w:p w14:paraId="49385A4C" w14:textId="77777777" w:rsidR="00E168FD" w:rsidRDefault="00E168FD" w:rsidP="00E168FD">
      <w:pPr>
        <w:pStyle w:val="ListParagraph"/>
        <w:numPr>
          <w:ilvl w:val="1"/>
          <w:numId w:val="2"/>
        </w:numPr>
        <w:spacing w:after="120" w:line="360" w:lineRule="auto"/>
        <w:rPr>
          <w:rFonts w:asciiTheme="majorBidi" w:hAnsiTheme="majorBidi" w:cstheme="majorBidi"/>
        </w:rPr>
      </w:pPr>
      <w:r>
        <w:rPr>
          <w:rFonts w:asciiTheme="majorBidi" w:hAnsiTheme="majorBidi" w:cstheme="majorBidi"/>
          <w:color w:val="FF0000"/>
        </w:rPr>
        <w:t xml:space="preserve">(0.5 pts) </w:t>
      </w:r>
      <w:r>
        <w:rPr>
          <w:rFonts w:asciiTheme="majorBidi" w:hAnsiTheme="majorBidi" w:cstheme="majorBidi"/>
        </w:rPr>
        <w:t>Metrics for business goal evaluation</w:t>
      </w:r>
    </w:p>
    <w:p w14:paraId="11ECF11A" w14:textId="77777777" w:rsidR="00E168FD" w:rsidRDefault="00E168FD" w:rsidP="00E168FD">
      <w:pPr>
        <w:pStyle w:val="Heading1"/>
        <w:spacing w:line="360" w:lineRule="auto"/>
      </w:pPr>
      <w:r>
        <w:t xml:space="preserve">2. ML Pipeline Development - From a Monolith to a Pipeline </w:t>
      </w:r>
    </w:p>
    <w:p w14:paraId="49EA1D9B" w14:textId="77777777" w:rsidR="00E168FD" w:rsidRDefault="00E168FD" w:rsidP="00E168FD">
      <w:pPr>
        <w:pStyle w:val="Heading2"/>
        <w:spacing w:line="360" w:lineRule="auto"/>
        <w:rPr>
          <w:color w:val="FF0000"/>
        </w:rPr>
      </w:pPr>
      <w:r>
        <w:t xml:space="preserve">2.1. Ensuring ML Pipeline Reproducibility </w:t>
      </w:r>
      <w:r>
        <w:rPr>
          <w:color w:val="FF0000"/>
          <w:highlight w:val="yellow"/>
        </w:rPr>
        <w:t>(milestone 2, 15%)</w:t>
      </w:r>
    </w:p>
    <w:p w14:paraId="357E8EC3" w14:textId="77777777" w:rsidR="00E168FD" w:rsidRDefault="00E168FD" w:rsidP="00E168FD">
      <w:pPr>
        <w:pStyle w:val="ListParagraph"/>
        <w:numPr>
          <w:ilvl w:val="0"/>
          <w:numId w:val="3"/>
        </w:numPr>
        <w:spacing w:after="120" w:line="360" w:lineRule="auto"/>
        <w:rPr>
          <w:rFonts w:asciiTheme="majorBidi" w:hAnsiTheme="majorBidi" w:cstheme="majorBidi"/>
        </w:rPr>
      </w:pPr>
      <w:r>
        <w:rPr>
          <w:rFonts w:asciiTheme="majorBidi" w:hAnsiTheme="majorBidi" w:cstheme="majorBidi"/>
          <w:color w:val="FF0000"/>
        </w:rPr>
        <w:t xml:space="preserve">(2 pts) </w:t>
      </w:r>
      <w:r>
        <w:rPr>
          <w:rFonts w:asciiTheme="majorBidi" w:hAnsiTheme="majorBidi" w:cstheme="majorBidi"/>
        </w:rPr>
        <w:t>Project structure definition and modularity</w:t>
      </w:r>
    </w:p>
    <w:p w14:paraId="5337A54E" w14:textId="77777777" w:rsidR="00E168FD" w:rsidRDefault="00E168FD" w:rsidP="00E168FD">
      <w:pPr>
        <w:pStyle w:val="ListParagraph"/>
        <w:numPr>
          <w:ilvl w:val="0"/>
          <w:numId w:val="3"/>
        </w:numPr>
        <w:spacing w:after="120" w:line="360" w:lineRule="auto"/>
        <w:rPr>
          <w:rFonts w:asciiTheme="majorBidi" w:hAnsiTheme="majorBidi" w:cstheme="majorBidi"/>
        </w:rPr>
      </w:pPr>
      <w:r>
        <w:rPr>
          <w:rFonts w:asciiTheme="majorBidi" w:hAnsiTheme="majorBidi" w:cstheme="majorBidi"/>
          <w:color w:val="FF0000"/>
        </w:rPr>
        <w:t xml:space="preserve">(2 pts) </w:t>
      </w:r>
      <w:r>
        <w:rPr>
          <w:rFonts w:asciiTheme="majorBidi" w:hAnsiTheme="majorBidi" w:cstheme="majorBidi"/>
        </w:rPr>
        <w:t>Code versioning</w:t>
      </w:r>
    </w:p>
    <w:p w14:paraId="18CD92B5" w14:textId="77777777" w:rsidR="00E168FD" w:rsidRDefault="00E168FD" w:rsidP="00E168FD">
      <w:pPr>
        <w:pStyle w:val="ListParagraph"/>
        <w:numPr>
          <w:ilvl w:val="0"/>
          <w:numId w:val="3"/>
        </w:numPr>
        <w:spacing w:after="120" w:line="360" w:lineRule="auto"/>
        <w:rPr>
          <w:rFonts w:asciiTheme="majorBidi" w:hAnsiTheme="majorBidi" w:cstheme="majorBidi"/>
        </w:rPr>
      </w:pPr>
      <w:r>
        <w:rPr>
          <w:rFonts w:asciiTheme="majorBidi" w:hAnsiTheme="majorBidi" w:cstheme="majorBidi"/>
          <w:color w:val="FF0000"/>
        </w:rPr>
        <w:t xml:space="preserve">(3 pts) </w:t>
      </w:r>
      <w:r>
        <w:rPr>
          <w:rFonts w:asciiTheme="majorBidi" w:hAnsiTheme="majorBidi" w:cstheme="majorBidi"/>
        </w:rPr>
        <w:t>Data versioning</w:t>
      </w:r>
    </w:p>
    <w:p w14:paraId="2181D66A" w14:textId="77777777" w:rsidR="00E168FD" w:rsidRDefault="00E168FD" w:rsidP="00E168FD">
      <w:pPr>
        <w:pStyle w:val="ListParagraph"/>
        <w:numPr>
          <w:ilvl w:val="0"/>
          <w:numId w:val="3"/>
        </w:numPr>
        <w:spacing w:after="120" w:line="360" w:lineRule="auto"/>
        <w:rPr>
          <w:rFonts w:asciiTheme="majorBidi" w:hAnsiTheme="majorBidi" w:cstheme="majorBidi"/>
        </w:rPr>
      </w:pPr>
      <w:r>
        <w:rPr>
          <w:rFonts w:asciiTheme="majorBidi" w:hAnsiTheme="majorBidi" w:cstheme="majorBidi"/>
          <w:color w:val="FF0000"/>
        </w:rPr>
        <w:t xml:space="preserve">(5 pts) </w:t>
      </w:r>
      <w:r>
        <w:rPr>
          <w:rFonts w:asciiTheme="majorBidi" w:hAnsiTheme="majorBidi" w:cstheme="majorBidi"/>
        </w:rPr>
        <w:t>Experiment tracking and model versioning</w:t>
      </w:r>
    </w:p>
    <w:p w14:paraId="0D0B5DE1" w14:textId="77777777" w:rsidR="00E168FD" w:rsidRDefault="00E168FD" w:rsidP="00E168FD">
      <w:pPr>
        <w:pStyle w:val="ListParagraph"/>
        <w:numPr>
          <w:ilvl w:val="0"/>
          <w:numId w:val="3"/>
        </w:numPr>
        <w:spacing w:after="120" w:line="360" w:lineRule="auto"/>
        <w:rPr>
          <w:rFonts w:asciiTheme="majorBidi" w:hAnsiTheme="majorBidi" w:cstheme="majorBidi"/>
        </w:rPr>
      </w:pPr>
      <w:r>
        <w:rPr>
          <w:rFonts w:asciiTheme="majorBidi" w:hAnsiTheme="majorBidi" w:cstheme="majorBidi"/>
          <w:color w:val="FF0000"/>
        </w:rPr>
        <w:t xml:space="preserve">(1 pts) </w:t>
      </w:r>
      <w:r>
        <w:rPr>
          <w:rFonts w:asciiTheme="majorBidi" w:hAnsiTheme="majorBidi" w:cstheme="majorBidi"/>
        </w:rPr>
        <w:t>Setting up a meta store for metadata</w:t>
      </w:r>
    </w:p>
    <w:p w14:paraId="081D2B27" w14:textId="77777777" w:rsidR="00E168FD" w:rsidRDefault="00E168FD" w:rsidP="00E168FD">
      <w:pPr>
        <w:pStyle w:val="ListParagraph"/>
        <w:numPr>
          <w:ilvl w:val="0"/>
          <w:numId w:val="3"/>
        </w:numPr>
        <w:spacing w:after="120" w:line="360" w:lineRule="auto"/>
        <w:rPr>
          <w:rFonts w:asciiTheme="majorBidi" w:hAnsiTheme="majorBidi" w:cstheme="majorBidi"/>
        </w:rPr>
      </w:pPr>
      <w:r>
        <w:rPr>
          <w:rFonts w:asciiTheme="majorBidi" w:hAnsiTheme="majorBidi" w:cstheme="majorBidi"/>
          <w:color w:val="FF0000"/>
        </w:rPr>
        <w:t xml:space="preserve">(2 pts) </w:t>
      </w:r>
      <w:r>
        <w:rPr>
          <w:rFonts w:asciiTheme="majorBidi" w:hAnsiTheme="majorBidi" w:cstheme="majorBidi"/>
        </w:rPr>
        <w:t xml:space="preserve">Setting up the machine learning pipeline under an </w:t>
      </w:r>
      <w:proofErr w:type="spellStart"/>
      <w:r>
        <w:rPr>
          <w:rFonts w:asciiTheme="majorBidi" w:hAnsiTheme="majorBidi" w:cstheme="majorBidi"/>
        </w:rPr>
        <w:t>MlOps</w:t>
      </w:r>
      <w:proofErr w:type="spellEnd"/>
      <w:r>
        <w:rPr>
          <w:rFonts w:asciiTheme="majorBidi" w:hAnsiTheme="majorBidi" w:cstheme="majorBidi"/>
        </w:rPr>
        <w:t xml:space="preserve"> platform</w:t>
      </w:r>
    </w:p>
    <w:p w14:paraId="620D234D" w14:textId="77777777" w:rsidR="00E168FD" w:rsidRDefault="00E168FD" w:rsidP="00E168FD">
      <w:pPr>
        <w:pStyle w:val="Heading2"/>
        <w:spacing w:line="360" w:lineRule="auto"/>
      </w:pPr>
      <w:r>
        <w:t xml:space="preserve">2.2. Pipeline Components </w:t>
      </w:r>
      <w:r>
        <w:rPr>
          <w:color w:val="FF0000"/>
          <w:highlight w:val="yellow"/>
        </w:rPr>
        <w:t>(Milestone 3 and 4, 20%)</w:t>
      </w:r>
    </w:p>
    <w:p w14:paraId="2D101A4A" w14:textId="77777777" w:rsidR="00E168FD" w:rsidRDefault="00E168FD" w:rsidP="00E168FD">
      <w:pPr>
        <w:pStyle w:val="ListParagraph"/>
        <w:numPr>
          <w:ilvl w:val="2"/>
          <w:numId w:val="4"/>
        </w:numPr>
        <w:spacing w:after="120" w:line="360" w:lineRule="auto"/>
        <w:rPr>
          <w:rFonts w:asciiTheme="majorBidi" w:hAnsiTheme="majorBidi" w:cstheme="majorBidi"/>
          <w:color w:val="FF0000"/>
        </w:rPr>
      </w:pPr>
      <w:r>
        <w:rPr>
          <w:rFonts w:asciiTheme="majorBidi" w:hAnsiTheme="majorBidi" w:cstheme="majorBidi"/>
        </w:rPr>
        <w:t xml:space="preserve">Setup of data pipeline within the larger ML pipeline/ </w:t>
      </w:r>
      <w:proofErr w:type="spellStart"/>
      <w:r>
        <w:rPr>
          <w:rFonts w:asciiTheme="majorBidi" w:hAnsiTheme="majorBidi" w:cstheme="majorBidi"/>
        </w:rPr>
        <w:t>MLOps</w:t>
      </w:r>
      <w:proofErr w:type="spellEnd"/>
      <w:r>
        <w:rPr>
          <w:rFonts w:asciiTheme="majorBidi" w:hAnsiTheme="majorBidi" w:cstheme="majorBidi"/>
        </w:rPr>
        <w:t xml:space="preserve"> Platform </w:t>
      </w:r>
    </w:p>
    <w:p w14:paraId="5DCD5023" w14:textId="77777777" w:rsidR="00E168FD" w:rsidRDefault="00E168FD" w:rsidP="00E168FD">
      <w:pPr>
        <w:pStyle w:val="ListParagraph"/>
        <w:numPr>
          <w:ilvl w:val="1"/>
          <w:numId w:val="5"/>
        </w:numPr>
        <w:spacing w:after="120" w:line="360" w:lineRule="auto"/>
        <w:rPr>
          <w:rFonts w:asciiTheme="majorBidi" w:hAnsiTheme="majorBidi" w:cstheme="majorBidi"/>
        </w:rPr>
      </w:pPr>
      <w:r>
        <w:rPr>
          <w:rFonts w:asciiTheme="majorBidi" w:hAnsiTheme="majorBidi" w:cstheme="majorBidi"/>
          <w:color w:val="FF0000"/>
        </w:rPr>
        <w:t xml:space="preserve">(5 pts) </w:t>
      </w:r>
      <w:r>
        <w:rPr>
          <w:rFonts w:asciiTheme="majorBidi" w:hAnsiTheme="majorBidi" w:cstheme="majorBidi"/>
        </w:rPr>
        <w:t>Data Validation and Verification</w:t>
      </w:r>
    </w:p>
    <w:p w14:paraId="288844F4" w14:textId="77777777" w:rsidR="00E168FD" w:rsidRDefault="00E168FD" w:rsidP="00E168FD">
      <w:pPr>
        <w:pStyle w:val="ListParagraph"/>
        <w:numPr>
          <w:ilvl w:val="1"/>
          <w:numId w:val="5"/>
        </w:numPr>
        <w:spacing w:after="120" w:line="360" w:lineRule="auto"/>
        <w:rPr>
          <w:rFonts w:asciiTheme="majorBidi" w:hAnsiTheme="majorBidi" w:cstheme="majorBidi"/>
        </w:rPr>
      </w:pPr>
      <w:r>
        <w:rPr>
          <w:rFonts w:asciiTheme="majorBidi" w:hAnsiTheme="majorBidi" w:cstheme="majorBidi"/>
          <w:color w:val="FF0000"/>
        </w:rPr>
        <w:t xml:space="preserve">(5 pts) </w:t>
      </w:r>
      <w:r>
        <w:rPr>
          <w:rFonts w:asciiTheme="majorBidi" w:hAnsiTheme="majorBidi" w:cstheme="majorBidi"/>
        </w:rPr>
        <w:t>Preprocessing and Feature Engineering</w:t>
      </w:r>
    </w:p>
    <w:p w14:paraId="0ECA103F" w14:textId="77777777" w:rsidR="00E168FD" w:rsidRDefault="00E168FD" w:rsidP="00E168FD">
      <w:pPr>
        <w:pStyle w:val="ListParagraph"/>
        <w:numPr>
          <w:ilvl w:val="2"/>
          <w:numId w:val="4"/>
        </w:numPr>
        <w:spacing w:after="120" w:line="360" w:lineRule="auto"/>
        <w:rPr>
          <w:rFonts w:asciiTheme="majorBidi" w:hAnsiTheme="majorBidi" w:cstheme="majorBidi"/>
          <w:color w:val="FF0000"/>
        </w:rPr>
      </w:pPr>
      <w:r>
        <w:rPr>
          <w:rFonts w:asciiTheme="majorBidi" w:hAnsiTheme="majorBidi" w:cstheme="majorBidi"/>
          <w:color w:val="FF0000"/>
        </w:rPr>
        <w:t>(5 pts)</w:t>
      </w:r>
      <w:r>
        <w:rPr>
          <w:rFonts w:asciiTheme="majorBidi" w:hAnsiTheme="majorBidi" w:cstheme="majorBidi"/>
        </w:rPr>
        <w:t xml:space="preserve"> Integration of model training and offline evaluation into the ML pipeline / </w:t>
      </w:r>
      <w:proofErr w:type="spellStart"/>
      <w:r>
        <w:rPr>
          <w:rFonts w:asciiTheme="majorBidi" w:hAnsiTheme="majorBidi" w:cstheme="majorBidi"/>
        </w:rPr>
        <w:t>MLOps</w:t>
      </w:r>
      <w:proofErr w:type="spellEnd"/>
      <w:r>
        <w:rPr>
          <w:rFonts w:asciiTheme="majorBidi" w:hAnsiTheme="majorBidi" w:cstheme="majorBidi"/>
        </w:rPr>
        <w:t xml:space="preserve"> Platform </w:t>
      </w:r>
    </w:p>
    <w:p w14:paraId="78DDFEED" w14:textId="77777777" w:rsidR="00E168FD" w:rsidRDefault="00E168FD" w:rsidP="00E168FD">
      <w:pPr>
        <w:pStyle w:val="ListParagraph"/>
        <w:numPr>
          <w:ilvl w:val="2"/>
          <w:numId w:val="4"/>
        </w:numPr>
        <w:spacing w:after="120" w:line="360" w:lineRule="auto"/>
        <w:rPr>
          <w:rFonts w:asciiTheme="majorBidi" w:hAnsiTheme="majorBidi" w:cstheme="majorBidi"/>
        </w:rPr>
      </w:pPr>
      <w:r>
        <w:rPr>
          <w:rFonts w:asciiTheme="majorBidi" w:hAnsiTheme="majorBidi" w:cstheme="majorBidi"/>
          <w:color w:val="FF0000"/>
        </w:rPr>
        <w:t xml:space="preserve">(5pts) </w:t>
      </w:r>
      <w:r>
        <w:rPr>
          <w:rFonts w:asciiTheme="majorBidi" w:hAnsiTheme="majorBidi" w:cstheme="majorBidi"/>
        </w:rPr>
        <w:t xml:space="preserve">Development of model behavioral tests </w:t>
      </w:r>
    </w:p>
    <w:p w14:paraId="7789B338" w14:textId="77777777" w:rsidR="00E168FD" w:rsidRDefault="00E168FD" w:rsidP="00E168FD">
      <w:pPr>
        <w:pStyle w:val="ListParagraph"/>
        <w:numPr>
          <w:ilvl w:val="2"/>
          <w:numId w:val="4"/>
        </w:numPr>
        <w:spacing w:after="120" w:line="360" w:lineRule="auto"/>
        <w:rPr>
          <w:rFonts w:asciiTheme="majorBidi" w:hAnsiTheme="majorBidi" w:cstheme="majorBidi"/>
        </w:rPr>
      </w:pPr>
      <w:r>
        <w:rPr>
          <w:rFonts w:asciiTheme="majorBidi" w:hAnsiTheme="majorBidi" w:cstheme="majorBidi"/>
        </w:rPr>
        <w:t>Energy efficiency measurement (optional, 2 pts bonus)</w:t>
      </w:r>
    </w:p>
    <w:p w14:paraId="78AD658C" w14:textId="77777777" w:rsidR="00E168FD" w:rsidRDefault="00E168FD" w:rsidP="00E168FD">
      <w:pPr>
        <w:pStyle w:val="Heading1"/>
        <w:spacing w:line="360" w:lineRule="auto"/>
        <w:rPr>
          <w:color w:val="FF0000"/>
        </w:rPr>
      </w:pPr>
      <w:r>
        <w:lastRenderedPageBreak/>
        <w:t xml:space="preserve">3. Model Deployment </w:t>
      </w:r>
      <w:r>
        <w:rPr>
          <w:color w:val="FF0000"/>
          <w:highlight w:val="yellow"/>
        </w:rPr>
        <w:t>(Milestones 5-6, 35%)</w:t>
      </w:r>
    </w:p>
    <w:p w14:paraId="2F1DB5F4" w14:textId="77777777" w:rsidR="00E168FD" w:rsidRDefault="00E168FD" w:rsidP="00E168FD">
      <w:pPr>
        <w:pStyle w:val="Heading2"/>
        <w:spacing w:line="360" w:lineRule="auto"/>
        <w:rPr>
          <w:color w:val="876F74"/>
        </w:rPr>
      </w:pPr>
      <w:r>
        <w:t xml:space="preserve">3.1 ML System Architecture </w:t>
      </w:r>
    </w:p>
    <w:p w14:paraId="21DA227E" w14:textId="77777777" w:rsidR="00E168FD" w:rsidRDefault="00E168FD" w:rsidP="00E168FD">
      <w:pPr>
        <w:pStyle w:val="ListParagraph"/>
        <w:numPr>
          <w:ilvl w:val="0"/>
          <w:numId w:val="6"/>
        </w:numPr>
        <w:spacing w:line="360" w:lineRule="auto"/>
      </w:pPr>
      <w:r>
        <w:rPr>
          <w:color w:val="FF0000"/>
        </w:rPr>
        <w:t xml:space="preserve">(5 pts) </w:t>
      </w:r>
      <w:r>
        <w:t xml:space="preserve">Drawing with architecture highlights </w:t>
      </w:r>
    </w:p>
    <w:p w14:paraId="4869EEE0" w14:textId="77777777" w:rsidR="00E168FD" w:rsidRDefault="00E168FD" w:rsidP="00E168FD">
      <w:pPr>
        <w:pStyle w:val="Heading2"/>
        <w:spacing w:line="360" w:lineRule="auto"/>
      </w:pPr>
      <w:r>
        <w:t xml:space="preserve">3.2 Application development </w:t>
      </w:r>
    </w:p>
    <w:p w14:paraId="22FDDC92" w14:textId="77777777" w:rsidR="00E168FD" w:rsidRDefault="00E168FD" w:rsidP="00E168FD">
      <w:pPr>
        <w:pStyle w:val="ListParagraph"/>
        <w:numPr>
          <w:ilvl w:val="0"/>
          <w:numId w:val="7"/>
        </w:numPr>
        <w:spacing w:after="120" w:line="360" w:lineRule="auto"/>
        <w:rPr>
          <w:rFonts w:asciiTheme="majorBidi" w:hAnsiTheme="majorBidi" w:cstheme="majorBidi"/>
        </w:rPr>
      </w:pPr>
      <w:r>
        <w:rPr>
          <w:rFonts w:asciiTheme="majorBidi" w:hAnsiTheme="majorBidi" w:cstheme="majorBidi"/>
          <w:color w:val="FF0000"/>
        </w:rPr>
        <w:t xml:space="preserve">(5 pts) </w:t>
      </w:r>
      <w:r>
        <w:rPr>
          <w:rFonts w:asciiTheme="majorBidi" w:hAnsiTheme="majorBidi" w:cstheme="majorBidi"/>
        </w:rPr>
        <w:t xml:space="preserve">Model service development </w:t>
      </w:r>
    </w:p>
    <w:p w14:paraId="000394AD" w14:textId="77777777" w:rsidR="00E168FD" w:rsidRDefault="00E168FD" w:rsidP="00E168FD">
      <w:pPr>
        <w:pStyle w:val="ListParagraph"/>
        <w:numPr>
          <w:ilvl w:val="0"/>
          <w:numId w:val="7"/>
        </w:numPr>
        <w:spacing w:after="120" w:line="360" w:lineRule="auto"/>
        <w:rPr>
          <w:rFonts w:asciiTheme="majorBidi" w:hAnsiTheme="majorBidi" w:cstheme="majorBidi"/>
        </w:rPr>
      </w:pPr>
      <w:r>
        <w:rPr>
          <w:rFonts w:asciiTheme="majorBidi" w:hAnsiTheme="majorBidi" w:cstheme="majorBidi"/>
          <w:color w:val="FF0000"/>
        </w:rPr>
        <w:t xml:space="preserve">(5 pts) </w:t>
      </w:r>
      <w:r>
        <w:rPr>
          <w:rFonts w:asciiTheme="majorBidi" w:hAnsiTheme="majorBidi" w:cstheme="majorBidi"/>
        </w:rPr>
        <w:t>Front-end client development</w:t>
      </w:r>
    </w:p>
    <w:p w14:paraId="246B56D7" w14:textId="77777777" w:rsidR="00E168FD" w:rsidRDefault="00E168FD" w:rsidP="00E168FD">
      <w:pPr>
        <w:pStyle w:val="Heading2"/>
        <w:spacing w:line="360" w:lineRule="auto"/>
      </w:pPr>
      <w:r>
        <w:t>3.3 Integration and Deployment</w:t>
      </w:r>
    </w:p>
    <w:p w14:paraId="44EF2D1B" w14:textId="77777777" w:rsidR="00E168FD" w:rsidRDefault="00E168FD" w:rsidP="00E168FD">
      <w:pPr>
        <w:pStyle w:val="ListParagraph"/>
        <w:numPr>
          <w:ilvl w:val="0"/>
          <w:numId w:val="8"/>
        </w:numPr>
        <w:spacing w:after="120" w:line="360" w:lineRule="auto"/>
        <w:rPr>
          <w:rFonts w:asciiTheme="majorBidi" w:hAnsiTheme="majorBidi" w:cstheme="majorBidi"/>
        </w:rPr>
      </w:pPr>
      <w:r>
        <w:rPr>
          <w:rFonts w:asciiTheme="majorBidi" w:hAnsiTheme="majorBidi" w:cstheme="majorBidi"/>
          <w:color w:val="FF0000"/>
        </w:rPr>
        <w:t xml:space="preserve">(3 pts) </w:t>
      </w:r>
      <w:r>
        <w:rPr>
          <w:rFonts w:asciiTheme="majorBidi" w:hAnsiTheme="majorBidi" w:cstheme="majorBidi"/>
        </w:rPr>
        <w:t>Packaging and containerization</w:t>
      </w:r>
    </w:p>
    <w:p w14:paraId="26A2328C" w14:textId="77777777" w:rsidR="00E168FD" w:rsidRDefault="00E168FD" w:rsidP="00E168FD">
      <w:pPr>
        <w:pStyle w:val="ListParagraph"/>
        <w:numPr>
          <w:ilvl w:val="0"/>
          <w:numId w:val="8"/>
        </w:numPr>
        <w:spacing w:after="120" w:line="360" w:lineRule="auto"/>
        <w:rPr>
          <w:rFonts w:asciiTheme="majorBidi" w:hAnsiTheme="majorBidi" w:cstheme="majorBidi"/>
        </w:rPr>
      </w:pPr>
      <w:r>
        <w:rPr>
          <w:rFonts w:asciiTheme="majorBidi" w:hAnsiTheme="majorBidi" w:cstheme="majorBidi"/>
          <w:color w:val="FF0000"/>
        </w:rPr>
        <w:t xml:space="preserve">(5 pts) </w:t>
      </w:r>
      <w:r>
        <w:rPr>
          <w:rFonts w:asciiTheme="majorBidi" w:hAnsiTheme="majorBidi" w:cstheme="majorBidi"/>
        </w:rPr>
        <w:t xml:space="preserve">Integration with a CI/CD Pipeline </w:t>
      </w:r>
    </w:p>
    <w:p w14:paraId="3779FCD3" w14:textId="77777777" w:rsidR="00E168FD" w:rsidRDefault="00E168FD" w:rsidP="00E168FD">
      <w:pPr>
        <w:pStyle w:val="ListParagraph"/>
        <w:numPr>
          <w:ilvl w:val="0"/>
          <w:numId w:val="8"/>
        </w:numPr>
        <w:spacing w:after="120" w:line="360" w:lineRule="auto"/>
        <w:rPr>
          <w:rFonts w:asciiTheme="majorBidi" w:hAnsiTheme="majorBidi" w:cstheme="majorBidi"/>
        </w:rPr>
      </w:pPr>
      <w:r>
        <w:rPr>
          <w:rFonts w:asciiTheme="majorBidi" w:hAnsiTheme="majorBidi" w:cstheme="majorBidi"/>
          <w:color w:val="FF0000"/>
        </w:rPr>
        <w:t xml:space="preserve">(3 pts) </w:t>
      </w:r>
      <w:r>
        <w:rPr>
          <w:rFonts w:asciiTheme="majorBidi" w:hAnsiTheme="majorBidi" w:cstheme="majorBidi"/>
        </w:rPr>
        <w:t>Hosting the application</w:t>
      </w:r>
    </w:p>
    <w:p w14:paraId="5DE50DEE" w14:textId="77777777" w:rsidR="00E168FD" w:rsidRDefault="00E168FD" w:rsidP="00E168FD">
      <w:pPr>
        <w:pStyle w:val="Heading2"/>
        <w:spacing w:line="360" w:lineRule="auto"/>
      </w:pPr>
      <w:r>
        <w:t>3.4. Model Serving and online testing</w:t>
      </w:r>
    </w:p>
    <w:p w14:paraId="37545727" w14:textId="77777777" w:rsidR="00E168FD" w:rsidRDefault="00E168FD" w:rsidP="00E168FD">
      <w:pPr>
        <w:pStyle w:val="ListParagraph"/>
        <w:numPr>
          <w:ilvl w:val="0"/>
          <w:numId w:val="9"/>
        </w:numPr>
        <w:spacing w:after="120" w:line="360" w:lineRule="auto"/>
        <w:rPr>
          <w:rFonts w:asciiTheme="majorBidi" w:hAnsiTheme="majorBidi" w:cstheme="majorBidi"/>
        </w:rPr>
      </w:pPr>
      <w:r>
        <w:rPr>
          <w:rFonts w:asciiTheme="majorBidi" w:hAnsiTheme="majorBidi" w:cstheme="majorBidi"/>
          <w:color w:val="FF0000"/>
        </w:rPr>
        <w:t xml:space="preserve">(3 pts) </w:t>
      </w:r>
      <w:r>
        <w:rPr>
          <w:rFonts w:asciiTheme="majorBidi" w:hAnsiTheme="majorBidi" w:cstheme="majorBidi"/>
        </w:rPr>
        <w:t>Model serving runtime</w:t>
      </w:r>
    </w:p>
    <w:p w14:paraId="39A03807" w14:textId="77777777" w:rsidR="00E168FD" w:rsidRDefault="00E168FD" w:rsidP="00E168FD">
      <w:pPr>
        <w:pStyle w:val="ListParagraph"/>
        <w:numPr>
          <w:ilvl w:val="0"/>
          <w:numId w:val="9"/>
        </w:numPr>
        <w:spacing w:after="120" w:line="360" w:lineRule="auto"/>
        <w:rPr>
          <w:rFonts w:asciiTheme="majorBidi" w:hAnsiTheme="majorBidi" w:cstheme="majorBidi"/>
        </w:rPr>
      </w:pPr>
      <w:r>
        <w:rPr>
          <w:rFonts w:asciiTheme="majorBidi" w:hAnsiTheme="majorBidi" w:cstheme="majorBidi"/>
          <w:color w:val="FF0000"/>
        </w:rPr>
        <w:t xml:space="preserve">(3 pts) </w:t>
      </w:r>
      <w:r>
        <w:rPr>
          <w:rFonts w:asciiTheme="majorBidi" w:hAnsiTheme="majorBidi" w:cstheme="majorBidi"/>
        </w:rPr>
        <w:t>Serving mode (batch, on demand to a human, on demand to a machine)</w:t>
      </w:r>
    </w:p>
    <w:p w14:paraId="52923B9C" w14:textId="77777777" w:rsidR="00E168FD" w:rsidRDefault="00E168FD" w:rsidP="00E168FD">
      <w:pPr>
        <w:pStyle w:val="ListParagraph"/>
        <w:numPr>
          <w:ilvl w:val="0"/>
          <w:numId w:val="9"/>
        </w:numPr>
        <w:spacing w:after="120" w:line="360" w:lineRule="auto"/>
        <w:rPr>
          <w:rFonts w:asciiTheme="majorBidi" w:hAnsiTheme="majorBidi" w:cstheme="majorBidi"/>
        </w:rPr>
      </w:pPr>
      <w:r>
        <w:rPr>
          <w:rFonts w:asciiTheme="majorBidi" w:hAnsiTheme="majorBidi" w:cstheme="majorBidi"/>
          <w:color w:val="FF0000"/>
        </w:rPr>
        <w:t xml:space="preserve">(3 pts) </w:t>
      </w:r>
      <w:r>
        <w:rPr>
          <w:rFonts w:asciiTheme="majorBidi" w:hAnsiTheme="majorBidi" w:cstheme="majorBidi"/>
        </w:rPr>
        <w:t>Online testing (A/B Testing, Bandit)</w:t>
      </w:r>
    </w:p>
    <w:p w14:paraId="4F05AC0F" w14:textId="77777777" w:rsidR="00E168FD" w:rsidRDefault="00E168FD" w:rsidP="00E168FD">
      <w:pPr>
        <w:spacing w:after="0" w:line="360" w:lineRule="auto"/>
        <w:rPr>
          <w:rFonts w:asciiTheme="majorBidi" w:hAnsiTheme="majorBidi" w:cstheme="majorBidi"/>
          <w:kern w:val="0"/>
          <w14:ligatures w14:val="none"/>
        </w:rPr>
        <w:sectPr w:rsidR="00E168FD" w:rsidSect="00E168FD">
          <w:pgSz w:w="11906" w:h="16838"/>
          <w:pgMar w:top="1440" w:right="1440" w:bottom="1440" w:left="1440" w:header="708" w:footer="708" w:gutter="0"/>
          <w:cols w:space="720"/>
        </w:sectPr>
      </w:pPr>
    </w:p>
    <w:p w14:paraId="27A693DE" w14:textId="77777777" w:rsidR="00E168FD" w:rsidRDefault="00E168FD" w:rsidP="00E168FD">
      <w:pPr>
        <w:pStyle w:val="Heading1"/>
        <w:spacing w:line="360" w:lineRule="auto"/>
        <w:rPr>
          <w:rFonts w:asciiTheme="majorBidi" w:hAnsiTheme="majorBidi"/>
        </w:rPr>
      </w:pPr>
      <w:r>
        <w:lastRenderedPageBreak/>
        <w:t xml:space="preserve">Monitoring and Continual Learning </w:t>
      </w:r>
      <w:r>
        <w:rPr>
          <w:color w:val="FF0000"/>
          <w:highlight w:val="yellow"/>
        </w:rPr>
        <w:t>(milestone 7, 25%)</w:t>
      </w:r>
    </w:p>
    <w:p w14:paraId="3C836C03" w14:textId="77777777" w:rsidR="00E168FD" w:rsidRDefault="00E168FD" w:rsidP="00E168FD">
      <w:pPr>
        <w:pStyle w:val="Heading2"/>
        <w:spacing w:line="360" w:lineRule="auto"/>
      </w:pPr>
      <w:r>
        <w:t xml:space="preserve">4.1. </w:t>
      </w:r>
      <w:r>
        <w:rPr>
          <w:color w:val="FF0000"/>
        </w:rPr>
        <w:t xml:space="preserve">(2 pts) </w:t>
      </w:r>
      <w:r>
        <w:t>Resource Monitoring</w:t>
      </w:r>
    </w:p>
    <w:p w14:paraId="18D38A0E" w14:textId="77777777" w:rsidR="00E168FD" w:rsidRDefault="00E168FD" w:rsidP="00E168FD">
      <w:pPr>
        <w:pStyle w:val="Heading2"/>
        <w:spacing w:line="360" w:lineRule="auto"/>
      </w:pPr>
      <w:r>
        <w:t xml:space="preserve">4.2. </w:t>
      </w:r>
      <w:r>
        <w:rPr>
          <w:color w:val="FF0000"/>
        </w:rPr>
        <w:t xml:space="preserve">(10 pts) </w:t>
      </w:r>
      <w:r>
        <w:t>Model Performance Monitoring or data distribution drift monitoring</w:t>
      </w:r>
    </w:p>
    <w:p w14:paraId="06640232" w14:textId="77777777" w:rsidR="00E168FD" w:rsidRDefault="00E168FD" w:rsidP="00E168FD">
      <w:pPr>
        <w:pStyle w:val="Heading2"/>
        <w:spacing w:line="360" w:lineRule="auto"/>
      </w:pPr>
      <w:r>
        <w:t xml:space="preserve">4.3. </w:t>
      </w:r>
      <w:r>
        <w:rPr>
          <w:color w:val="FF0000"/>
        </w:rPr>
        <w:t xml:space="preserve">(10 pts) </w:t>
      </w:r>
      <w:r>
        <w:t>Continual Learning: CT/CD pipeline</w:t>
      </w:r>
    </w:p>
    <w:p w14:paraId="45B4FA1A" w14:textId="77777777" w:rsidR="00E168FD" w:rsidRDefault="00E168FD" w:rsidP="00E168FD">
      <w:pPr>
        <w:pStyle w:val="Heading2"/>
        <w:spacing w:line="360" w:lineRule="auto"/>
      </w:pPr>
      <w:r>
        <w:t xml:space="preserve">4.4. </w:t>
      </w:r>
      <w:r>
        <w:rPr>
          <w:color w:val="FF0000"/>
        </w:rPr>
        <w:t xml:space="preserve">(3 pts) </w:t>
      </w:r>
      <w:r>
        <w:t>Pipeline orchestration</w:t>
      </w:r>
    </w:p>
    <w:p w14:paraId="4AEB8B4A" w14:textId="77777777" w:rsidR="00E168FD" w:rsidRDefault="00E168FD" w:rsidP="00E168FD">
      <w:pPr>
        <w:pStyle w:val="Heading1"/>
        <w:spacing w:line="360" w:lineRule="auto"/>
      </w:pPr>
      <w:r>
        <w:t xml:space="preserve">5. Responsible AI </w:t>
      </w:r>
      <w:r>
        <w:rPr>
          <w:highlight w:val="yellow"/>
        </w:rPr>
        <w:t>(milestone 8</w:t>
      </w:r>
      <w:r>
        <w:t xml:space="preserve">-optional, for later, </w:t>
      </w:r>
      <w:r>
        <w:rPr>
          <w:color w:val="FF0000"/>
        </w:rPr>
        <w:t>15% bonus</w:t>
      </w:r>
      <w:r>
        <w:t>)</w:t>
      </w:r>
    </w:p>
    <w:p w14:paraId="494B798A" w14:textId="77777777" w:rsidR="00E168FD" w:rsidRDefault="00E168FD" w:rsidP="00E168FD">
      <w:pPr>
        <w:pStyle w:val="Heading2"/>
        <w:spacing w:line="360" w:lineRule="auto"/>
      </w:pPr>
      <w:r>
        <w:t>5.1 Evaluation Beyond Accuracy</w:t>
      </w:r>
    </w:p>
    <w:p w14:paraId="6F826CEF" w14:textId="77777777" w:rsidR="00E168FD" w:rsidRDefault="00E168FD" w:rsidP="00E168FD">
      <w:pPr>
        <w:pStyle w:val="ListParagraph"/>
        <w:numPr>
          <w:ilvl w:val="0"/>
          <w:numId w:val="10"/>
        </w:numPr>
        <w:spacing w:after="120" w:line="360" w:lineRule="auto"/>
        <w:rPr>
          <w:rFonts w:asciiTheme="majorBidi" w:hAnsiTheme="majorBidi" w:cstheme="majorBidi"/>
        </w:rPr>
      </w:pPr>
      <w:r>
        <w:rPr>
          <w:rFonts w:asciiTheme="majorBidi" w:hAnsiTheme="majorBidi" w:cstheme="majorBidi"/>
          <w:color w:val="FF0000"/>
        </w:rPr>
        <w:t xml:space="preserve">(7.5 pts) </w:t>
      </w:r>
      <w:r>
        <w:rPr>
          <w:rFonts w:asciiTheme="majorBidi" w:hAnsiTheme="majorBidi" w:cstheme="majorBidi"/>
        </w:rPr>
        <w:t>Audit Model for Bias</w:t>
      </w:r>
    </w:p>
    <w:p w14:paraId="799A09CD" w14:textId="77777777" w:rsidR="00E168FD" w:rsidRDefault="00E168FD" w:rsidP="00E168FD">
      <w:pPr>
        <w:pStyle w:val="ListParagraph"/>
        <w:numPr>
          <w:ilvl w:val="0"/>
          <w:numId w:val="10"/>
        </w:numPr>
        <w:spacing w:after="120" w:line="360" w:lineRule="auto"/>
        <w:rPr>
          <w:rFonts w:asciiTheme="majorBidi" w:hAnsiTheme="majorBidi" w:cstheme="majorBidi"/>
        </w:rPr>
      </w:pPr>
      <w:r>
        <w:rPr>
          <w:rFonts w:asciiTheme="majorBidi" w:hAnsiTheme="majorBidi" w:cstheme="majorBidi"/>
          <w:color w:val="FF0000"/>
        </w:rPr>
        <w:t xml:space="preserve">(7.5 pts) </w:t>
      </w:r>
      <w:r>
        <w:rPr>
          <w:rFonts w:asciiTheme="majorBidi" w:hAnsiTheme="majorBidi" w:cstheme="majorBidi"/>
        </w:rPr>
        <w:t>Model Explainability and Interpretability</w:t>
      </w:r>
    </w:p>
    <w:p w14:paraId="2576FCC7" w14:textId="77777777" w:rsidR="00E168FD" w:rsidRDefault="00E168FD" w:rsidP="00E168FD">
      <w:pPr>
        <w:pStyle w:val="Heading1"/>
        <w:spacing w:line="360" w:lineRule="auto"/>
      </w:pPr>
      <w:r>
        <w:t>6. Conclusion</w:t>
      </w:r>
    </w:p>
    <w:p w14:paraId="60CC2925" w14:textId="77777777" w:rsidR="00E168FD" w:rsidRDefault="00E168FD" w:rsidP="00E168FD">
      <w:pPr>
        <w:pStyle w:val="ListParagraph"/>
        <w:numPr>
          <w:ilvl w:val="0"/>
          <w:numId w:val="11"/>
        </w:numPr>
        <w:spacing w:after="120" w:line="360" w:lineRule="auto"/>
        <w:rPr>
          <w:rFonts w:asciiTheme="majorBidi" w:hAnsiTheme="majorBidi" w:cstheme="majorBidi"/>
        </w:rPr>
      </w:pPr>
      <w:r>
        <w:rPr>
          <w:rFonts w:asciiTheme="majorBidi" w:hAnsiTheme="majorBidi" w:cstheme="majorBidi"/>
        </w:rPr>
        <w:t>Summary of Achievements</w:t>
      </w:r>
    </w:p>
    <w:p w14:paraId="13535BE4" w14:textId="77777777" w:rsidR="00E168FD" w:rsidRDefault="00E168FD" w:rsidP="00E168FD">
      <w:pPr>
        <w:pStyle w:val="ListParagraph"/>
        <w:numPr>
          <w:ilvl w:val="0"/>
          <w:numId w:val="11"/>
        </w:numPr>
        <w:spacing w:after="120" w:line="360" w:lineRule="auto"/>
        <w:rPr>
          <w:rFonts w:asciiTheme="majorBidi" w:hAnsiTheme="majorBidi" w:cstheme="majorBidi"/>
        </w:rPr>
      </w:pPr>
      <w:r>
        <w:rPr>
          <w:rFonts w:asciiTheme="majorBidi" w:hAnsiTheme="majorBidi" w:cstheme="majorBidi"/>
        </w:rPr>
        <w:t>Lessons Learned</w:t>
      </w:r>
    </w:p>
    <w:p w14:paraId="7FF8FF6F" w14:textId="77777777" w:rsidR="00E168FD" w:rsidRDefault="00E168FD" w:rsidP="00E168FD">
      <w:pPr>
        <w:pStyle w:val="ListParagraph"/>
        <w:numPr>
          <w:ilvl w:val="0"/>
          <w:numId w:val="11"/>
        </w:numPr>
        <w:spacing w:after="120" w:line="360" w:lineRule="auto"/>
        <w:rPr>
          <w:rFonts w:asciiTheme="majorBidi" w:hAnsiTheme="majorBidi" w:cstheme="majorBidi"/>
          <w:lang w:val="fr-FR"/>
        </w:rPr>
      </w:pPr>
      <w:r>
        <w:rPr>
          <w:rFonts w:asciiTheme="majorBidi" w:hAnsiTheme="majorBidi" w:cstheme="majorBidi"/>
          <w:lang w:val="fr-FR"/>
        </w:rPr>
        <w:t>Future Directions</w:t>
      </w:r>
    </w:p>
    <w:p w14:paraId="0E6C3BB7" w14:textId="77777777" w:rsidR="00E168FD" w:rsidRDefault="00E168FD" w:rsidP="00E168FD">
      <w:pPr>
        <w:pStyle w:val="Heading1"/>
        <w:spacing w:line="360" w:lineRule="auto"/>
        <w:rPr>
          <w:lang w:val="en-GB"/>
        </w:rPr>
      </w:pPr>
      <w:r>
        <w:rPr>
          <w:lang w:val="en-GB"/>
        </w:rPr>
        <w:t>References</w:t>
      </w:r>
    </w:p>
    <w:p w14:paraId="693B8EA8" w14:textId="77777777" w:rsidR="00E168FD" w:rsidRDefault="00E168FD" w:rsidP="00E168FD">
      <w:pPr>
        <w:pStyle w:val="Heading1"/>
        <w:spacing w:line="360" w:lineRule="auto"/>
        <w:rPr>
          <w:lang w:val="en-GB"/>
        </w:rPr>
      </w:pPr>
      <w:r>
        <w:rPr>
          <w:lang w:val="en-GB"/>
        </w:rPr>
        <w:t>Appendices (if necessary)</w:t>
      </w:r>
    </w:p>
    <w:p w14:paraId="74B82797" w14:textId="77777777" w:rsidR="00E168FD" w:rsidRPr="00E168FD" w:rsidRDefault="00E168FD" w:rsidP="00E168FD">
      <w:pPr>
        <w:spacing w:line="360" w:lineRule="auto"/>
      </w:pPr>
    </w:p>
    <w:sectPr w:rsidR="00E168FD" w:rsidRPr="00E168F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630D"/>
    <w:multiLevelType w:val="hybridMultilevel"/>
    <w:tmpl w:val="887442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E15613D"/>
    <w:multiLevelType w:val="multilevel"/>
    <w:tmpl w:val="672C7316"/>
    <w:lvl w:ilvl="0">
      <w:start w:val="2"/>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66E7ED8"/>
    <w:multiLevelType w:val="hybridMultilevel"/>
    <w:tmpl w:val="8772A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6774C71"/>
    <w:multiLevelType w:val="hybridMultilevel"/>
    <w:tmpl w:val="B096F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C847F86"/>
    <w:multiLevelType w:val="hybridMultilevel"/>
    <w:tmpl w:val="36D047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33B2E49"/>
    <w:multiLevelType w:val="hybridMultilevel"/>
    <w:tmpl w:val="EB269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A2D718A"/>
    <w:multiLevelType w:val="hybridMultilevel"/>
    <w:tmpl w:val="89863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17468B4"/>
    <w:multiLevelType w:val="hybridMultilevel"/>
    <w:tmpl w:val="2D36E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5F71469"/>
    <w:multiLevelType w:val="hybridMultilevel"/>
    <w:tmpl w:val="5DC23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E16182B"/>
    <w:multiLevelType w:val="hybridMultilevel"/>
    <w:tmpl w:val="C442A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2EF7A4E"/>
    <w:multiLevelType w:val="hybridMultilevel"/>
    <w:tmpl w:val="C48E1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32856073">
    <w:abstractNumId w:val="7"/>
    <w:lvlOverride w:ilvl="0"/>
    <w:lvlOverride w:ilvl="1"/>
    <w:lvlOverride w:ilvl="2"/>
    <w:lvlOverride w:ilvl="3"/>
    <w:lvlOverride w:ilvl="4"/>
    <w:lvlOverride w:ilvl="5"/>
    <w:lvlOverride w:ilvl="6"/>
    <w:lvlOverride w:ilvl="7"/>
    <w:lvlOverride w:ilvl="8"/>
  </w:num>
  <w:num w:numId="2" w16cid:durableId="1251164340">
    <w:abstractNumId w:val="2"/>
    <w:lvlOverride w:ilvl="0"/>
    <w:lvlOverride w:ilvl="1"/>
    <w:lvlOverride w:ilvl="2"/>
    <w:lvlOverride w:ilvl="3"/>
    <w:lvlOverride w:ilvl="4"/>
    <w:lvlOverride w:ilvl="5"/>
    <w:lvlOverride w:ilvl="6"/>
    <w:lvlOverride w:ilvl="7"/>
    <w:lvlOverride w:ilvl="8"/>
  </w:num>
  <w:num w:numId="3" w16cid:durableId="2056002286">
    <w:abstractNumId w:val="4"/>
    <w:lvlOverride w:ilvl="0"/>
    <w:lvlOverride w:ilvl="1"/>
    <w:lvlOverride w:ilvl="2"/>
    <w:lvlOverride w:ilvl="3"/>
    <w:lvlOverride w:ilvl="4"/>
    <w:lvlOverride w:ilvl="5"/>
    <w:lvlOverride w:ilvl="6"/>
    <w:lvlOverride w:ilvl="7"/>
    <w:lvlOverride w:ilvl="8"/>
  </w:num>
  <w:num w:numId="4" w16cid:durableId="950404527">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3551906">
    <w:abstractNumId w:val="9"/>
    <w:lvlOverride w:ilvl="0"/>
    <w:lvlOverride w:ilvl="1"/>
    <w:lvlOverride w:ilvl="2"/>
    <w:lvlOverride w:ilvl="3"/>
    <w:lvlOverride w:ilvl="4"/>
    <w:lvlOverride w:ilvl="5"/>
    <w:lvlOverride w:ilvl="6"/>
    <w:lvlOverride w:ilvl="7"/>
    <w:lvlOverride w:ilvl="8"/>
  </w:num>
  <w:num w:numId="6" w16cid:durableId="339310278">
    <w:abstractNumId w:val="10"/>
    <w:lvlOverride w:ilvl="0"/>
    <w:lvlOverride w:ilvl="1"/>
    <w:lvlOverride w:ilvl="2"/>
    <w:lvlOverride w:ilvl="3"/>
    <w:lvlOverride w:ilvl="4"/>
    <w:lvlOverride w:ilvl="5"/>
    <w:lvlOverride w:ilvl="6"/>
    <w:lvlOverride w:ilvl="7"/>
    <w:lvlOverride w:ilvl="8"/>
  </w:num>
  <w:num w:numId="7" w16cid:durableId="265581690">
    <w:abstractNumId w:val="6"/>
    <w:lvlOverride w:ilvl="0"/>
    <w:lvlOverride w:ilvl="1"/>
    <w:lvlOverride w:ilvl="2"/>
    <w:lvlOverride w:ilvl="3"/>
    <w:lvlOverride w:ilvl="4"/>
    <w:lvlOverride w:ilvl="5"/>
    <w:lvlOverride w:ilvl="6"/>
    <w:lvlOverride w:ilvl="7"/>
    <w:lvlOverride w:ilvl="8"/>
  </w:num>
  <w:num w:numId="8" w16cid:durableId="381365928">
    <w:abstractNumId w:val="5"/>
    <w:lvlOverride w:ilvl="0"/>
    <w:lvlOverride w:ilvl="1"/>
    <w:lvlOverride w:ilvl="2"/>
    <w:lvlOverride w:ilvl="3"/>
    <w:lvlOverride w:ilvl="4"/>
    <w:lvlOverride w:ilvl="5"/>
    <w:lvlOverride w:ilvl="6"/>
    <w:lvlOverride w:ilvl="7"/>
    <w:lvlOverride w:ilvl="8"/>
  </w:num>
  <w:num w:numId="9" w16cid:durableId="784883352">
    <w:abstractNumId w:val="8"/>
    <w:lvlOverride w:ilvl="0"/>
    <w:lvlOverride w:ilvl="1"/>
    <w:lvlOverride w:ilvl="2"/>
    <w:lvlOverride w:ilvl="3"/>
    <w:lvlOverride w:ilvl="4"/>
    <w:lvlOverride w:ilvl="5"/>
    <w:lvlOverride w:ilvl="6"/>
    <w:lvlOverride w:ilvl="7"/>
    <w:lvlOverride w:ilvl="8"/>
  </w:num>
  <w:num w:numId="10" w16cid:durableId="916862658">
    <w:abstractNumId w:val="0"/>
    <w:lvlOverride w:ilvl="0"/>
    <w:lvlOverride w:ilvl="1"/>
    <w:lvlOverride w:ilvl="2"/>
    <w:lvlOverride w:ilvl="3"/>
    <w:lvlOverride w:ilvl="4"/>
    <w:lvlOverride w:ilvl="5"/>
    <w:lvlOverride w:ilvl="6"/>
    <w:lvlOverride w:ilvl="7"/>
    <w:lvlOverride w:ilvl="8"/>
  </w:num>
  <w:num w:numId="11" w16cid:durableId="163289910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FD"/>
    <w:rsid w:val="001D1320"/>
    <w:rsid w:val="00263B6D"/>
    <w:rsid w:val="0059753A"/>
    <w:rsid w:val="00906244"/>
    <w:rsid w:val="00932A11"/>
    <w:rsid w:val="00B37D29"/>
    <w:rsid w:val="00B44670"/>
    <w:rsid w:val="00E168F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BF8A"/>
  <w15:chartTrackingRefBased/>
  <w15:docId w15:val="{F13CCE54-34E7-438F-8F7A-3241E8BF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8FD"/>
    <w:pPr>
      <w:spacing w:line="256" w:lineRule="auto"/>
    </w:pPr>
    <w:rPr>
      <w:lang w:val="en-US"/>
    </w:rPr>
  </w:style>
  <w:style w:type="paragraph" w:styleId="Heading1">
    <w:name w:val="heading 1"/>
    <w:basedOn w:val="Normal"/>
    <w:next w:val="Normal"/>
    <w:link w:val="Heading1Char"/>
    <w:uiPriority w:val="9"/>
    <w:qFormat/>
    <w:rsid w:val="00E16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8FD"/>
    <w:rPr>
      <w:rFonts w:eastAsiaTheme="majorEastAsia" w:cstheme="majorBidi"/>
      <w:color w:val="272727" w:themeColor="text1" w:themeTint="D8"/>
    </w:rPr>
  </w:style>
  <w:style w:type="paragraph" w:styleId="Title">
    <w:name w:val="Title"/>
    <w:basedOn w:val="Normal"/>
    <w:next w:val="Normal"/>
    <w:link w:val="TitleChar"/>
    <w:uiPriority w:val="10"/>
    <w:qFormat/>
    <w:rsid w:val="00E16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8FD"/>
    <w:pPr>
      <w:spacing w:before="160"/>
      <w:jc w:val="center"/>
    </w:pPr>
    <w:rPr>
      <w:i/>
      <w:iCs/>
      <w:color w:val="404040" w:themeColor="text1" w:themeTint="BF"/>
    </w:rPr>
  </w:style>
  <w:style w:type="character" w:customStyle="1" w:styleId="QuoteChar">
    <w:name w:val="Quote Char"/>
    <w:basedOn w:val="DefaultParagraphFont"/>
    <w:link w:val="Quote"/>
    <w:uiPriority w:val="29"/>
    <w:rsid w:val="00E168FD"/>
    <w:rPr>
      <w:i/>
      <w:iCs/>
      <w:color w:val="404040" w:themeColor="text1" w:themeTint="BF"/>
    </w:rPr>
  </w:style>
  <w:style w:type="paragraph" w:styleId="ListParagraph">
    <w:name w:val="List Paragraph"/>
    <w:basedOn w:val="Normal"/>
    <w:uiPriority w:val="34"/>
    <w:qFormat/>
    <w:rsid w:val="00E168FD"/>
    <w:pPr>
      <w:ind w:left="720"/>
      <w:contextualSpacing/>
    </w:pPr>
  </w:style>
  <w:style w:type="character" w:styleId="IntenseEmphasis">
    <w:name w:val="Intense Emphasis"/>
    <w:basedOn w:val="DefaultParagraphFont"/>
    <w:uiPriority w:val="21"/>
    <w:qFormat/>
    <w:rsid w:val="00E168FD"/>
    <w:rPr>
      <w:i/>
      <w:iCs/>
      <w:color w:val="0F4761" w:themeColor="accent1" w:themeShade="BF"/>
    </w:rPr>
  </w:style>
  <w:style w:type="paragraph" w:styleId="IntenseQuote">
    <w:name w:val="Intense Quote"/>
    <w:basedOn w:val="Normal"/>
    <w:next w:val="Normal"/>
    <w:link w:val="IntenseQuoteChar"/>
    <w:uiPriority w:val="30"/>
    <w:qFormat/>
    <w:rsid w:val="00E16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8FD"/>
    <w:rPr>
      <w:i/>
      <w:iCs/>
      <w:color w:val="0F4761" w:themeColor="accent1" w:themeShade="BF"/>
    </w:rPr>
  </w:style>
  <w:style w:type="character" w:styleId="IntenseReference">
    <w:name w:val="Intense Reference"/>
    <w:basedOn w:val="DefaultParagraphFont"/>
    <w:uiPriority w:val="32"/>
    <w:qFormat/>
    <w:rsid w:val="00E168FD"/>
    <w:rPr>
      <w:b/>
      <w:bCs/>
      <w:smallCaps/>
      <w:color w:val="0F4761" w:themeColor="accent1" w:themeShade="BF"/>
      <w:spacing w:val="5"/>
    </w:rPr>
  </w:style>
  <w:style w:type="character" w:styleId="Hyperlink">
    <w:name w:val="Hyperlink"/>
    <w:basedOn w:val="DefaultParagraphFont"/>
    <w:uiPriority w:val="99"/>
    <w:unhideWhenUsed/>
    <w:rsid w:val="00906244"/>
    <w:rPr>
      <w:color w:val="467886" w:themeColor="hyperlink"/>
      <w:u w:val="single"/>
    </w:rPr>
  </w:style>
  <w:style w:type="character" w:styleId="UnresolvedMention">
    <w:name w:val="Unresolved Mention"/>
    <w:basedOn w:val="DefaultParagraphFont"/>
    <w:uiPriority w:val="99"/>
    <w:semiHidden/>
    <w:unhideWhenUsed/>
    <w:rsid w:val="00906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8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youbMaimmadi/Audieyes?tab=readme-ov-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4292</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Maimmadi &lt; 76678 &gt;</dc:creator>
  <cp:keywords/>
  <dc:description/>
  <cp:lastModifiedBy>Ayoub Maimmadi &lt; 76678 &gt;</cp:lastModifiedBy>
  <cp:revision>3</cp:revision>
  <dcterms:created xsi:type="dcterms:W3CDTF">2024-05-12T14:42:00Z</dcterms:created>
  <dcterms:modified xsi:type="dcterms:W3CDTF">2024-05-12T14:51:00Z</dcterms:modified>
</cp:coreProperties>
</file>