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DCC" w:rsidRDefault="005A7D86" w:rsidP="003A1A37">
      <w:pPr>
        <w:rPr>
          <w:lang w:val="fr-FR"/>
        </w:rPr>
      </w:pPr>
      <w:r>
        <w:rPr>
          <w:lang w:val="fr-FR"/>
        </w:rPr>
        <w:t xml:space="preserve"> NOM ET PRENOM</w:t>
      </w:r>
      <w:proofErr w:type="gramStart"/>
      <w:r>
        <w:rPr>
          <w:lang w:val="fr-FR"/>
        </w:rPr>
        <w:t> :</w:t>
      </w:r>
      <w:r w:rsidR="0009521A">
        <w:rPr>
          <w:lang w:val="fr-FR"/>
        </w:rPr>
        <w:t>AYOUB</w:t>
      </w:r>
      <w:proofErr w:type="gramEnd"/>
      <w:r w:rsidR="0009521A">
        <w:rPr>
          <w:lang w:val="fr-FR"/>
        </w:rPr>
        <w:t xml:space="preserve"> ABOUJAMA 3A ISI </w:t>
      </w:r>
    </w:p>
    <w:p w:rsidR="005A7D86" w:rsidRDefault="005A7D86" w:rsidP="003A1A37">
      <w:pPr>
        <w:rPr>
          <w:lang w:val="fr-FR"/>
        </w:rPr>
      </w:pPr>
    </w:p>
    <w:p w:rsidR="003E2DCC" w:rsidRPr="005A7D86" w:rsidRDefault="005A7D86" w:rsidP="003A1A37">
      <w:pPr>
        <w:rPr>
          <w:color w:val="1F4E79" w:themeColor="accent5" w:themeShade="80"/>
          <w:sz w:val="28"/>
          <w:szCs w:val="28"/>
          <w:lang w:val="fr-FR"/>
        </w:rPr>
      </w:pPr>
      <w:r w:rsidRPr="005A7D86">
        <w:rPr>
          <w:color w:val="1F4E79" w:themeColor="accent5" w:themeShade="80"/>
          <w:sz w:val="28"/>
          <w:szCs w:val="28"/>
          <w:lang w:val="fr-FR"/>
        </w:rPr>
        <w:t xml:space="preserve">                                          ADMINISTRATION DES BASES DE DONNEES </w:t>
      </w:r>
      <w:bookmarkStart w:id="0" w:name="_GoBack"/>
      <w:bookmarkEnd w:id="0"/>
    </w:p>
    <w:p w:rsidR="003E2DCC" w:rsidRDefault="003E2DCC" w:rsidP="003A1A37">
      <w:pPr>
        <w:rPr>
          <w:lang w:val="fr-FR"/>
        </w:rPr>
      </w:pPr>
    </w:p>
    <w:p w:rsidR="003E2DCC" w:rsidRDefault="003E2DCC" w:rsidP="003A1A37">
      <w:pPr>
        <w:rPr>
          <w:lang w:val="fr-FR"/>
        </w:rPr>
      </w:pPr>
    </w:p>
    <w:p w:rsidR="003E2DCC" w:rsidRDefault="003E2DCC" w:rsidP="003A1A37">
      <w:pPr>
        <w:rPr>
          <w:lang w:val="fr-FR"/>
        </w:rPr>
      </w:pPr>
    </w:p>
    <w:p w:rsidR="003E2DCC" w:rsidRDefault="003E2DCC" w:rsidP="003A1A37">
      <w:pPr>
        <w:rPr>
          <w:lang w:val="fr-FR"/>
        </w:rPr>
      </w:pPr>
    </w:p>
    <w:p w:rsidR="003E2DCC" w:rsidRDefault="003E2DCC" w:rsidP="003A1A37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972810" cy="2786380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drawing>
          <wp:inline distT="0" distB="0" distL="0" distR="0">
            <wp:extent cx="5972810" cy="310769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3-07 17092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CC" w:rsidRDefault="003E2DCC" w:rsidP="003A1A37">
      <w:pPr>
        <w:rPr>
          <w:lang w:val="fr-FR"/>
        </w:rPr>
      </w:pPr>
    </w:p>
    <w:p w:rsidR="003E2DCC" w:rsidRDefault="003E2DCC" w:rsidP="003A1A37">
      <w:pPr>
        <w:rPr>
          <w:lang w:val="fr-FR"/>
        </w:rPr>
      </w:pPr>
    </w:p>
    <w:p w:rsidR="003E2DCC" w:rsidRDefault="003E2DCC" w:rsidP="003A1A37">
      <w:pPr>
        <w:rPr>
          <w:lang w:val="fr-FR"/>
        </w:rPr>
      </w:pPr>
    </w:p>
    <w:p w:rsidR="003E2DCC" w:rsidRDefault="003E2DCC" w:rsidP="003A1A37">
      <w:pPr>
        <w:rPr>
          <w:color w:val="4472C4" w:themeColor="accent1"/>
          <w:sz w:val="28"/>
          <w:szCs w:val="28"/>
          <w:lang w:val="fr-FR"/>
        </w:rPr>
      </w:pPr>
      <w:r w:rsidRPr="003E2DCC">
        <w:rPr>
          <w:color w:val="4472C4" w:themeColor="accent1"/>
          <w:sz w:val="28"/>
          <w:szCs w:val="28"/>
          <w:lang w:val="fr-FR"/>
        </w:rPr>
        <w:t>Question 1 : Création des tables et insertion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CREATE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DATABASE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EmpClgDB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USE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EmpClgDB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CREATE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TABLE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EmployesClg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PRIMARY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KEY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nom </w:t>
      </w:r>
      <w:proofErr w:type="gramStart"/>
      <w:r w:rsidRPr="003E2DCC">
        <w:rPr>
          <w:rFonts w:ascii="Consolas" w:hAnsi="Consolas" w:cs="Consolas"/>
          <w:color w:val="0000FF"/>
          <w:sz w:val="19"/>
          <w:szCs w:val="19"/>
        </w:rPr>
        <w:t>VARCHAR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3E2DCC">
        <w:rPr>
          <w:rFonts w:ascii="Consolas" w:hAnsi="Consolas" w:cs="Consolas"/>
          <w:color w:val="000000"/>
          <w:sz w:val="19"/>
          <w:szCs w:val="19"/>
        </w:rPr>
        <w:t>45</w:t>
      </w:r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prenom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3E2DCC">
        <w:rPr>
          <w:rFonts w:ascii="Consolas" w:hAnsi="Consolas" w:cs="Consolas"/>
          <w:color w:val="0000FF"/>
          <w:sz w:val="19"/>
          <w:szCs w:val="19"/>
        </w:rPr>
        <w:t>VARCHAR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3E2DCC">
        <w:rPr>
          <w:rFonts w:ascii="Consolas" w:hAnsi="Consolas" w:cs="Consolas"/>
          <w:color w:val="000000"/>
          <w:sz w:val="19"/>
          <w:szCs w:val="19"/>
        </w:rPr>
        <w:t>45</w:t>
      </w:r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adresse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3E2DCC">
        <w:rPr>
          <w:rFonts w:ascii="Consolas" w:hAnsi="Consolas" w:cs="Consolas"/>
          <w:color w:val="0000FF"/>
          <w:sz w:val="19"/>
          <w:szCs w:val="19"/>
        </w:rPr>
        <w:t>VARCHAR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3E2DCC">
        <w:rPr>
          <w:rFonts w:ascii="Consolas" w:hAnsi="Consolas" w:cs="Consolas"/>
          <w:color w:val="000000"/>
          <w:sz w:val="19"/>
          <w:szCs w:val="19"/>
        </w:rPr>
        <w:t>45</w:t>
      </w:r>
      <w:r w:rsidRPr="003E2DCC">
        <w:rPr>
          <w:rFonts w:ascii="Consolas" w:hAnsi="Consolas" w:cs="Consolas"/>
          <w:color w:val="808080"/>
          <w:sz w:val="19"/>
          <w:szCs w:val="19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typeEmploye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3E2DCC">
        <w:rPr>
          <w:rFonts w:ascii="Consolas" w:hAnsi="Consolas" w:cs="Consolas"/>
          <w:color w:val="0000FF"/>
          <w:sz w:val="19"/>
          <w:szCs w:val="19"/>
        </w:rPr>
        <w:t>CHAR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3E2DCC">
        <w:rPr>
          <w:rFonts w:ascii="Consolas" w:hAnsi="Consolas" w:cs="Consolas"/>
          <w:color w:val="000000"/>
          <w:sz w:val="19"/>
          <w:szCs w:val="19"/>
        </w:rPr>
        <w:t>1</w:t>
      </w:r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CREATE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TABLE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Departements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PRIMARY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KEY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nomDepartement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3E2DCC">
        <w:rPr>
          <w:rFonts w:ascii="Consolas" w:hAnsi="Consolas" w:cs="Consolas"/>
          <w:color w:val="0000FF"/>
          <w:sz w:val="19"/>
          <w:szCs w:val="19"/>
        </w:rPr>
        <w:t>VARCHAR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3E2DCC">
        <w:rPr>
          <w:rFonts w:ascii="Consolas" w:hAnsi="Consolas" w:cs="Consolas"/>
          <w:color w:val="000000"/>
          <w:sz w:val="19"/>
          <w:szCs w:val="19"/>
        </w:rPr>
        <w:t>45</w:t>
      </w:r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CREATE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TABLE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PRIMARY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KEY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salaire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echelon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soldeFormation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</w:rPr>
        <w:t>FOREIGN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REFERENCES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EmployesClg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ON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DELETE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CASCADE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</w:rPr>
        <w:t>FOREIGN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REFERENCES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Departements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CREATE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TABLE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EmpTemporaire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PRIMARY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KEY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tauxHoraire</w:t>
      </w:r>
      <w:proofErr w:type="spellEnd"/>
      <w:proofErr w:type="gramEnd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NULL,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</w:t>
      </w:r>
      <w:proofErr w:type="spellStart"/>
      <w:proofErr w:type="gram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nbHeureMin</w:t>
      </w:r>
      <w:proofErr w:type="spellEnd"/>
      <w:proofErr w:type="gramEnd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VARCHAR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45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</w:rPr>
        <w:t>FOREIGN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REFERENCES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EmployesClg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ON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DELETE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CASCADE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CREATE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TABLE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Formations</w:t>
      </w:r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idFormation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PRIMARY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KEY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</w:rPr>
        <w:t>description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3E2DCC">
        <w:rPr>
          <w:rFonts w:ascii="Consolas" w:hAnsi="Consolas" w:cs="Consolas"/>
          <w:color w:val="0000FF"/>
          <w:sz w:val="19"/>
          <w:szCs w:val="19"/>
        </w:rPr>
        <w:t>VARCHAR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3E2DCC">
        <w:rPr>
          <w:rFonts w:ascii="Consolas" w:hAnsi="Consolas" w:cs="Consolas"/>
          <w:color w:val="000000"/>
          <w:sz w:val="19"/>
          <w:szCs w:val="19"/>
        </w:rPr>
        <w:t>45</w:t>
      </w:r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coutMinimum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coutMaximum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duree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nbPlacesDisponibles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CREATE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TABLE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EmpFormations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idFormation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dateFormation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DATE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NOT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NULL,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lieu </w:t>
      </w:r>
      <w:proofErr w:type="gramStart"/>
      <w:r w:rsidRPr="003E2DCC">
        <w:rPr>
          <w:rFonts w:ascii="Consolas" w:hAnsi="Consolas" w:cs="Consolas"/>
          <w:color w:val="0000FF"/>
          <w:sz w:val="19"/>
          <w:szCs w:val="19"/>
        </w:rPr>
        <w:t>VARCHAR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3E2DCC">
        <w:rPr>
          <w:rFonts w:ascii="Consolas" w:hAnsi="Consolas" w:cs="Consolas"/>
          <w:color w:val="000000"/>
          <w:sz w:val="19"/>
          <w:szCs w:val="19"/>
        </w:rPr>
        <w:t>45</w:t>
      </w:r>
      <w:r w:rsidRPr="003E2DCC">
        <w:rPr>
          <w:rFonts w:ascii="Consolas" w:hAnsi="Consolas" w:cs="Consolas"/>
          <w:color w:val="808080"/>
          <w:sz w:val="19"/>
          <w:szCs w:val="19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coutReel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</w:rPr>
        <w:t>PRIMARY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idFormation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</w:rPr>
        <w:t>FOREIGN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idFormation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REFERENCES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Formations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idFormation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ON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DELETE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CASCADE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</w:rPr>
        <w:t>FOREIGN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REFERENCES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EmployesClg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ON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DELETE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CASCADE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INSERT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INTO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EmployesClg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nom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prenom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adresse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typeEmploye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VALUES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</w:rPr>
        <w:t>1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'Dupont'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'Jean'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'123 Rue A'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'P'</w:t>
      </w:r>
      <w:r w:rsidRPr="003E2DCC">
        <w:rPr>
          <w:rFonts w:ascii="Consolas" w:hAnsi="Consolas" w:cs="Consolas"/>
          <w:color w:val="808080"/>
          <w:sz w:val="19"/>
          <w:szCs w:val="19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</w:rPr>
        <w:t>2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'Martin'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'Sophie'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'456 Rue B'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'T'</w:t>
      </w:r>
      <w:r w:rsidRPr="003E2DCC">
        <w:rPr>
          <w:rFonts w:ascii="Consolas" w:hAnsi="Consolas" w:cs="Consolas"/>
          <w:color w:val="808080"/>
          <w:sz w:val="19"/>
          <w:szCs w:val="19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3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'Durand'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'Paul'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'789 Rue C'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'P'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4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'Lemoine'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'Claire'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'321 Rue D'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'T'</w:t>
      </w:r>
      <w:proofErr w:type="gramStart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);</w:t>
      </w:r>
      <w:proofErr w:type="gramEnd"/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INSERT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INTO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Departements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nomDepartement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VALUES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</w:rPr>
        <w:t>1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'Informatique'</w:t>
      </w:r>
      <w:r w:rsidRPr="003E2DCC">
        <w:rPr>
          <w:rFonts w:ascii="Consolas" w:hAnsi="Consolas" w:cs="Consolas"/>
          <w:color w:val="808080"/>
          <w:sz w:val="19"/>
          <w:szCs w:val="19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</w:rPr>
        <w:t>2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 w:rsidRPr="003E2DCC">
        <w:rPr>
          <w:rFonts w:ascii="Consolas" w:hAnsi="Consolas" w:cs="Consolas"/>
          <w:color w:val="FF0000"/>
          <w:sz w:val="19"/>
          <w:szCs w:val="19"/>
        </w:rPr>
        <w:t>Achats</w:t>
      </w:r>
      <w:proofErr w:type="spellEnd"/>
      <w:r w:rsidRPr="003E2DCC">
        <w:rPr>
          <w:rFonts w:ascii="Consolas" w:hAnsi="Consolas" w:cs="Consolas"/>
          <w:color w:val="FF0000"/>
          <w:sz w:val="19"/>
          <w:szCs w:val="19"/>
        </w:rPr>
        <w:t>'</w:t>
      </w:r>
      <w:r w:rsidRPr="003E2DCC"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INSERT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INTO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salaire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echelon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soldeFormation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VALUES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</w:rPr>
        <w:t>1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60000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3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5000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3E2DCC">
        <w:rPr>
          <w:rFonts w:ascii="Consolas" w:hAnsi="Consolas" w:cs="Consolas"/>
          <w:color w:val="808080"/>
          <w:sz w:val="19"/>
          <w:szCs w:val="19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</w:rPr>
        <w:t>3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65000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4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7000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3E2DCC"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FF"/>
          <w:sz w:val="19"/>
          <w:szCs w:val="19"/>
        </w:rPr>
        <w:t>INSERT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INTO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EmpTemporaire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tauxHoraire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</w:rPr>
        <w:t>nbHeureMin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</w:rPr>
        <w:t>VALUES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808080"/>
          <w:sz w:val="19"/>
          <w:szCs w:val="19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</w:rPr>
        <w:t>2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22</w:t>
      </w:r>
      <w:r w:rsidRPr="003E2DCC">
        <w:rPr>
          <w:rFonts w:ascii="Consolas" w:hAnsi="Consolas" w:cs="Consolas"/>
          <w:color w:val="808080"/>
          <w:sz w:val="19"/>
          <w:szCs w:val="19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</w:rPr>
        <w:t>'35'</w:t>
      </w:r>
      <w:r w:rsidRPr="003E2DCC">
        <w:rPr>
          <w:rFonts w:ascii="Consolas" w:hAnsi="Consolas" w:cs="Consolas"/>
          <w:color w:val="808080"/>
          <w:sz w:val="19"/>
          <w:szCs w:val="19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4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25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'30'</w:t>
      </w:r>
      <w:proofErr w:type="gramStart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);</w:t>
      </w:r>
      <w:proofErr w:type="gramEnd"/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INSERT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INTO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Formations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idFormation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description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coutMinimum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coutMaximum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duree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nbPlacesDisponibles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VALUES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1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'SQL Avancé'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3000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5000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10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15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2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'Gestion des achats'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2000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4000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8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20</w:t>
      </w:r>
      <w:proofErr w:type="gramStart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);</w:t>
      </w:r>
      <w:proofErr w:type="gramEnd"/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INSERT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INTO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EmpFormations</w:t>
      </w:r>
      <w:proofErr w:type="spellEnd"/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idFormation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empno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dateFormation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lieu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coutReel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VALUES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1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'2024-01-10'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'Paris'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4500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2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2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'2024-02-15'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'Lyon'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3000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),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1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3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'2024-03-20'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'Marseille'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5000</w:t>
      </w:r>
      <w:proofErr w:type="gramStart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);</w:t>
      </w:r>
      <w:proofErr w:type="gramEnd"/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A1A37">
      <w:pPr>
        <w:rPr>
          <w:color w:val="4472C4" w:themeColor="accent1"/>
          <w:sz w:val="32"/>
          <w:szCs w:val="32"/>
        </w:rPr>
      </w:pPr>
      <w:r w:rsidRPr="003E2DCC">
        <w:rPr>
          <w:color w:val="4472C4" w:themeColor="accent1"/>
          <w:sz w:val="32"/>
          <w:szCs w:val="32"/>
        </w:rPr>
        <w:t xml:space="preserve">Question </w:t>
      </w:r>
      <w:proofErr w:type="gramStart"/>
      <w:r w:rsidRPr="003E2DCC">
        <w:rPr>
          <w:color w:val="4472C4" w:themeColor="accent1"/>
          <w:sz w:val="32"/>
          <w:szCs w:val="32"/>
        </w:rPr>
        <w:t>2 :</w:t>
      </w:r>
      <w:proofErr w:type="gramEnd"/>
      <w:r w:rsidRPr="003E2DCC">
        <w:rPr>
          <w:color w:val="4472C4" w:themeColor="accent1"/>
          <w:sz w:val="32"/>
          <w:szCs w:val="32"/>
        </w:rPr>
        <w:t xml:space="preserve"> </w:t>
      </w:r>
      <w:proofErr w:type="spellStart"/>
      <w:r w:rsidRPr="003E2DCC">
        <w:rPr>
          <w:color w:val="4472C4" w:themeColor="accent1"/>
          <w:sz w:val="32"/>
          <w:szCs w:val="32"/>
        </w:rPr>
        <w:t>Procédures</w:t>
      </w:r>
      <w:proofErr w:type="spellEnd"/>
      <w:r w:rsidRPr="003E2DCC">
        <w:rPr>
          <w:color w:val="4472C4" w:themeColor="accent1"/>
          <w:sz w:val="32"/>
          <w:szCs w:val="32"/>
        </w:rPr>
        <w:t xml:space="preserve"> et </w:t>
      </w:r>
      <w:proofErr w:type="spellStart"/>
      <w:r w:rsidRPr="003E2DCC">
        <w:rPr>
          <w:color w:val="4472C4" w:themeColor="accent1"/>
          <w:sz w:val="32"/>
          <w:szCs w:val="32"/>
        </w:rPr>
        <w:t>fonctions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moyenneSalaireParDepartement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RETURN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SELECT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proofErr w:type="gram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d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.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nomDepartement</w:t>
      </w:r>
      <w:proofErr w:type="spellEnd"/>
      <w:proofErr w:type="gram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FF"/>
          <w:sz w:val="19"/>
          <w:szCs w:val="19"/>
          <w:lang w:val="fr-FR"/>
        </w:rPr>
        <w:t>AVG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.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salaire</w:t>
      </w:r>
      <w:proofErr w:type="spellEnd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AS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moyenneSalaire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Departements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nomDepartement</w:t>
      </w:r>
      <w:proofErr w:type="spellEnd"/>
      <w:proofErr w:type="gram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coutMoyenFormation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nomDepartement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moyenne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moyenne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coutReel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EmpFormations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Departements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nomDepartement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nomDepartement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moyenne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moyenneSalaireParDepartement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coutMoyenFormation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'Informatique'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Default="003E2DCC" w:rsidP="003E2DCC">
      <w:pPr>
        <w:rPr>
          <w:color w:val="4472C4" w:themeColor="accent1"/>
          <w:sz w:val="40"/>
          <w:szCs w:val="40"/>
          <w:lang w:val="fr-FR"/>
        </w:rPr>
      </w:pPr>
    </w:p>
    <w:p w:rsidR="003E2DCC" w:rsidRDefault="003E2DCC" w:rsidP="003E2DCC">
      <w:pPr>
        <w:jc w:val="center"/>
        <w:rPr>
          <w:b/>
          <w:bCs/>
          <w:color w:val="385623" w:themeColor="accent6" w:themeShade="80"/>
          <w:sz w:val="52"/>
          <w:szCs w:val="52"/>
          <w:u w:val="single"/>
        </w:rPr>
      </w:pPr>
      <w:proofErr w:type="spellStart"/>
      <w:r w:rsidRPr="003E2DCC">
        <w:rPr>
          <w:b/>
          <w:bCs/>
          <w:color w:val="385623" w:themeColor="accent6" w:themeShade="80"/>
          <w:sz w:val="52"/>
          <w:szCs w:val="52"/>
          <w:u w:val="single"/>
        </w:rPr>
        <w:t>Partie</w:t>
      </w:r>
      <w:proofErr w:type="spellEnd"/>
      <w:r w:rsidRPr="003E2DCC">
        <w:rPr>
          <w:b/>
          <w:bCs/>
          <w:color w:val="385623" w:themeColor="accent6" w:themeShade="80"/>
          <w:sz w:val="52"/>
          <w:szCs w:val="52"/>
          <w:u w:val="single"/>
        </w:rPr>
        <w:t xml:space="preserve"> 2</w:t>
      </w:r>
    </w:p>
    <w:p w:rsidR="003E2DCC" w:rsidRDefault="003E2DCC" w:rsidP="003E2DCC">
      <w:pPr>
        <w:jc w:val="center"/>
        <w:rPr>
          <w:b/>
          <w:bCs/>
          <w:color w:val="385623" w:themeColor="accent6" w:themeShade="80"/>
          <w:sz w:val="52"/>
          <w:szCs w:val="52"/>
          <w:u w:val="single"/>
        </w:rPr>
      </w:pPr>
    </w:p>
    <w:p w:rsidR="003E2DCC" w:rsidRPr="003E2DCC" w:rsidRDefault="003E2DCC" w:rsidP="003E2DCC">
      <w:pPr>
        <w:rPr>
          <w:b/>
          <w:bCs/>
          <w:i/>
          <w:iCs/>
          <w:color w:val="1F4E79" w:themeColor="accent5" w:themeShade="80"/>
          <w:sz w:val="144"/>
          <w:szCs w:val="144"/>
          <w:u w:val="single"/>
        </w:rPr>
      </w:pPr>
      <w:r w:rsidRPr="003E2DCC">
        <w:rPr>
          <w:b/>
          <w:bCs/>
          <w:i/>
          <w:iCs/>
          <w:color w:val="1F4E79" w:themeColor="accent5" w:themeShade="80"/>
          <w:sz w:val="36"/>
          <w:szCs w:val="36"/>
        </w:rPr>
        <w:t xml:space="preserve">Question </w:t>
      </w:r>
      <w:proofErr w:type="gramStart"/>
      <w:r w:rsidRPr="003E2DCC">
        <w:rPr>
          <w:b/>
          <w:bCs/>
          <w:i/>
          <w:iCs/>
          <w:color w:val="1F4E79" w:themeColor="accent5" w:themeShade="80"/>
          <w:sz w:val="36"/>
          <w:szCs w:val="36"/>
        </w:rPr>
        <w:t>1 :</w:t>
      </w:r>
      <w:proofErr w:type="gramEnd"/>
      <w:r w:rsidRPr="003E2DCC">
        <w:rPr>
          <w:b/>
          <w:bCs/>
          <w:i/>
          <w:iCs/>
          <w:color w:val="1F4E79" w:themeColor="accent5" w:themeShade="80"/>
          <w:sz w:val="36"/>
          <w:szCs w:val="36"/>
        </w:rPr>
        <w:t xml:space="preserve"> </w:t>
      </w:r>
      <w:proofErr w:type="spellStart"/>
      <w:r w:rsidRPr="003E2DCC">
        <w:rPr>
          <w:b/>
          <w:bCs/>
          <w:i/>
          <w:iCs/>
          <w:color w:val="1F4E79" w:themeColor="accent5" w:themeShade="80"/>
          <w:sz w:val="36"/>
          <w:szCs w:val="36"/>
        </w:rPr>
        <w:t>Déclencheurs</w:t>
      </w:r>
      <w:proofErr w:type="spellEnd"/>
      <w:r w:rsidRPr="003E2DCC">
        <w:rPr>
          <w:b/>
          <w:bCs/>
          <w:i/>
          <w:iCs/>
          <w:color w:val="1F4E79" w:themeColor="accent5" w:themeShade="80"/>
          <w:sz w:val="36"/>
          <w:szCs w:val="36"/>
        </w:rPr>
        <w:t xml:space="preserve"> </w:t>
      </w:r>
      <w:proofErr w:type="spellStart"/>
      <w:r w:rsidRPr="003E2DCC">
        <w:rPr>
          <w:b/>
          <w:bCs/>
          <w:i/>
          <w:iCs/>
          <w:color w:val="1F4E79" w:themeColor="accent5" w:themeShade="80"/>
          <w:sz w:val="36"/>
          <w:szCs w:val="36"/>
        </w:rPr>
        <w:t>ou</w:t>
      </w:r>
      <w:proofErr w:type="spellEnd"/>
      <w:r w:rsidRPr="003E2DCC">
        <w:rPr>
          <w:b/>
          <w:bCs/>
          <w:i/>
          <w:iCs/>
          <w:color w:val="1F4E79" w:themeColor="accent5" w:themeShade="80"/>
          <w:sz w:val="36"/>
          <w:szCs w:val="36"/>
        </w:rPr>
        <w:t xml:space="preserve"> triggers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CTRLInsertPermanent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INSTEAD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JOIN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EmpTemporaire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t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ON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proofErr w:type="gram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i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.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empno</w:t>
      </w:r>
      <w:proofErr w:type="spellEnd"/>
      <w:proofErr w:type="gramEnd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=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t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.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empno</w:t>
      </w:r>
      <w:proofErr w:type="spellEnd"/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BEGIN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   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 xml:space="preserve">RAISERROR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 xml:space="preserve">'Un employé temporaire ne peut pas être inséré dans </w:t>
      </w:r>
      <w:proofErr w:type="spellStart"/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EmpPermanent</w:t>
      </w:r>
      <w:proofErr w:type="spellEnd"/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16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</w:t>
      </w:r>
      <w:proofErr w:type="gramStart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);</w:t>
      </w:r>
      <w:proofErr w:type="gram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salaire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echelon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soldeFormation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salaire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echelon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soldeFormation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deptno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CTRLInsertTemp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EmpTemporaire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INSTEAD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 xml:space="preserve">RAISERROR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 xml:space="preserve">'Un employé permanent ne peut pas être inséré dans </w:t>
      </w:r>
      <w:proofErr w:type="spellStart"/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EmpTemporaire</w:t>
      </w:r>
      <w:proofErr w:type="spellEnd"/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16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</w:t>
      </w:r>
      <w:proofErr w:type="gramStart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);</w:t>
      </w:r>
      <w:proofErr w:type="gram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EmpTemporaire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tauxHoraire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nbHeureMin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tauxHoraire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nbHeureMin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CTRLSalaire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AFTER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p1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Departements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d1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deptno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deptno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nomDepartement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Achats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p2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salaire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p2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salaire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JOIN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Departements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d2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ON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p</w:t>
      </w:r>
      <w:proofErr w:type="gram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2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.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deptno</w:t>
      </w:r>
      <w:proofErr w:type="gramEnd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=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d2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.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deptno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AND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d2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.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nomDepartement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=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'Informatique'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BEGIN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   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 xml:space="preserve">RAISERROR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'Le salaire des employés Informatique doit être supérieur aux Achats'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16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</w:t>
      </w:r>
      <w:proofErr w:type="gramStart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);</w:t>
      </w:r>
      <w:proofErr w:type="gram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CascadeDeleteEmploye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EmployesClg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INSTEAD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EmpFormations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EmpPermanent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EmpTemporaire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EmployesClg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CTRLCoutReelFormation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CTRLCoutReelFormation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EmpFormations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AFTER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Formations f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idFormation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idFormation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coutReel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coutMinimum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coutReel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coutMaximum</w:t>
      </w:r>
      <w:proofErr w:type="spellEnd"/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BEGIN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   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 xml:space="preserve">RAISERROR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'Le coût réel doit être entre le minimum et le maximum'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16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</w:t>
      </w:r>
      <w:proofErr w:type="gramStart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);</w:t>
      </w:r>
      <w:proofErr w:type="gram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CTRLFormation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CTRLFormation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EmpFormations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AFTER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Formations f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idFormation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idFormation</w:t>
      </w:r>
      <w:proofErr w:type="spellEnd"/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JOIN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EmpPermanent</w:t>
      </w:r>
      <w:proofErr w:type="spellEnd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e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>ON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proofErr w:type="gram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i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.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empno</w:t>
      </w:r>
      <w:proofErr w:type="spellEnd"/>
      <w:proofErr w:type="gramEnd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=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proofErr w:type="spellStart"/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.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>empno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nbPlacesDisponibles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soldeFormation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coutReel</w:t>
      </w:r>
      <w:proofErr w:type="spell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2DCC" w:rsidRP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3E2DCC">
        <w:rPr>
          <w:rFonts w:ascii="Consolas" w:hAnsi="Consolas" w:cs="Consolas"/>
          <w:color w:val="0000FF"/>
          <w:sz w:val="19"/>
          <w:szCs w:val="19"/>
          <w:lang w:val="fr-FR"/>
        </w:rPr>
        <w:t xml:space="preserve">RAISERROR 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(</w:t>
      </w:r>
      <w:r w:rsidRPr="003E2DCC">
        <w:rPr>
          <w:rFonts w:ascii="Consolas" w:hAnsi="Consolas" w:cs="Consolas"/>
          <w:color w:val="FF0000"/>
          <w:sz w:val="19"/>
          <w:szCs w:val="19"/>
          <w:lang w:val="fr-FR"/>
        </w:rPr>
        <w:t>'Nombre de places insuffisant ou solde formation insuffisant'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16</w:t>
      </w:r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1</w:t>
      </w:r>
      <w:proofErr w:type="gramStart"/>
      <w:r w:rsidRPr="003E2DCC">
        <w:rPr>
          <w:rFonts w:ascii="Consolas" w:hAnsi="Consolas" w:cs="Consolas"/>
          <w:color w:val="808080"/>
          <w:sz w:val="19"/>
          <w:szCs w:val="19"/>
          <w:lang w:val="fr-FR"/>
        </w:rPr>
        <w:t>);</w:t>
      </w:r>
      <w:proofErr w:type="gramEnd"/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E2DCC">
        <w:rPr>
          <w:rFonts w:ascii="Consolas" w:hAnsi="Consolas" w:cs="Consolas"/>
          <w:color w:val="000000"/>
          <w:sz w:val="19"/>
          <w:szCs w:val="19"/>
          <w:lang w:val="fr-FR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2DCC" w:rsidRDefault="003E2DCC" w:rsidP="003E2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2DCC" w:rsidRPr="003E2DCC" w:rsidRDefault="003E2DCC" w:rsidP="003E2DCC">
      <w:pPr>
        <w:rPr>
          <w:lang w:val="fr-FR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3E2DCC" w:rsidRDefault="003E2DCC" w:rsidP="003A1A37">
      <w:pPr>
        <w:rPr>
          <w:lang w:val="fr-FR"/>
        </w:rPr>
      </w:pPr>
    </w:p>
    <w:p w:rsidR="003E2DCC" w:rsidRPr="003E2DCC" w:rsidRDefault="003E2DCC" w:rsidP="003E2DCC">
      <w:pPr>
        <w:rPr>
          <w:color w:val="4472C4" w:themeColor="accent1"/>
          <w:sz w:val="36"/>
          <w:szCs w:val="36"/>
          <w:lang w:val="fr-FR"/>
        </w:rPr>
      </w:pPr>
      <w:r w:rsidRPr="003E2DCC">
        <w:rPr>
          <w:color w:val="4472C4" w:themeColor="accent1"/>
          <w:sz w:val="36"/>
          <w:szCs w:val="36"/>
          <w:lang w:val="fr-FR"/>
        </w:rPr>
        <w:t>2. Questions de compréhension :</w:t>
      </w:r>
    </w:p>
    <w:p w:rsidR="003E2DCC" w:rsidRPr="003E2DCC" w:rsidRDefault="003E2DCC" w:rsidP="003E2D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1. Pourquoi avons-nous besoin d’un trigger </w:t>
      </w:r>
      <w:proofErr w:type="spellStart"/>
      <w:r w:rsidRPr="003E2DC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CTRLInsertPermanent</w:t>
      </w:r>
      <w:proofErr w:type="spellEnd"/>
      <w:r w:rsidRPr="003E2DC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?</w:t>
      </w:r>
    </w:p>
    <w:p w:rsidR="003E2DCC" w:rsidRPr="003E2DCC" w:rsidRDefault="003E2DCC" w:rsidP="003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Même si nous avons une procédure d'ajout, un trigger est nécessaire pour garantir que des données invalides ne sont pas insérées dans la table </w:t>
      </w:r>
      <w:proofErr w:type="spellStart"/>
      <w:r w:rsidRPr="003E2DCC">
        <w:rPr>
          <w:rFonts w:ascii="Courier New" w:eastAsia="Times New Roman" w:hAnsi="Courier New" w:cs="Courier New"/>
          <w:sz w:val="20"/>
          <w:szCs w:val="20"/>
          <w:lang w:val="fr-FR"/>
        </w:rPr>
        <w:t>EmpPermanent</w:t>
      </w:r>
      <w:proofErr w:type="spellEnd"/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lors d'une insertion directe. Le trigger offre une sécurité supplémentaire au niveau de la base de données pour contrôler l'intégrité des données.</w:t>
      </w:r>
    </w:p>
    <w:p w:rsidR="003E2DCC" w:rsidRPr="003E2DCC" w:rsidRDefault="003E2DCC" w:rsidP="003E2D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2. Comment garantir que le taux horaire des employés Temporaire ne soit jamais révisé à la baisse ?</w:t>
      </w:r>
    </w:p>
    <w:p w:rsidR="003E2DCC" w:rsidRPr="003E2DCC" w:rsidRDefault="003E2DCC" w:rsidP="003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Il est plus approprié d'utiliser un </w:t>
      </w:r>
      <w:r w:rsidRPr="003E2DC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trigger</w:t>
      </w:r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contrôler cette logique, car un trigger peut vérifier le taux horaire avant chaque mise à jour et empêcher la modification si le taux est inférieur à l'ancien.</w:t>
      </w:r>
    </w:p>
    <w:p w:rsidR="003E2DCC" w:rsidRPr="003E2DCC" w:rsidRDefault="003E2DCC" w:rsidP="003E2D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3. Comment garantir que le taux horaire des employés Temporaire soit toujours plus grand ou égal à 20 ?</w:t>
      </w:r>
    </w:p>
    <w:p w:rsidR="003E2DCC" w:rsidRPr="003E2DCC" w:rsidRDefault="003E2DCC" w:rsidP="003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Cela peut être réalisé à l'aide d'une </w:t>
      </w:r>
      <w:r w:rsidRPr="003E2DC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contrainte CHECK</w:t>
      </w:r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t>, car cette contrainte peut directement imposer la condition sans nécessiter une logique supplémentaire dans un trigger.</w:t>
      </w:r>
    </w:p>
    <w:p w:rsidR="003E2DCC" w:rsidRPr="003E2DCC" w:rsidRDefault="003E2DCC" w:rsidP="003E2D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4. Peut-on contrôler le salaire des employés en Informatique et Achats par une contrainte CHECK ?</w:t>
      </w:r>
    </w:p>
    <w:p w:rsidR="003E2DCC" w:rsidRPr="003E2DCC" w:rsidRDefault="003E2DCC" w:rsidP="003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Non, une contrainte </w:t>
      </w:r>
      <w:r w:rsidRPr="003E2DCC">
        <w:rPr>
          <w:rFonts w:ascii="Courier New" w:eastAsia="Times New Roman" w:hAnsi="Courier New" w:cs="Courier New"/>
          <w:sz w:val="20"/>
          <w:szCs w:val="20"/>
          <w:lang w:val="fr-FR"/>
        </w:rPr>
        <w:t>CHECK</w:t>
      </w:r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ne permet pas de comparer les salaires entre plusieurs lignes de différentes tables. Elle ne peut qu'imposer des conditions sur une seule ligne à la fois. Un trigger est donc plus adapté pour cette logique.</w:t>
      </w:r>
    </w:p>
    <w:p w:rsidR="003E2DCC" w:rsidRPr="003E2DCC" w:rsidRDefault="003E2DCC" w:rsidP="003E2D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5. Quelle est la commande pour désactiver un trigger ?</w:t>
      </w:r>
    </w:p>
    <w:p w:rsidR="003E2DCC" w:rsidRPr="003E2DCC" w:rsidRDefault="003E2DCC" w:rsidP="003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t>La commande pour désactiver un trigger est :</w:t>
      </w:r>
    </w:p>
    <w:p w:rsidR="003E2DCC" w:rsidRPr="003E2DCC" w:rsidRDefault="003E2DCC" w:rsidP="003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2DC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:rsidR="003E2DCC" w:rsidRPr="003E2DCC" w:rsidRDefault="003E2DCC" w:rsidP="003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2DCC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3E2DCC" w:rsidRPr="003E2DCC" w:rsidRDefault="003E2DCC" w:rsidP="003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2DCC">
        <w:rPr>
          <w:rFonts w:ascii="Courier New" w:eastAsia="Times New Roman" w:hAnsi="Courier New" w:cs="Courier New"/>
          <w:sz w:val="20"/>
          <w:szCs w:val="20"/>
        </w:rPr>
        <w:t xml:space="preserve">DISABLE TRIGGER </w:t>
      </w:r>
      <w:proofErr w:type="spellStart"/>
      <w:r w:rsidRPr="003E2DCC">
        <w:rPr>
          <w:rFonts w:ascii="Courier New" w:eastAsia="Times New Roman" w:hAnsi="Courier New" w:cs="Courier New"/>
          <w:sz w:val="20"/>
          <w:szCs w:val="20"/>
        </w:rPr>
        <w:t>trigger_name</w:t>
      </w:r>
      <w:proofErr w:type="spellEnd"/>
      <w:r w:rsidRPr="003E2DCC">
        <w:rPr>
          <w:rFonts w:ascii="Courier New" w:eastAsia="Times New Roman" w:hAnsi="Courier New" w:cs="Courier New"/>
          <w:sz w:val="20"/>
          <w:szCs w:val="20"/>
        </w:rPr>
        <w:t>;</w:t>
      </w:r>
    </w:p>
    <w:p w:rsidR="003E2DCC" w:rsidRPr="003E2DCC" w:rsidRDefault="003E2DCC" w:rsidP="003E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E2DCC">
        <w:rPr>
          <w:rFonts w:ascii="Times New Roman" w:eastAsia="Times New Roman" w:hAnsi="Times New Roman" w:cs="Times New Roman"/>
          <w:sz w:val="24"/>
          <w:szCs w:val="24"/>
          <w:lang w:val="fr-FR"/>
        </w:rPr>
        <w:t>Ou, si vous utilisez MySQL :</w:t>
      </w:r>
    </w:p>
    <w:p w:rsidR="003E2DCC" w:rsidRPr="003E2DCC" w:rsidRDefault="003E2DCC" w:rsidP="003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2DCC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:rsidR="003E2DCC" w:rsidRPr="003E2DCC" w:rsidRDefault="003E2DCC" w:rsidP="003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2DCC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3E2DCC" w:rsidRPr="003E2DCC" w:rsidRDefault="003E2DCC" w:rsidP="003E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2DCC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3E2DCC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3E2DCC">
        <w:rPr>
          <w:rFonts w:ascii="Courier New" w:eastAsia="Times New Roman" w:hAnsi="Courier New" w:cs="Courier New"/>
          <w:sz w:val="20"/>
          <w:szCs w:val="20"/>
        </w:rPr>
        <w:t xml:space="preserve"> DISABLE TRIGGER ALL;</w:t>
      </w:r>
    </w:p>
    <w:p w:rsidR="003E2DCC" w:rsidRPr="003E2DCC" w:rsidRDefault="003E2DCC" w:rsidP="003A1A37"/>
    <w:sectPr w:rsidR="003E2DCC" w:rsidRPr="003E2DCC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75B2" w:rsidRDefault="00BC75B2" w:rsidP="0009521A">
      <w:pPr>
        <w:spacing w:after="0" w:line="240" w:lineRule="auto"/>
      </w:pPr>
      <w:r>
        <w:separator/>
      </w:r>
    </w:p>
  </w:endnote>
  <w:endnote w:type="continuationSeparator" w:id="0">
    <w:p w:rsidR="00BC75B2" w:rsidRDefault="00BC75B2" w:rsidP="00095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75B2" w:rsidRDefault="00BC75B2" w:rsidP="0009521A">
      <w:pPr>
        <w:spacing w:after="0" w:line="240" w:lineRule="auto"/>
      </w:pPr>
      <w:r>
        <w:separator/>
      </w:r>
    </w:p>
  </w:footnote>
  <w:footnote w:type="continuationSeparator" w:id="0">
    <w:p w:rsidR="00BC75B2" w:rsidRDefault="00BC75B2" w:rsidP="00095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2DCC" w:rsidRDefault="003E2DCC">
    <w:pPr>
      <w:pStyle w:val="En-tte"/>
    </w:pPr>
    <w:r>
      <w:t xml:space="preserve">ISI SUPMTI                                                                                                                                                                   </w:t>
    </w:r>
  </w:p>
  <w:p w:rsidR="003E2DCC" w:rsidRDefault="003E2DCC">
    <w:pPr>
      <w:pStyle w:val="En-tte"/>
    </w:pPr>
  </w:p>
  <w:p w:rsidR="003E2DCC" w:rsidRDefault="003E2DC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37"/>
    <w:rsid w:val="0009521A"/>
    <w:rsid w:val="001B5D9A"/>
    <w:rsid w:val="00204296"/>
    <w:rsid w:val="003A1A37"/>
    <w:rsid w:val="003E2DCC"/>
    <w:rsid w:val="00527595"/>
    <w:rsid w:val="005A7D86"/>
    <w:rsid w:val="00BC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A49C"/>
  <w15:chartTrackingRefBased/>
  <w15:docId w15:val="{30D20455-C82F-43F9-99A7-1E3D6646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3E2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3E2D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952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521A"/>
  </w:style>
  <w:style w:type="paragraph" w:styleId="Pieddepage">
    <w:name w:val="footer"/>
    <w:basedOn w:val="Normal"/>
    <w:link w:val="PieddepageCar"/>
    <w:uiPriority w:val="99"/>
    <w:unhideWhenUsed/>
    <w:rsid w:val="000952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521A"/>
  </w:style>
  <w:style w:type="character" w:customStyle="1" w:styleId="Titre3Car">
    <w:name w:val="Titre 3 Car"/>
    <w:basedOn w:val="Policepardfaut"/>
    <w:link w:val="Titre3"/>
    <w:uiPriority w:val="9"/>
    <w:rsid w:val="003E2DC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3E2DC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ev">
    <w:name w:val="Strong"/>
    <w:basedOn w:val="Policepardfaut"/>
    <w:uiPriority w:val="22"/>
    <w:qFormat/>
    <w:rsid w:val="003E2D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3E2DCC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E2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E2DC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3E2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2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0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6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2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AYOUBABM</dc:creator>
  <cp:keywords/>
  <dc:description/>
  <cp:lastModifiedBy>AYOUBABM</cp:lastModifiedBy>
  <cp:revision>4</cp:revision>
  <dcterms:created xsi:type="dcterms:W3CDTF">2025-01-29T14:22:00Z</dcterms:created>
  <dcterms:modified xsi:type="dcterms:W3CDTF">2025-03-07T17:45:00Z</dcterms:modified>
</cp:coreProperties>
</file>