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8F37" w14:textId="6A1F9D01" w:rsidR="001141E2" w:rsidRDefault="00000000">
      <w:pPr>
        <w:spacing w:after="400"/>
        <w:jc w:val="center"/>
      </w:pPr>
      <w:r>
        <w:rPr>
          <w:b/>
          <w:bCs/>
          <w:color w:val="1F4E79"/>
          <w:sz w:val="36"/>
          <w:szCs w:val="36"/>
        </w:rPr>
        <w:t xml:space="preserve">SNOWFLAKE </w:t>
      </w:r>
      <w:r w:rsidR="00867D5F">
        <w:rPr>
          <w:b/>
          <w:bCs/>
          <w:color w:val="1F4E79"/>
          <w:sz w:val="36"/>
          <w:szCs w:val="36"/>
        </w:rPr>
        <w:t>TRAINING</w:t>
      </w:r>
      <w:r>
        <w:br/>
        <w:t xml:space="preserve"> </w:t>
      </w:r>
      <w:r>
        <w:rPr>
          <w:b/>
          <w:bCs/>
          <w:color w:val="2E75B6"/>
          <w:sz w:val="28"/>
          <w:szCs w:val="28"/>
        </w:rPr>
        <w:t>Multiple Select Questions (MSQ)</w:t>
      </w:r>
      <w:r>
        <w:br/>
        <w:t xml:space="preserve"> </w:t>
      </w:r>
    </w:p>
    <w:p w14:paraId="4E7FFDA2" w14:textId="77777777" w:rsidR="001141E2" w:rsidRDefault="00000000">
      <w:pPr>
        <w:spacing w:before="60" w:after="60"/>
      </w:pPr>
      <w:r>
        <w:rPr>
          <w:color w:val="7F7F7F"/>
        </w:rPr>
        <w:t>Instructions: Each question has multiple correct answers. Select ALL that apply. Partial credit is not awarded — all correct options must be identified.</w:t>
      </w:r>
    </w:p>
    <w:p w14:paraId="1F3202B9" w14:textId="77777777" w:rsidR="001141E2" w:rsidRDefault="001141E2">
      <w:pPr>
        <w:pBdr>
          <w:bottom w:val="single" w:sz="6" w:space="1" w:color="2E75B6"/>
        </w:pBdr>
        <w:spacing w:before="200" w:after="200"/>
      </w:pPr>
    </w:p>
    <w:p w14:paraId="5C9F4900" w14:textId="77777777" w:rsidR="001141E2" w:rsidRDefault="00000000">
      <w:pPr>
        <w:pStyle w:val="Heading2"/>
      </w:pPr>
      <w:r>
        <w:rPr>
          <w:color w:val="2E75B6"/>
        </w:rPr>
        <w:t>Question 1</w:t>
      </w:r>
    </w:p>
    <w:p w14:paraId="65C05E03" w14:textId="77777777" w:rsidR="001141E2" w:rsidRDefault="00000000">
      <w:pPr>
        <w:spacing w:before="120" w:after="60"/>
      </w:pPr>
      <w:r>
        <w:rPr>
          <w:b/>
          <w:bCs/>
        </w:rPr>
        <w:t xml:space="preserve">Scenario: </w:t>
      </w:r>
    </w:p>
    <w:p w14:paraId="1FE39134" w14:textId="77777777" w:rsidR="001141E2" w:rsidRDefault="00000000">
      <w:pPr>
        <w:spacing w:before="60" w:after="60"/>
      </w:pPr>
      <w:r>
        <w:rPr>
          <w:color w:val="000000"/>
        </w:rPr>
        <w:t xml:space="preserve">A financial services company runs a 150 TB Snowflake environment on Enterprise edition. Their SALES_DB has a 2-billion-row TRANSACTIONS table that has been loaded incrementally via </w:t>
      </w:r>
      <w:proofErr w:type="spellStart"/>
      <w:r>
        <w:rPr>
          <w:color w:val="000000"/>
        </w:rPr>
        <w:t>Snowpipe</w:t>
      </w:r>
      <w:proofErr w:type="spellEnd"/>
      <w:r>
        <w:rPr>
          <w:color w:val="000000"/>
        </w:rPr>
        <w:t xml:space="preserve"> for 3 years, with ~5 million new rows per day. The DBA team notices that queries filtering on TRANSACTION_DATE and REGION </w:t>
      </w:r>
      <w:proofErr w:type="gramStart"/>
      <w:r>
        <w:rPr>
          <w:color w:val="000000"/>
        </w:rPr>
        <w:t>are</w:t>
      </w:r>
      <w:proofErr w:type="gramEnd"/>
      <w:r>
        <w:rPr>
          <w:color w:val="000000"/>
        </w:rPr>
        <w:t xml:space="preserve"> performing poorly despite a clustering key defined as CLUSTER BY (TRANSACTION_DATE, REGION). A query on INFORMATION_SCHEMA shows the </w:t>
      </w:r>
      <w:proofErr w:type="spellStart"/>
      <w:r>
        <w:rPr>
          <w:color w:val="000000"/>
        </w:rPr>
        <w:t>average_cluster_depth</w:t>
      </w:r>
      <w:proofErr w:type="spellEnd"/>
      <w:r>
        <w:rPr>
          <w:color w:val="000000"/>
        </w:rPr>
        <w:t xml:space="preserve"> for the table has risen to 47. The team debates corrective strategies.</w:t>
      </w:r>
    </w:p>
    <w:p w14:paraId="784631E2" w14:textId="77777777" w:rsidR="001141E2" w:rsidRDefault="00000000">
      <w:r>
        <w:br/>
      </w:r>
    </w:p>
    <w:p w14:paraId="37F49B92" w14:textId="77777777" w:rsidR="001141E2" w:rsidRDefault="00000000">
      <w:pPr>
        <w:spacing w:before="120" w:after="60"/>
      </w:pPr>
      <w:r>
        <w:rPr>
          <w:b/>
          <w:bCs/>
        </w:rPr>
        <w:t xml:space="preserve">Question: </w:t>
      </w:r>
      <w:r>
        <w:t xml:space="preserve">Which of the following statements CORRECTLY characterize the </w:t>
      </w:r>
      <w:proofErr w:type="spellStart"/>
      <w:r>
        <w:t>behavior</w:t>
      </w:r>
      <w:proofErr w:type="spellEnd"/>
      <w:r>
        <w:t xml:space="preserve"> and remediation options for this scenario? (Select all that apply)</w:t>
      </w:r>
    </w:p>
    <w:p w14:paraId="3E00FC3E" w14:textId="77777777" w:rsidR="001141E2" w:rsidRDefault="00000000">
      <w:r>
        <w:br/>
      </w:r>
    </w:p>
    <w:p w14:paraId="46D9A5F3" w14:textId="77777777" w:rsidR="001141E2" w:rsidRDefault="00000000">
      <w:pPr>
        <w:spacing w:before="120" w:after="60"/>
      </w:pPr>
      <w:r>
        <w:rPr>
          <w:b/>
          <w:bCs/>
        </w:rPr>
        <w:t>Options:</w:t>
      </w:r>
    </w:p>
    <w:p w14:paraId="26C0236F" w14:textId="77777777" w:rsidR="001141E2" w:rsidRDefault="00000000">
      <w:pPr>
        <w:spacing w:before="80" w:after="80"/>
        <w:ind w:left="720"/>
      </w:pPr>
      <w:r w:rsidRPr="00336470">
        <w:rPr>
          <w:b/>
          <w:bCs/>
        </w:rPr>
        <w:t>A.</w:t>
      </w:r>
      <w:r>
        <w:t xml:space="preserve"> A cluster depth of 47 means each micro-partition must be read on average 47 times to evaluate a single predicate on TRANSACTION_DATE, directly indicating massive over-scanning.</w:t>
      </w:r>
    </w:p>
    <w:p w14:paraId="341C3018" w14:textId="77777777" w:rsidR="001141E2" w:rsidRDefault="00000000">
      <w:pPr>
        <w:spacing w:before="80" w:after="80"/>
        <w:ind w:left="720"/>
      </w:pPr>
      <w:r w:rsidRPr="00336470">
        <w:rPr>
          <w:b/>
          <w:bCs/>
        </w:rPr>
        <w:t>B.</w:t>
      </w:r>
      <w:r>
        <w:t xml:space="preserve"> The rising cluster depth is a natural consequence of continuous </w:t>
      </w:r>
      <w:proofErr w:type="spellStart"/>
      <w:r>
        <w:t>Snowpipe</w:t>
      </w:r>
      <w:proofErr w:type="spellEnd"/>
      <w:r>
        <w:t xml:space="preserve"> micro-ingestion creating many small, poorly-clustered micro-partitions over time.</w:t>
      </w:r>
    </w:p>
    <w:p w14:paraId="386DC93C" w14:textId="77777777" w:rsidR="001141E2" w:rsidRDefault="00000000">
      <w:pPr>
        <w:spacing w:before="80" w:after="80"/>
        <w:ind w:left="720"/>
      </w:pPr>
      <w:r w:rsidRPr="00336470">
        <w:rPr>
          <w:b/>
          <w:bCs/>
        </w:rPr>
        <w:t>C.</w:t>
      </w:r>
      <w:r>
        <w:t xml:space="preserve"> Issuing ALTER TABLE TRANSACTIONS SUSPEND RECLUSTER followed by a full CTAS rebuild (INSERT INTO ... SELECT) and re-enabling automatic clustering will reset clustering depth more cost-effectively than relying solely on background </w:t>
      </w:r>
      <w:proofErr w:type="spellStart"/>
      <w:r>
        <w:t>reclustering</w:t>
      </w:r>
      <w:proofErr w:type="spellEnd"/>
      <w:r>
        <w:t>.</w:t>
      </w:r>
    </w:p>
    <w:p w14:paraId="66CDC555" w14:textId="77777777" w:rsidR="001141E2" w:rsidRDefault="00000000">
      <w:pPr>
        <w:spacing w:before="80" w:after="80"/>
        <w:ind w:left="720"/>
      </w:pPr>
      <w:r w:rsidRPr="00336470">
        <w:rPr>
          <w:b/>
          <w:bCs/>
        </w:rPr>
        <w:t>D.</w:t>
      </w:r>
      <w:r>
        <w:t xml:space="preserve"> Adding TRANSACTION_ID (primary key, high cardinality) as the first element of the clustering key will reduce cluster depth faster because more unique values force tighter partition boundaries.</w:t>
      </w:r>
    </w:p>
    <w:p w14:paraId="7F18331A" w14:textId="77777777" w:rsidR="001141E2" w:rsidRDefault="00000000">
      <w:pPr>
        <w:spacing w:before="80" w:after="80"/>
        <w:ind w:left="720"/>
      </w:pPr>
      <w:r w:rsidRPr="00336470">
        <w:rPr>
          <w:b/>
          <w:bCs/>
        </w:rPr>
        <w:t>E.</w:t>
      </w:r>
      <w:r>
        <w:t xml:space="preserve"> Monitoring SYSTEM$CLUSTERING_INFORMATION can surface per-column overlap metrics to confirm whether TRANSACTION_DATE or REGION is contributing more to depth degradation.</w:t>
      </w:r>
    </w:p>
    <w:p w14:paraId="5E6D7BDB" w14:textId="77777777" w:rsidR="001141E2" w:rsidRDefault="00000000">
      <w:pPr>
        <w:spacing w:before="80" w:after="80"/>
        <w:ind w:left="720"/>
      </w:pPr>
      <w:r w:rsidRPr="00336470">
        <w:rPr>
          <w:b/>
          <w:bCs/>
        </w:rPr>
        <w:t>F.</w:t>
      </w:r>
      <w:r>
        <w:t xml:space="preserve"> Snowflake's automatic </w:t>
      </w:r>
      <w:proofErr w:type="spellStart"/>
      <w:r>
        <w:t>reclustering</w:t>
      </w:r>
      <w:proofErr w:type="spellEnd"/>
      <w:r>
        <w:t xml:space="preserve"> service guarantees cluster depth will not exceed 5 for any table with a defined clustering key, regardless of DML frequency.</w:t>
      </w:r>
    </w:p>
    <w:p w14:paraId="293573E0" w14:textId="77777777" w:rsidR="001141E2" w:rsidRDefault="00000000">
      <w:r>
        <w:br/>
      </w:r>
    </w:p>
    <w:p w14:paraId="7A1477C8" w14:textId="77777777" w:rsidR="001141E2" w:rsidRDefault="001141E2">
      <w:pPr>
        <w:pBdr>
          <w:bottom w:val="single" w:sz="6" w:space="1" w:color="2E75B6"/>
        </w:pBdr>
        <w:spacing w:before="200" w:after="200"/>
      </w:pPr>
    </w:p>
    <w:p w14:paraId="7E443488" w14:textId="77777777" w:rsidR="001141E2" w:rsidRDefault="00000000">
      <w:pPr>
        <w:pStyle w:val="Heading2"/>
      </w:pPr>
      <w:r>
        <w:rPr>
          <w:color w:val="2E75B6"/>
        </w:rPr>
        <w:lastRenderedPageBreak/>
        <w:t>Question 2</w:t>
      </w:r>
    </w:p>
    <w:p w14:paraId="19A04683" w14:textId="77777777" w:rsidR="001141E2" w:rsidRDefault="00000000">
      <w:pPr>
        <w:spacing w:before="120" w:after="60"/>
      </w:pPr>
      <w:r>
        <w:rPr>
          <w:b/>
          <w:bCs/>
        </w:rPr>
        <w:t xml:space="preserve">Scenario: </w:t>
      </w:r>
    </w:p>
    <w:p w14:paraId="34BDC1DE" w14:textId="77777777" w:rsidR="001141E2" w:rsidRDefault="00000000">
      <w:pPr>
        <w:spacing w:before="60" w:after="60"/>
      </w:pPr>
      <w:r>
        <w:rPr>
          <w:color w:val="000000"/>
        </w:rPr>
        <w:t>An enterprise Snowflake account uses the following role structure: ACCOUNTADMIN grants SYSADMIN. SYSADMIN creates all databases and grants USAGE to CUSTOM_ADMIN_ROLE. SECURITYADMIN creates CUSTOM_ADMIN_ROLE and grants it OWNERSHIP on ANALYTICS_DB. CUSTOM_ADMIN_ROLE creates table ANALYTICS_</w:t>
      </w:r>
      <w:proofErr w:type="gramStart"/>
      <w:r>
        <w:rPr>
          <w:color w:val="000000"/>
        </w:rPr>
        <w:t>DB.PUBLIC.METRICS</w:t>
      </w:r>
      <w:proofErr w:type="gramEnd"/>
      <w:r>
        <w:rPr>
          <w:color w:val="000000"/>
        </w:rPr>
        <w:t xml:space="preserve"> and grants SELECT to ANALYST_ROLE. A junior DBA runs the following to automate privilege propagation:    GRANT SELECT ON ALL TABLES IN SCHEMA ANALYTICS_</w:t>
      </w:r>
      <w:proofErr w:type="gramStart"/>
      <w:r>
        <w:rPr>
          <w:color w:val="000000"/>
        </w:rPr>
        <w:t>DB.PUBLIC</w:t>
      </w:r>
      <w:proofErr w:type="gramEnd"/>
      <w:r>
        <w:rPr>
          <w:color w:val="000000"/>
        </w:rPr>
        <w:t xml:space="preserve"> TO ROLE ANALYST_</w:t>
      </w:r>
      <w:proofErr w:type="gramStart"/>
      <w:r>
        <w:rPr>
          <w:color w:val="000000"/>
        </w:rPr>
        <w:t xml:space="preserve">ROLE;   </w:t>
      </w:r>
      <w:proofErr w:type="gramEnd"/>
      <w:r>
        <w:rPr>
          <w:color w:val="000000"/>
        </w:rPr>
        <w:t>GRANT SELECT ON FUTURE TABLES IN SCHEMA ANALYTICS_</w:t>
      </w:r>
      <w:proofErr w:type="gramStart"/>
      <w:r>
        <w:rPr>
          <w:color w:val="000000"/>
        </w:rPr>
        <w:t>DB.PUBLIC</w:t>
      </w:r>
      <w:proofErr w:type="gramEnd"/>
      <w:r>
        <w:rPr>
          <w:color w:val="000000"/>
        </w:rPr>
        <w:t xml:space="preserve"> TO ROLE ANALYST_</w:t>
      </w:r>
      <w:proofErr w:type="gramStart"/>
      <w:r>
        <w:rPr>
          <w:color w:val="000000"/>
        </w:rPr>
        <w:t>ROLE;  A</w:t>
      </w:r>
      <w:proofErr w:type="gramEnd"/>
      <w:r>
        <w:rPr>
          <w:color w:val="000000"/>
        </w:rPr>
        <w:t xml:space="preserve"> new table ANALYTICS_</w:t>
      </w:r>
      <w:proofErr w:type="gramStart"/>
      <w:r>
        <w:rPr>
          <w:color w:val="000000"/>
        </w:rPr>
        <w:t>DB.PUBLIC.REVENUE</w:t>
      </w:r>
      <w:proofErr w:type="gramEnd"/>
      <w:r>
        <w:rPr>
          <w:color w:val="000000"/>
        </w:rPr>
        <w:t xml:space="preserve"> is later created by SYSADMIN. An analyst using ANALYST_ROLE tries to SELECT from REVENUE and receives an "Insufficient Privileges" error.</w:t>
      </w:r>
    </w:p>
    <w:p w14:paraId="6EC336EA" w14:textId="77777777" w:rsidR="001141E2" w:rsidRDefault="00000000">
      <w:r>
        <w:br/>
      </w:r>
    </w:p>
    <w:p w14:paraId="521EA3F8" w14:textId="77777777" w:rsidR="001141E2" w:rsidRDefault="00000000">
      <w:pPr>
        <w:spacing w:before="120" w:after="60"/>
      </w:pPr>
      <w:r>
        <w:rPr>
          <w:b/>
          <w:bCs/>
        </w:rPr>
        <w:t xml:space="preserve">Question: </w:t>
      </w:r>
      <w:r>
        <w:t>Which of the following correctly explains the privilege failure AND valid remediation options for this scenario? (Select all that apply)</w:t>
      </w:r>
    </w:p>
    <w:p w14:paraId="7C854FC2" w14:textId="77777777" w:rsidR="001141E2" w:rsidRDefault="00000000">
      <w:r>
        <w:br/>
      </w:r>
    </w:p>
    <w:p w14:paraId="2151D08C" w14:textId="77777777" w:rsidR="001141E2" w:rsidRDefault="00000000">
      <w:pPr>
        <w:spacing w:before="120" w:after="60"/>
      </w:pPr>
      <w:r>
        <w:rPr>
          <w:b/>
          <w:bCs/>
        </w:rPr>
        <w:t>Options:</w:t>
      </w:r>
    </w:p>
    <w:p w14:paraId="5ABA4321" w14:textId="77777777" w:rsidR="001141E2" w:rsidRDefault="00000000">
      <w:pPr>
        <w:spacing w:before="80" w:after="80"/>
        <w:ind w:left="720"/>
      </w:pPr>
      <w:r w:rsidRPr="00336470">
        <w:rPr>
          <w:b/>
          <w:bCs/>
        </w:rPr>
        <w:t>A</w:t>
      </w:r>
      <w:r>
        <w:t>. The FUTURE GRANT was issued by the DBA using ANALYST_ROLE's privileges, so the future grant applies only when objects are created by roles subordinate to ANALYST_ROLE.</w:t>
      </w:r>
    </w:p>
    <w:p w14:paraId="36AE32A3" w14:textId="77777777" w:rsidR="001141E2" w:rsidRDefault="00000000">
      <w:pPr>
        <w:spacing w:before="80" w:after="80"/>
        <w:ind w:left="720"/>
      </w:pPr>
      <w:r w:rsidRPr="00336470">
        <w:rPr>
          <w:b/>
          <w:bCs/>
        </w:rPr>
        <w:t>B.</w:t>
      </w:r>
      <w:r>
        <w:t xml:space="preserve"> Future grants in Snowflake are role-of-grantor scoped: only objects created by roles that inherit from the role that issued the GRANT FUTURE will receive the privilege automatically.</w:t>
      </w:r>
    </w:p>
    <w:p w14:paraId="53D97566" w14:textId="77777777" w:rsidR="001141E2" w:rsidRDefault="00000000">
      <w:pPr>
        <w:spacing w:before="80" w:after="80"/>
        <w:ind w:left="720"/>
      </w:pPr>
      <w:r w:rsidRPr="00336470">
        <w:rPr>
          <w:b/>
          <w:bCs/>
        </w:rPr>
        <w:t>C.</w:t>
      </w:r>
      <w:r>
        <w:t xml:space="preserve"> The future grant on FUTURE TABLES IN SCHEMA applies when new tables are created in that schema, regardless of which role creates them. The failure likely occurred because SYSADMIN created REVENUE and SYSADMIN's role hierarchy bypasses the future grant chain.</w:t>
      </w:r>
    </w:p>
    <w:p w14:paraId="5879B041" w14:textId="77777777" w:rsidR="001141E2" w:rsidRDefault="00000000">
      <w:pPr>
        <w:spacing w:before="80" w:after="80"/>
        <w:ind w:left="720"/>
      </w:pPr>
      <w:r w:rsidRPr="00336470">
        <w:rPr>
          <w:b/>
          <w:bCs/>
        </w:rPr>
        <w:t>D.</w:t>
      </w:r>
      <w:r>
        <w:t xml:space="preserve"> The correct fix is to have the SECURITYADMIN (or a role with MANAGE GRANTS) re-issue the FUTURE GRANT on behalf of the schema owner role so the future grant attaches to the schema object, not the issuing role's privilege scope.</w:t>
      </w:r>
    </w:p>
    <w:p w14:paraId="4F6BA486" w14:textId="77777777" w:rsidR="001141E2" w:rsidRDefault="00000000">
      <w:pPr>
        <w:spacing w:before="80" w:after="80"/>
        <w:ind w:left="720"/>
      </w:pPr>
      <w:r w:rsidRPr="00336470">
        <w:rPr>
          <w:b/>
          <w:bCs/>
        </w:rPr>
        <w:t>E.</w:t>
      </w:r>
      <w:r>
        <w:t xml:space="preserve"> The future grant works correctly — the SELECT privilege was automatically granted to ANALYST_ROLE when REVENUE was created. The analyst's error is because they forgot to issue USE ROLE ANALYST_ROLE in their session.</w:t>
      </w:r>
    </w:p>
    <w:p w14:paraId="6F938CA2" w14:textId="77777777" w:rsidR="001141E2" w:rsidRDefault="00000000">
      <w:pPr>
        <w:spacing w:before="80" w:after="80"/>
        <w:ind w:left="720"/>
      </w:pPr>
      <w:r w:rsidRPr="00336470">
        <w:rPr>
          <w:b/>
          <w:bCs/>
        </w:rPr>
        <w:t>F.</w:t>
      </w:r>
      <w:r>
        <w:t xml:space="preserve"> An alternative resolution is to grant ANALYST_ROLE the privilege IMPORTED PRIVILEGES on the database, which inherits all future table grants automatically.</w:t>
      </w:r>
    </w:p>
    <w:p w14:paraId="0A870888" w14:textId="77777777" w:rsidR="001141E2" w:rsidRDefault="00000000">
      <w:r>
        <w:br/>
      </w:r>
    </w:p>
    <w:p w14:paraId="4EE6DB71" w14:textId="77777777" w:rsidR="001141E2" w:rsidRDefault="001141E2">
      <w:pPr>
        <w:pBdr>
          <w:bottom w:val="single" w:sz="6" w:space="1" w:color="2E75B6"/>
        </w:pBdr>
        <w:spacing w:before="200" w:after="200"/>
        <w:rPr>
          <w:b/>
          <w:bCs/>
          <w:color w:val="7F7F7F"/>
          <w:sz w:val="20"/>
          <w:szCs w:val="20"/>
        </w:rPr>
      </w:pPr>
    </w:p>
    <w:p w14:paraId="57F3273B" w14:textId="77777777" w:rsidR="00AF5A54" w:rsidRDefault="00AF5A54">
      <w:pPr>
        <w:pBdr>
          <w:bottom w:val="single" w:sz="6" w:space="1" w:color="2E75B6"/>
        </w:pBdr>
        <w:spacing w:before="200" w:after="200"/>
        <w:rPr>
          <w:b/>
          <w:bCs/>
          <w:color w:val="7F7F7F"/>
          <w:sz w:val="20"/>
          <w:szCs w:val="20"/>
        </w:rPr>
      </w:pPr>
    </w:p>
    <w:p w14:paraId="3CCB68CD" w14:textId="77777777" w:rsidR="00AF5A54" w:rsidRDefault="00AF5A54">
      <w:pPr>
        <w:pBdr>
          <w:bottom w:val="single" w:sz="6" w:space="1" w:color="2E75B6"/>
        </w:pBdr>
        <w:spacing w:before="200" w:after="200"/>
      </w:pPr>
    </w:p>
    <w:p w14:paraId="097D5CFD" w14:textId="77777777" w:rsidR="001141E2" w:rsidRDefault="00000000">
      <w:pPr>
        <w:pStyle w:val="Heading2"/>
      </w:pPr>
      <w:r>
        <w:rPr>
          <w:color w:val="2E75B6"/>
        </w:rPr>
        <w:lastRenderedPageBreak/>
        <w:t>Question 3</w:t>
      </w:r>
    </w:p>
    <w:p w14:paraId="29650EB5" w14:textId="77777777" w:rsidR="001141E2" w:rsidRDefault="00000000">
      <w:pPr>
        <w:spacing w:before="120" w:after="60"/>
      </w:pPr>
      <w:r>
        <w:rPr>
          <w:b/>
          <w:bCs/>
        </w:rPr>
        <w:t xml:space="preserve">Scenario: </w:t>
      </w:r>
    </w:p>
    <w:p w14:paraId="24F20375" w14:textId="77777777" w:rsidR="001141E2" w:rsidRDefault="00000000">
      <w:pPr>
        <w:spacing w:before="60" w:after="60"/>
      </w:pPr>
      <w:r>
        <w:rPr>
          <w:color w:val="000000"/>
        </w:rPr>
        <w:t xml:space="preserve">An architect is designing a CDC pipeline where application inserts/updates flow into Snowflake via </w:t>
      </w:r>
      <w:proofErr w:type="spellStart"/>
      <w:r>
        <w:rPr>
          <w:color w:val="000000"/>
        </w:rPr>
        <w:t>Snowpipe</w:t>
      </w:r>
      <w:proofErr w:type="spellEnd"/>
      <w:r>
        <w:rPr>
          <w:color w:val="000000"/>
        </w:rPr>
        <w:t xml:space="preserve"> into a STAGING table. A Snowflake Stream is placed on STAGING, and a scheduled Task runs every 5 minutes to MERGE changes from the stream into a TARGET table. The task has been running for 3 days. On day 4, the team notices the TARGET table is missing rows that were definitely loaded into STAGING. Reviewing TASK_HISTORY shows tasks completed successfully with 0 errors. The stream's </w:t>
      </w:r>
      <w:proofErr w:type="spellStart"/>
      <w:r>
        <w:rPr>
          <w:color w:val="000000"/>
        </w:rPr>
        <w:t>stale_after</w:t>
      </w:r>
      <w:proofErr w:type="spellEnd"/>
      <w:r>
        <w:rPr>
          <w:color w:val="000000"/>
        </w:rPr>
        <w:t xml:space="preserve"> timestamp is checked and shows it expired 18 hours ago.</w:t>
      </w:r>
    </w:p>
    <w:p w14:paraId="737B60D7" w14:textId="77777777" w:rsidR="001141E2" w:rsidRDefault="00000000">
      <w:r>
        <w:br/>
      </w:r>
    </w:p>
    <w:p w14:paraId="5F3F00EE" w14:textId="77777777" w:rsidR="001141E2" w:rsidRDefault="00000000">
      <w:pPr>
        <w:spacing w:before="120" w:after="60"/>
      </w:pPr>
      <w:r>
        <w:rPr>
          <w:b/>
          <w:bCs/>
        </w:rPr>
        <w:t xml:space="preserve">Question: </w:t>
      </w:r>
      <w:r>
        <w:t>Which of the following statements correctly identify the root cause and remediation approaches for this scenario? (Select all that apply)</w:t>
      </w:r>
    </w:p>
    <w:p w14:paraId="0F1388CD" w14:textId="77777777" w:rsidR="001141E2" w:rsidRDefault="00000000">
      <w:r>
        <w:br/>
      </w:r>
    </w:p>
    <w:p w14:paraId="7B73C7E2" w14:textId="77777777" w:rsidR="001141E2" w:rsidRDefault="00000000">
      <w:pPr>
        <w:spacing w:before="120" w:after="60"/>
      </w:pPr>
      <w:r>
        <w:rPr>
          <w:b/>
          <w:bCs/>
        </w:rPr>
        <w:t>Options:</w:t>
      </w:r>
    </w:p>
    <w:p w14:paraId="23C817C6" w14:textId="77777777" w:rsidR="001141E2" w:rsidRDefault="00000000">
      <w:pPr>
        <w:spacing w:before="80" w:after="80"/>
        <w:ind w:left="720"/>
      </w:pPr>
      <w:r w:rsidRPr="00336470">
        <w:rPr>
          <w:b/>
          <w:bCs/>
        </w:rPr>
        <w:t>A.</w:t>
      </w:r>
      <w:r>
        <w:t xml:space="preserve"> When a stream's </w:t>
      </w:r>
      <w:proofErr w:type="spellStart"/>
      <w:r>
        <w:t>stale_after</w:t>
      </w:r>
      <w:proofErr w:type="spellEnd"/>
      <w:r>
        <w:t xml:space="preserve"> timestamp passes, the stream enters a stale state and any subsequent DML consuming the stream will silently succeed but process zero rows, causing data loss without errors.</w:t>
      </w:r>
    </w:p>
    <w:p w14:paraId="4E44C558" w14:textId="77777777" w:rsidR="001141E2" w:rsidRDefault="00000000">
      <w:pPr>
        <w:spacing w:before="80" w:after="80"/>
        <w:ind w:left="720"/>
      </w:pPr>
      <w:r w:rsidRPr="00336470">
        <w:rPr>
          <w:b/>
          <w:bCs/>
        </w:rPr>
        <w:t>B.</w:t>
      </w:r>
      <w:r>
        <w:t xml:space="preserve"> The </w:t>
      </w:r>
      <w:proofErr w:type="spellStart"/>
      <w:r>
        <w:t>stale_after</w:t>
      </w:r>
      <w:proofErr w:type="spellEnd"/>
      <w:r>
        <w:t xml:space="preserve"> for a stream is determined by the DATA_RETENTION_TIME_IN_DAYS setting on the source table. If the retention period elapses without the stream being consumed, the stream becomes stale and its offset can no longer be reconstructed from Time Travel history.</w:t>
      </w:r>
    </w:p>
    <w:p w14:paraId="3F53A692" w14:textId="77777777" w:rsidR="001141E2" w:rsidRDefault="00000000">
      <w:pPr>
        <w:spacing w:before="80" w:after="80"/>
        <w:ind w:left="720"/>
      </w:pPr>
      <w:r w:rsidRPr="00336470">
        <w:rPr>
          <w:b/>
          <w:bCs/>
        </w:rPr>
        <w:t>C.</w:t>
      </w:r>
      <w:r>
        <w:t xml:space="preserve"> The correct remediation is to DROP and RECREATE the stream from the current state and replay STAGING table history using AT (TIMESTAMP =&gt; ...) to reconstruct the missed window using Time Travel, then manually merge the gap records.</w:t>
      </w:r>
    </w:p>
    <w:p w14:paraId="072A1492" w14:textId="77777777" w:rsidR="001141E2" w:rsidRDefault="00000000">
      <w:pPr>
        <w:spacing w:before="80" w:after="80"/>
        <w:ind w:left="720"/>
      </w:pPr>
      <w:r w:rsidRPr="00336470">
        <w:rPr>
          <w:b/>
          <w:bCs/>
        </w:rPr>
        <w:t>D.</w:t>
      </w:r>
      <w:r>
        <w:t xml:space="preserve"> Streams consume their offset when ANY query references the stream — including SELECT queries — which may have accidentally advanced the offset past the unprocessed rows without a corresponding MERGE into TARGET.</w:t>
      </w:r>
    </w:p>
    <w:p w14:paraId="7463DD3B" w14:textId="77777777" w:rsidR="001141E2" w:rsidRDefault="00000000">
      <w:pPr>
        <w:spacing w:before="80" w:after="80"/>
        <w:ind w:left="720"/>
      </w:pPr>
      <w:r w:rsidRPr="00336470">
        <w:rPr>
          <w:b/>
          <w:bCs/>
        </w:rPr>
        <w:t>E.</w:t>
      </w:r>
      <w:r>
        <w:t xml:space="preserve"> To prevent staleness, the architect should set the source table's DATA_RETENTION_TIME_IN_DAYS to 14 and ensure the Task's scheduled interval does not allow accumulation beyond the retention window.</w:t>
      </w:r>
    </w:p>
    <w:p w14:paraId="362B297A" w14:textId="77777777" w:rsidR="001141E2" w:rsidRDefault="00000000">
      <w:pPr>
        <w:spacing w:before="80" w:after="80"/>
        <w:ind w:left="720"/>
      </w:pPr>
      <w:r w:rsidRPr="00336470">
        <w:rPr>
          <w:b/>
          <w:bCs/>
        </w:rPr>
        <w:t>F.</w:t>
      </w:r>
      <w:r>
        <w:t xml:space="preserve"> Task success status (SUCCEEDED in TASK_HISTORY) guarantees that the MERGE DML actually modified rows in TARGET — if rows are missing, the issue must be upstream in </w:t>
      </w:r>
      <w:proofErr w:type="spellStart"/>
      <w:r>
        <w:t>Snowpipe</w:t>
      </w:r>
      <w:proofErr w:type="spellEnd"/>
      <w:r>
        <w:t>, not the stream/task layer.</w:t>
      </w:r>
    </w:p>
    <w:p w14:paraId="61885B51" w14:textId="77777777" w:rsidR="002F3F17" w:rsidRDefault="002F3F17" w:rsidP="00AF5A54"/>
    <w:p w14:paraId="1E40EEAF" w14:textId="291A7EB1" w:rsidR="002F3F17" w:rsidRDefault="002F3F17" w:rsidP="00AF5A54">
      <w:r>
        <w:pict w14:anchorId="182D9E31">
          <v:rect id="_x0000_i1026" style="width:0;height:1.5pt" o:hralign="center" o:hrstd="t" o:hr="t" fillcolor="#a0a0a0" stroked="f"/>
        </w:pict>
      </w:r>
    </w:p>
    <w:p w14:paraId="28A52110" w14:textId="77777777" w:rsidR="00103BEB" w:rsidRDefault="00103BEB">
      <w:pPr>
        <w:pStyle w:val="Heading2"/>
        <w:rPr>
          <w:color w:val="2E75B6"/>
        </w:rPr>
      </w:pPr>
    </w:p>
    <w:p w14:paraId="72FB1E83" w14:textId="49284328" w:rsidR="001141E2" w:rsidRDefault="00000000">
      <w:pPr>
        <w:pStyle w:val="Heading2"/>
      </w:pPr>
      <w:r>
        <w:rPr>
          <w:color w:val="2E75B6"/>
        </w:rPr>
        <w:t>Question 4</w:t>
      </w:r>
    </w:p>
    <w:p w14:paraId="26CE8E3D" w14:textId="77777777" w:rsidR="001141E2" w:rsidRDefault="00000000">
      <w:pPr>
        <w:spacing w:before="120" w:after="60"/>
      </w:pPr>
      <w:r>
        <w:rPr>
          <w:b/>
          <w:bCs/>
        </w:rPr>
        <w:t xml:space="preserve">Scenario: </w:t>
      </w:r>
    </w:p>
    <w:p w14:paraId="5D337D5F" w14:textId="77777777" w:rsidR="001141E2" w:rsidRDefault="00000000">
      <w:pPr>
        <w:spacing w:before="60" w:after="60"/>
      </w:pPr>
      <w:r>
        <w:rPr>
          <w:color w:val="000000"/>
        </w:rPr>
        <w:t>A retail company queries a 500 GB table ORDERS with the following SQL:    SELECT REGION, SUM(TOTAL_</w:t>
      </w:r>
      <w:proofErr w:type="gramStart"/>
      <w:r>
        <w:rPr>
          <w:color w:val="000000"/>
        </w:rPr>
        <w:t xml:space="preserve">AMOUNT)   </w:t>
      </w:r>
      <w:proofErr w:type="gramEnd"/>
      <w:r>
        <w:rPr>
          <w:color w:val="000000"/>
        </w:rPr>
        <w:t xml:space="preserve">FROM ORDERS   WHERE ORDER_DATE BETWEEN '2024-01-01' AND '2024-12-31'   GROUP BY </w:t>
      </w:r>
      <w:proofErr w:type="gramStart"/>
      <w:r>
        <w:rPr>
          <w:color w:val="000000"/>
        </w:rPr>
        <w:t>REGION;  The</w:t>
      </w:r>
      <w:proofErr w:type="gramEnd"/>
      <w:r>
        <w:rPr>
          <w:color w:val="000000"/>
        </w:rPr>
        <w:t xml:space="preserve"> query runs on a MEDIUM warehouse. The Query Profile shows: Partitions Scanned = 8,420 out of 8,420 (100%). The table has been </w:t>
      </w:r>
      <w:r>
        <w:rPr>
          <w:color w:val="000000"/>
        </w:rPr>
        <w:lastRenderedPageBreak/>
        <w:t>loaded in random ORDER_ID sequence. The architect considers several optimization strategies.</w:t>
      </w:r>
    </w:p>
    <w:p w14:paraId="1B5D7CBB" w14:textId="77777777" w:rsidR="001141E2" w:rsidRDefault="00000000">
      <w:r>
        <w:br/>
      </w:r>
    </w:p>
    <w:p w14:paraId="6C86D5E4" w14:textId="77777777" w:rsidR="001141E2" w:rsidRDefault="00000000">
      <w:pPr>
        <w:spacing w:before="120" w:after="60"/>
      </w:pPr>
      <w:r>
        <w:rPr>
          <w:b/>
          <w:bCs/>
        </w:rPr>
        <w:t xml:space="preserve">Question: </w:t>
      </w:r>
      <w:r>
        <w:t>Which of the following strategies would DIRECTLY reduce partitions scanned for this exact query pattern? (Select all that apply)</w:t>
      </w:r>
    </w:p>
    <w:p w14:paraId="0BC8825E" w14:textId="77777777" w:rsidR="001141E2" w:rsidRDefault="00000000">
      <w:r>
        <w:br/>
      </w:r>
    </w:p>
    <w:p w14:paraId="263E116A" w14:textId="77777777" w:rsidR="001141E2" w:rsidRDefault="00000000">
      <w:pPr>
        <w:spacing w:before="120" w:after="60"/>
      </w:pPr>
      <w:r>
        <w:rPr>
          <w:b/>
          <w:bCs/>
        </w:rPr>
        <w:t>Options:</w:t>
      </w:r>
    </w:p>
    <w:p w14:paraId="362ECB00" w14:textId="77777777" w:rsidR="001141E2" w:rsidRDefault="00000000">
      <w:pPr>
        <w:spacing w:before="80" w:after="80"/>
        <w:ind w:left="720"/>
      </w:pPr>
      <w:r w:rsidRPr="00336470">
        <w:rPr>
          <w:b/>
          <w:bCs/>
        </w:rPr>
        <w:t>A.</w:t>
      </w:r>
      <w:r>
        <w:t xml:space="preserve"> Upgrading the warehouse from MEDIUM to X-LARGE will reduce partitions scanned because more compute nodes can skip partitions in parallel.</w:t>
      </w:r>
    </w:p>
    <w:p w14:paraId="3C2EA162" w14:textId="77777777" w:rsidR="001141E2" w:rsidRDefault="00000000">
      <w:pPr>
        <w:spacing w:before="80" w:after="80"/>
        <w:ind w:left="720"/>
      </w:pPr>
      <w:r w:rsidRPr="00336470">
        <w:rPr>
          <w:b/>
          <w:bCs/>
        </w:rPr>
        <w:t>B.</w:t>
      </w:r>
      <w:r>
        <w:t xml:space="preserve"> Defining CLUSTER BY (ORDER_DATE) on the ORDERS table will, after </w:t>
      </w:r>
      <w:proofErr w:type="spellStart"/>
      <w:r>
        <w:t>reclustering</w:t>
      </w:r>
      <w:proofErr w:type="spellEnd"/>
      <w:r>
        <w:t xml:space="preserve"> completes, reduce partition overlap on ORDER_DATE and enable pruning from 8,420 to a fraction of total partitions.</w:t>
      </w:r>
    </w:p>
    <w:p w14:paraId="63F1F308" w14:textId="77777777" w:rsidR="001141E2" w:rsidRDefault="00000000">
      <w:pPr>
        <w:spacing w:before="80" w:after="80"/>
        <w:ind w:left="720"/>
      </w:pPr>
      <w:r w:rsidRPr="00336470">
        <w:rPr>
          <w:b/>
          <w:bCs/>
        </w:rPr>
        <w:t>C.</w:t>
      </w:r>
      <w:r>
        <w:t xml:space="preserve"> Enabling the Search Optimization Service (SOS) on the ORDERS table will accelerate equality and range predicates on ORDER_DATE, reducing partitions scanned.</w:t>
      </w:r>
    </w:p>
    <w:p w14:paraId="54057038" w14:textId="77777777" w:rsidR="001141E2" w:rsidRDefault="00000000">
      <w:pPr>
        <w:spacing w:before="80" w:after="80"/>
        <w:ind w:left="720"/>
      </w:pPr>
      <w:r w:rsidRPr="00336470">
        <w:rPr>
          <w:b/>
          <w:bCs/>
        </w:rPr>
        <w:t>D.</w:t>
      </w:r>
      <w:r>
        <w:t xml:space="preserve"> Recreating the ORDERS table using CTAS with ORDER BY ORDER_DATE will physically sort micro-partitions by date, enabling effective partition pruning on the date range predicate.</w:t>
      </w:r>
    </w:p>
    <w:p w14:paraId="6FAEE6EA" w14:textId="77777777" w:rsidR="001141E2" w:rsidRDefault="00000000">
      <w:pPr>
        <w:spacing w:before="80" w:after="80"/>
        <w:ind w:left="720"/>
      </w:pPr>
      <w:r w:rsidRPr="00336470">
        <w:rPr>
          <w:b/>
          <w:bCs/>
        </w:rPr>
        <w:t>E.</w:t>
      </w:r>
      <w:r>
        <w:t xml:space="preserve"> Adding a Materialized View on (ORDER_DATE, REGION, SUM(TOTAL_AMOUNT)) will reduce partitions scanned on the base ORDERS table for this specific query.</w:t>
      </w:r>
    </w:p>
    <w:p w14:paraId="23DD7F4B" w14:textId="77777777" w:rsidR="001141E2" w:rsidRDefault="00000000">
      <w:pPr>
        <w:spacing w:before="80" w:after="80"/>
        <w:ind w:left="720"/>
      </w:pPr>
      <w:r w:rsidRPr="00336470">
        <w:rPr>
          <w:b/>
          <w:bCs/>
        </w:rPr>
        <w:t>F.</w:t>
      </w:r>
      <w:r>
        <w:t xml:space="preserve"> Partitioning the ORDERS table by ORDER_DATE using a manual partition scheme before loading will reduce partitions scanned by directing date-range queries to specific partitions only.</w:t>
      </w:r>
    </w:p>
    <w:p w14:paraId="4E5D8AE5" w14:textId="77777777" w:rsidR="002F3F17" w:rsidRDefault="00000000" w:rsidP="002F3F17">
      <w:r>
        <w:br/>
      </w:r>
    </w:p>
    <w:p w14:paraId="60AE7B2A" w14:textId="75A6586B" w:rsidR="001141E2" w:rsidRDefault="002F3F17" w:rsidP="002F3F17">
      <w:r>
        <w:pict w14:anchorId="099AE9ED">
          <v:rect id="_x0000_i1025" style="width:0;height:1.5pt" o:hralign="center" o:hrstd="t" o:hr="t" fillcolor="#a0a0a0" stroked="f"/>
        </w:pict>
      </w:r>
    </w:p>
    <w:p w14:paraId="20B7F0DF" w14:textId="77777777" w:rsidR="001141E2" w:rsidRDefault="00000000">
      <w:pPr>
        <w:pStyle w:val="Heading2"/>
      </w:pPr>
      <w:r>
        <w:rPr>
          <w:color w:val="2E75B6"/>
        </w:rPr>
        <w:t>Question 5</w:t>
      </w:r>
    </w:p>
    <w:p w14:paraId="4BA06318" w14:textId="77777777" w:rsidR="001141E2" w:rsidRDefault="00000000">
      <w:pPr>
        <w:spacing w:before="120" w:after="60"/>
      </w:pPr>
      <w:r>
        <w:rPr>
          <w:b/>
          <w:bCs/>
        </w:rPr>
        <w:t xml:space="preserve">Scenario: </w:t>
      </w:r>
    </w:p>
    <w:p w14:paraId="63065F84" w14:textId="77777777" w:rsidR="001141E2" w:rsidRDefault="00000000">
      <w:pPr>
        <w:spacing w:before="60" w:after="60"/>
      </w:pPr>
      <w:r>
        <w:rPr>
          <w:color w:val="000000"/>
        </w:rPr>
        <w:t xml:space="preserve">A data governance team applies the following Dynamic Data Masking policy on column SSN in table PATIENTS:    CREATE MASKING POLICY </w:t>
      </w:r>
      <w:proofErr w:type="spellStart"/>
      <w:r>
        <w:rPr>
          <w:color w:val="000000"/>
        </w:rPr>
        <w:t>ssn_mask</w:t>
      </w:r>
      <w:proofErr w:type="spellEnd"/>
      <w:r>
        <w:rPr>
          <w:color w:val="000000"/>
        </w:rPr>
        <w:t xml:space="preserve"> AS (</w:t>
      </w:r>
      <w:proofErr w:type="spellStart"/>
      <w:r>
        <w:rPr>
          <w:color w:val="000000"/>
        </w:rPr>
        <w:t>val</w:t>
      </w:r>
      <w:proofErr w:type="spellEnd"/>
      <w:r>
        <w:rPr>
          <w:color w:val="000000"/>
        </w:rPr>
        <w:t xml:space="preserve"> STRING)   RETURNS STRING -&gt;     CASE       WHEN CURRENT_ROLE() IN ('PHI_ADMIN', 'COMPLIANCE_ROLE') THEN </w:t>
      </w:r>
      <w:proofErr w:type="spellStart"/>
      <w:r>
        <w:rPr>
          <w:color w:val="000000"/>
        </w:rPr>
        <w:t>val</w:t>
      </w:r>
      <w:proofErr w:type="spellEnd"/>
      <w:r>
        <w:rPr>
          <w:color w:val="000000"/>
        </w:rPr>
        <w:t xml:space="preserve">       ELSE '***-**-****'     END;    ALTER TABLE PATIENTS MODIFY COLUMN SSN   SET MASKING POLICY </w:t>
      </w:r>
      <w:proofErr w:type="spellStart"/>
      <w:r>
        <w:rPr>
          <w:color w:val="000000"/>
        </w:rPr>
        <w:t>ssn_mask</w:t>
      </w:r>
      <w:proofErr w:type="spellEnd"/>
      <w:r>
        <w:rPr>
          <w:color w:val="000000"/>
        </w:rPr>
        <w:t>;  User ALICE has role DATA_ANALYST_ROLE. A second masking policy has also been set on the same SSN column (via a tag-based masking policy at the schema level) that reveals SSN only to 'DATA_ANALYST_ROLE'. ALICE queries SELECT SSN FROM PATIENTS. She sees '***-**-****'. The governance team is confused since ALICE should see unmasked data.</w:t>
      </w:r>
    </w:p>
    <w:p w14:paraId="068B35F4" w14:textId="77777777" w:rsidR="001141E2" w:rsidRDefault="00000000">
      <w:r>
        <w:br/>
      </w:r>
    </w:p>
    <w:p w14:paraId="25A193CE" w14:textId="77777777" w:rsidR="001141E2" w:rsidRDefault="00000000">
      <w:pPr>
        <w:spacing w:before="120" w:after="60"/>
      </w:pPr>
      <w:r>
        <w:rPr>
          <w:b/>
          <w:bCs/>
        </w:rPr>
        <w:t xml:space="preserve">Question: </w:t>
      </w:r>
      <w:r>
        <w:t xml:space="preserve">Which of the following statements correctly explain the observed </w:t>
      </w:r>
      <w:proofErr w:type="spellStart"/>
      <w:r>
        <w:t>behavior</w:t>
      </w:r>
      <w:proofErr w:type="spellEnd"/>
      <w:r>
        <w:t xml:space="preserve"> and valid resolution strategies? (Select all that apply)</w:t>
      </w:r>
    </w:p>
    <w:p w14:paraId="42B00839" w14:textId="77777777" w:rsidR="001141E2" w:rsidRDefault="00000000">
      <w:r>
        <w:lastRenderedPageBreak/>
        <w:br/>
      </w:r>
    </w:p>
    <w:p w14:paraId="763849FF" w14:textId="77777777" w:rsidR="001141E2" w:rsidRDefault="00000000">
      <w:pPr>
        <w:spacing w:before="120" w:after="60"/>
      </w:pPr>
      <w:r>
        <w:rPr>
          <w:b/>
          <w:bCs/>
        </w:rPr>
        <w:t>Options:</w:t>
      </w:r>
    </w:p>
    <w:p w14:paraId="687BACED" w14:textId="77777777" w:rsidR="001141E2" w:rsidRDefault="00000000">
      <w:pPr>
        <w:spacing w:before="80" w:after="80"/>
        <w:ind w:left="720"/>
      </w:pPr>
      <w:r w:rsidRPr="00336470">
        <w:rPr>
          <w:b/>
          <w:bCs/>
        </w:rPr>
        <w:t>A.</w:t>
      </w:r>
      <w:r>
        <w:t xml:space="preserve"> When multiple masking policies apply to the same column (column-level policy and tag-based policy), Snowflake applies the most permissive policy and ALICE should have seen unmasked SSN.</w:t>
      </w:r>
    </w:p>
    <w:p w14:paraId="6BA5F283" w14:textId="77777777" w:rsidR="001141E2" w:rsidRDefault="00000000">
      <w:pPr>
        <w:spacing w:before="80" w:after="80"/>
        <w:ind w:left="720"/>
      </w:pPr>
      <w:r w:rsidRPr="00336470">
        <w:rPr>
          <w:b/>
          <w:bCs/>
        </w:rPr>
        <w:t>B.</w:t>
      </w:r>
      <w:r>
        <w:t xml:space="preserve"> Snowflake enforces a rule that only ONE masking policy can be active per column at any time. When a column-level masking policy is set, it takes precedence over tag-based masking policies on the same column, causing the column-level policy (which does not include DATA_ANALYST_ROLE) to mask ALICE's view.</w:t>
      </w:r>
    </w:p>
    <w:p w14:paraId="58557370" w14:textId="77777777" w:rsidR="001141E2" w:rsidRDefault="00000000">
      <w:pPr>
        <w:spacing w:before="80" w:after="80"/>
        <w:ind w:left="720"/>
      </w:pPr>
      <w:r w:rsidRPr="00336470">
        <w:rPr>
          <w:b/>
          <w:bCs/>
        </w:rPr>
        <w:t>C</w:t>
      </w:r>
      <w:r>
        <w:t xml:space="preserve">. The correct resolution is to update the column-level </w:t>
      </w:r>
      <w:proofErr w:type="spellStart"/>
      <w:r>
        <w:t>ssn_mask</w:t>
      </w:r>
      <w:proofErr w:type="spellEnd"/>
      <w:r>
        <w:t xml:space="preserve"> policy to include DATA_ANALYST_ROLE in the CASE expression's unmasking condition.</w:t>
      </w:r>
    </w:p>
    <w:p w14:paraId="613A8699" w14:textId="77777777" w:rsidR="001141E2" w:rsidRDefault="00000000">
      <w:pPr>
        <w:spacing w:before="80" w:after="80"/>
        <w:ind w:left="720"/>
      </w:pPr>
      <w:r w:rsidRPr="00336470">
        <w:rPr>
          <w:b/>
          <w:bCs/>
        </w:rPr>
        <w:t>D.</w:t>
      </w:r>
      <w:r>
        <w:t xml:space="preserve"> An alternative resolution is to remove the column-level masking policy and rely solely on the tag-based masking policy, which correctly grants DATA_ANALYST_ROLE unmasked access.</w:t>
      </w:r>
    </w:p>
    <w:p w14:paraId="1D4A7F8A" w14:textId="77777777" w:rsidR="001141E2" w:rsidRDefault="00000000">
      <w:pPr>
        <w:spacing w:before="80" w:after="80"/>
        <w:ind w:left="720"/>
      </w:pPr>
      <w:r w:rsidRPr="00336470">
        <w:rPr>
          <w:b/>
          <w:bCs/>
        </w:rPr>
        <w:t>E.</w:t>
      </w:r>
      <w:r>
        <w:t xml:space="preserve"> Adding ALICE directly to role PHI_ADMIN using GRANT ROLE PHI_ADMIN TO USER ALICE is the only way to resolve this because masking policies only evaluate the PRIMARY role, not secondary roles.</w:t>
      </w:r>
    </w:p>
    <w:p w14:paraId="4E0B9072" w14:textId="77777777" w:rsidR="001141E2" w:rsidRDefault="00000000">
      <w:pPr>
        <w:spacing w:before="80" w:after="80"/>
        <w:ind w:left="720"/>
      </w:pPr>
      <w:r w:rsidRPr="00336470">
        <w:rPr>
          <w:b/>
          <w:bCs/>
        </w:rPr>
        <w:t>F.</w:t>
      </w:r>
      <w:r>
        <w:t xml:space="preserve"> Snowflake masking policies evaluate IS_ROLE_IN_</w:t>
      </w:r>
      <w:proofErr w:type="gramStart"/>
      <w:r>
        <w:t>SESSION(</w:t>
      </w:r>
      <w:proofErr w:type="gramEnd"/>
      <w:r>
        <w:t>) or CURRENT_</w:t>
      </w:r>
      <w:proofErr w:type="gramStart"/>
      <w:r>
        <w:t>ROLE(</w:t>
      </w:r>
      <w:proofErr w:type="gramEnd"/>
      <w:r>
        <w:t>) at query time. If ALICE runs USE SECONDARY ROLES ALL before querying, the masking condition checks against all roles in session and DATA_ANALYST_ROLE would be evaluated, unmasking the SSN.</w:t>
      </w:r>
    </w:p>
    <w:p w14:paraId="69CEAC7D" w14:textId="77777777" w:rsidR="00644ED5" w:rsidRDefault="00000000" w:rsidP="003E1E73">
      <w:r>
        <w:br/>
      </w:r>
    </w:p>
    <w:p w14:paraId="01AE32B0" w14:textId="2E9EC284" w:rsidR="001141E2" w:rsidRDefault="00644ED5" w:rsidP="003E1E73">
      <w:r>
        <w:pict w14:anchorId="3AFD9DE2">
          <v:rect id="_x0000_i1027" style="width:0;height:1.5pt" o:hralign="center" o:hrstd="t" o:hr="t" fillcolor="#a0a0a0" stroked="f"/>
        </w:pict>
      </w:r>
    </w:p>
    <w:p w14:paraId="12DB425D" w14:textId="2F65A083" w:rsidR="001141E2" w:rsidRDefault="00000000">
      <w:pPr>
        <w:pStyle w:val="Heading2"/>
      </w:pPr>
      <w:r>
        <w:rPr>
          <w:color w:val="2E75B6"/>
        </w:rPr>
        <w:t>Question 6</w:t>
      </w:r>
    </w:p>
    <w:p w14:paraId="008D94A7" w14:textId="77777777" w:rsidR="001141E2" w:rsidRDefault="00000000">
      <w:pPr>
        <w:spacing w:before="120" w:after="60"/>
      </w:pPr>
      <w:r>
        <w:rPr>
          <w:b/>
          <w:bCs/>
        </w:rPr>
        <w:t xml:space="preserve">Scenario: </w:t>
      </w:r>
    </w:p>
    <w:p w14:paraId="528C6AE3" w14:textId="77777777" w:rsidR="001141E2" w:rsidRDefault="00000000">
      <w:pPr>
        <w:spacing w:before="60" w:after="60"/>
      </w:pPr>
      <w:r>
        <w:rPr>
          <w:color w:val="000000"/>
        </w:rPr>
        <w:t xml:space="preserve">A Snowflake data engineer writes the following SQL to load JSON events:    COPY INTO EVENTS_RAW   FROM @MY_S3_STAGE/events/   FILE_FORMAT = (TYPE = 'JSON' STRIP_OUTER_ARRAY = </w:t>
      </w:r>
      <w:proofErr w:type="gramStart"/>
      <w:r>
        <w:rPr>
          <w:color w:val="000000"/>
        </w:rPr>
        <w:t xml:space="preserve">TRUE)   </w:t>
      </w:r>
      <w:proofErr w:type="gramEnd"/>
      <w:r>
        <w:rPr>
          <w:color w:val="000000"/>
        </w:rPr>
        <w:t xml:space="preserve">ON_ERROR = 'CONTINUE'   FORCE = </w:t>
      </w:r>
      <w:proofErr w:type="gramStart"/>
      <w:r>
        <w:rPr>
          <w:color w:val="000000"/>
        </w:rPr>
        <w:t>FALSE;  Subsequently</w:t>
      </w:r>
      <w:proofErr w:type="gramEnd"/>
      <w:r>
        <w:rPr>
          <w:color w:val="000000"/>
        </w:rPr>
        <w:t>, new JSON files arrive in the same S3 path. The engineer re-runs the identical COPY INTO command. No rows are loaded despite new files being present in the stage.</w:t>
      </w:r>
    </w:p>
    <w:p w14:paraId="6FED6459" w14:textId="77777777" w:rsidR="001141E2" w:rsidRDefault="00000000">
      <w:r>
        <w:br/>
      </w:r>
    </w:p>
    <w:p w14:paraId="012FA67E" w14:textId="77777777" w:rsidR="001141E2" w:rsidRDefault="00000000">
      <w:pPr>
        <w:spacing w:before="120" w:after="60"/>
      </w:pPr>
      <w:r>
        <w:rPr>
          <w:b/>
          <w:bCs/>
        </w:rPr>
        <w:t xml:space="preserve">Question: </w:t>
      </w:r>
      <w:r>
        <w:t xml:space="preserve">Which of the following correctly explain this </w:t>
      </w:r>
      <w:proofErr w:type="spellStart"/>
      <w:r>
        <w:t>behavior</w:t>
      </w:r>
      <w:proofErr w:type="spellEnd"/>
      <w:r>
        <w:t xml:space="preserve"> AND valid workarounds? (Select all that apply)</w:t>
      </w:r>
    </w:p>
    <w:p w14:paraId="1C12E281" w14:textId="77777777" w:rsidR="001141E2" w:rsidRDefault="00000000">
      <w:r>
        <w:br/>
      </w:r>
    </w:p>
    <w:p w14:paraId="1B882138" w14:textId="77777777" w:rsidR="001141E2" w:rsidRDefault="00000000">
      <w:pPr>
        <w:spacing w:before="120" w:after="60"/>
      </w:pPr>
      <w:r>
        <w:rPr>
          <w:b/>
          <w:bCs/>
        </w:rPr>
        <w:t>Options:</w:t>
      </w:r>
    </w:p>
    <w:p w14:paraId="506F22B8" w14:textId="77777777" w:rsidR="001141E2" w:rsidRDefault="00000000">
      <w:pPr>
        <w:spacing w:before="80" w:after="80"/>
        <w:ind w:left="720"/>
      </w:pPr>
      <w:r w:rsidRPr="00336470">
        <w:rPr>
          <w:b/>
          <w:bCs/>
        </w:rPr>
        <w:t>A.</w:t>
      </w:r>
      <w:r>
        <w:t xml:space="preserve"> Snowflake's COPY INTO maintains a load metadata history per stage-table combination. Files already successfully loaded are tracked and automatically skipped in subsequent COPY INTO runs when FORCE = FALSE.</w:t>
      </w:r>
    </w:p>
    <w:p w14:paraId="5293C5F8" w14:textId="77777777" w:rsidR="001141E2" w:rsidRDefault="00000000">
      <w:pPr>
        <w:spacing w:before="80" w:after="80"/>
        <w:ind w:left="720"/>
      </w:pPr>
      <w:r w:rsidRPr="00336470">
        <w:rPr>
          <w:b/>
          <w:bCs/>
        </w:rPr>
        <w:lastRenderedPageBreak/>
        <w:t>B.</w:t>
      </w:r>
      <w:r>
        <w:t xml:space="preserve"> The load metadata history (file ingestion tracking) is retained for 64 days by default. Files loaded more than 64 days ago are automatically eligible for re-loading without FORCE = TRUE.</w:t>
      </w:r>
    </w:p>
    <w:p w14:paraId="0A1EAA71" w14:textId="77777777" w:rsidR="001141E2" w:rsidRDefault="00000000">
      <w:pPr>
        <w:spacing w:before="80" w:after="80"/>
        <w:ind w:left="720"/>
      </w:pPr>
      <w:r w:rsidRPr="00336470">
        <w:rPr>
          <w:b/>
          <w:bCs/>
        </w:rPr>
        <w:t>C.</w:t>
      </w:r>
      <w:r>
        <w:t xml:space="preserve"> Setting FORCE = TRUE will bypass the load history check and reload ALL files — including previously loaded ones — which may cause duplicate rows if the target table lacks a deduplication mechanism.</w:t>
      </w:r>
    </w:p>
    <w:p w14:paraId="557D6161" w14:textId="77777777" w:rsidR="001141E2" w:rsidRDefault="00000000">
      <w:pPr>
        <w:spacing w:before="80" w:after="80"/>
        <w:ind w:left="720"/>
      </w:pPr>
      <w:r w:rsidRPr="00336470">
        <w:rPr>
          <w:b/>
          <w:bCs/>
        </w:rPr>
        <w:t>D.</w:t>
      </w:r>
      <w:r>
        <w:t xml:space="preserve"> The new files are not being picked up because they arrived after the STAGE was created and external stages do not automatically detect new files — a LIST @stage refresh is required before COPY INTO.</w:t>
      </w:r>
    </w:p>
    <w:p w14:paraId="460DA625" w14:textId="77777777" w:rsidR="001141E2" w:rsidRDefault="00000000">
      <w:pPr>
        <w:spacing w:before="80" w:after="80"/>
        <w:ind w:left="720"/>
      </w:pPr>
      <w:r w:rsidRPr="00336470">
        <w:rPr>
          <w:b/>
          <w:bCs/>
        </w:rPr>
        <w:t>E.</w:t>
      </w:r>
      <w:r>
        <w:t xml:space="preserve"> Using PATTERN = </w:t>
      </w:r>
      <w:proofErr w:type="gramStart"/>
      <w:r>
        <w:t>'.*</w:t>
      </w:r>
      <w:proofErr w:type="gramEnd"/>
      <w:r>
        <w:t>2024-</w:t>
      </w:r>
      <w:proofErr w:type="gramStart"/>
      <w:r>
        <w:t>12.*\.</w:t>
      </w:r>
      <w:proofErr w:type="spellStart"/>
      <w:r>
        <w:t>json</w:t>
      </w:r>
      <w:proofErr w:type="spellEnd"/>
      <w:proofErr w:type="gramEnd"/>
      <w:r>
        <w:t>' to match only new files by naming convention is a valid strategy to selectively load new files without FORCE = TRUE.</w:t>
      </w:r>
    </w:p>
    <w:p w14:paraId="14ABC677" w14:textId="77777777" w:rsidR="001141E2" w:rsidRDefault="00000000">
      <w:pPr>
        <w:spacing w:before="80" w:after="80"/>
        <w:ind w:left="720"/>
      </w:pPr>
      <w:r w:rsidRPr="00336470">
        <w:rPr>
          <w:b/>
          <w:bCs/>
        </w:rPr>
        <w:t>F.</w:t>
      </w:r>
      <w:r>
        <w:t xml:space="preserve"> Switching to </w:t>
      </w:r>
      <w:proofErr w:type="spellStart"/>
      <w:r>
        <w:t>Snowpipe</w:t>
      </w:r>
      <w:proofErr w:type="spellEnd"/>
      <w:r>
        <w:t xml:space="preserve"> with AUTO_INGEST = TRUE would eliminate this issue by processing only new files automatically as they arrive in S3, without re-reading already-loaded files.</w:t>
      </w:r>
    </w:p>
    <w:p w14:paraId="774E6EDB" w14:textId="77777777" w:rsidR="00336470" w:rsidRDefault="00000000" w:rsidP="00336470">
      <w:r>
        <w:br/>
      </w:r>
    </w:p>
    <w:p w14:paraId="52402FEA" w14:textId="40065A9B" w:rsidR="001141E2" w:rsidRDefault="00336470" w:rsidP="00336470">
      <w:r>
        <w:pict w14:anchorId="76E4BBD2">
          <v:rect id="_x0000_i1028" style="width:0;height:1.5pt" o:hralign="center" o:hrstd="t" o:hr="t" fillcolor="#a0a0a0" stroked="f"/>
        </w:pict>
      </w:r>
    </w:p>
    <w:p w14:paraId="037B02F2" w14:textId="77777777" w:rsidR="001141E2" w:rsidRDefault="00000000">
      <w:pPr>
        <w:pStyle w:val="Heading2"/>
      </w:pPr>
      <w:r>
        <w:rPr>
          <w:color w:val="2E75B6"/>
        </w:rPr>
        <w:t>Question 7</w:t>
      </w:r>
    </w:p>
    <w:p w14:paraId="212CB6B6" w14:textId="77777777" w:rsidR="001141E2" w:rsidRDefault="00000000">
      <w:pPr>
        <w:spacing w:before="120" w:after="60"/>
      </w:pPr>
      <w:r>
        <w:rPr>
          <w:b/>
          <w:bCs/>
        </w:rPr>
        <w:t xml:space="preserve">Scenario: </w:t>
      </w:r>
    </w:p>
    <w:p w14:paraId="4B6A31D1" w14:textId="77777777" w:rsidR="001141E2" w:rsidRDefault="00000000">
      <w:pPr>
        <w:spacing w:before="60" w:after="60"/>
      </w:pPr>
      <w:r>
        <w:rPr>
          <w:color w:val="000000"/>
        </w:rPr>
        <w:t xml:space="preserve">An enterprise architect is reviewing a Snowflake account where ACCOUNTADMIN has issued the following:    GRANT ALL PRIVILEGES ON WAREHOUSE COMPUTE_WH TO ROLE </w:t>
      </w:r>
      <w:proofErr w:type="gramStart"/>
      <w:r>
        <w:rPr>
          <w:color w:val="000000"/>
        </w:rPr>
        <w:t xml:space="preserve">PUBLIC;   </w:t>
      </w:r>
      <w:proofErr w:type="gramEnd"/>
      <w:r>
        <w:rPr>
          <w:color w:val="000000"/>
        </w:rPr>
        <w:t xml:space="preserve">GRANT USAGE ON DATABASE PROD_DB TO ROLE </w:t>
      </w:r>
      <w:proofErr w:type="gramStart"/>
      <w:r>
        <w:rPr>
          <w:color w:val="000000"/>
        </w:rPr>
        <w:t xml:space="preserve">PUBLIC;   </w:t>
      </w:r>
      <w:proofErr w:type="gramEnd"/>
      <w:r>
        <w:rPr>
          <w:color w:val="000000"/>
        </w:rPr>
        <w:t xml:space="preserve">GRANT USAGE ON ALL SCHEMAS IN DATABASE PROD_DB TO ROLE </w:t>
      </w:r>
      <w:proofErr w:type="gramStart"/>
      <w:r>
        <w:rPr>
          <w:color w:val="000000"/>
        </w:rPr>
        <w:t>PUBLIC;  The</w:t>
      </w:r>
      <w:proofErr w:type="gramEnd"/>
      <w:r>
        <w:rPr>
          <w:color w:val="000000"/>
        </w:rPr>
        <w:t xml:space="preserve"> security team flags this as a critical misconfiguration during an audit. The architect must assess the full blast radius and remediation.</w:t>
      </w:r>
    </w:p>
    <w:p w14:paraId="440606A0" w14:textId="77777777" w:rsidR="001141E2" w:rsidRDefault="00000000">
      <w:r>
        <w:br/>
      </w:r>
    </w:p>
    <w:p w14:paraId="363910F3" w14:textId="77777777" w:rsidR="001141E2" w:rsidRDefault="00000000">
      <w:pPr>
        <w:spacing w:before="120" w:after="60"/>
      </w:pPr>
      <w:r>
        <w:rPr>
          <w:b/>
          <w:bCs/>
        </w:rPr>
        <w:t xml:space="preserve">Question: </w:t>
      </w:r>
      <w:r>
        <w:t>Which of the following statements CORRECTLY describe the security implications and remediation steps? (Select all that apply)</w:t>
      </w:r>
    </w:p>
    <w:p w14:paraId="464C1889" w14:textId="77777777" w:rsidR="001141E2" w:rsidRDefault="00000000">
      <w:r>
        <w:br/>
      </w:r>
    </w:p>
    <w:p w14:paraId="70562CF0" w14:textId="77777777" w:rsidR="001141E2" w:rsidRDefault="00000000">
      <w:pPr>
        <w:spacing w:before="120" w:after="60"/>
      </w:pPr>
      <w:r>
        <w:rPr>
          <w:b/>
          <w:bCs/>
        </w:rPr>
        <w:t>Options:</w:t>
      </w:r>
    </w:p>
    <w:p w14:paraId="3506E5FB" w14:textId="77777777" w:rsidR="001141E2" w:rsidRDefault="00000000">
      <w:pPr>
        <w:spacing w:before="80" w:after="80"/>
        <w:ind w:left="720"/>
      </w:pPr>
      <w:r w:rsidRPr="00155365">
        <w:rPr>
          <w:b/>
          <w:bCs/>
        </w:rPr>
        <w:t>A.</w:t>
      </w:r>
      <w:r>
        <w:t xml:space="preserve"> Granting ALL PRIVILEGES ON WAREHOUSE to PUBLIC means every user in the account can start, stop, resize, and modify COMPUTE_WH, potentially running large workloads that generate unexpected credit costs.</w:t>
      </w:r>
    </w:p>
    <w:p w14:paraId="64B18C26" w14:textId="77777777" w:rsidR="001141E2" w:rsidRDefault="00000000">
      <w:pPr>
        <w:spacing w:before="80" w:after="80"/>
        <w:ind w:left="720"/>
      </w:pPr>
      <w:r w:rsidRPr="00155365">
        <w:rPr>
          <w:b/>
          <w:bCs/>
        </w:rPr>
        <w:t>B.</w:t>
      </w:r>
      <w:r>
        <w:t xml:space="preserve"> Granting USAGE ON DATABASE and ALL SCHEMAS to PUBLIC means every user in the account can view the names and existence of all schemas and tables in PROD_DB, even without SELECT privilege on any individual table.</w:t>
      </w:r>
    </w:p>
    <w:p w14:paraId="0A5A6FF7" w14:textId="77777777" w:rsidR="001141E2" w:rsidRDefault="00000000">
      <w:pPr>
        <w:spacing w:before="80" w:after="80"/>
        <w:ind w:left="720"/>
      </w:pPr>
      <w:r w:rsidRPr="00155365">
        <w:rPr>
          <w:b/>
          <w:bCs/>
        </w:rPr>
        <w:t>C.</w:t>
      </w:r>
      <w:r>
        <w:t xml:space="preserve"> Without explicitly granting SELECT on tables, users with only the PUBLIC role cannot read any row data from PROD_DB tables despite having database and schema USAGE.</w:t>
      </w:r>
    </w:p>
    <w:p w14:paraId="4A860842" w14:textId="77777777" w:rsidR="001141E2" w:rsidRDefault="00000000">
      <w:pPr>
        <w:spacing w:before="80" w:after="80"/>
        <w:ind w:left="720"/>
      </w:pPr>
      <w:r w:rsidRPr="00155365">
        <w:rPr>
          <w:b/>
          <w:bCs/>
        </w:rPr>
        <w:t>D.</w:t>
      </w:r>
      <w:r>
        <w:t xml:space="preserve"> The correct remediation is to REVOKE ALL PRIVILEGES ON WAREHOUSE COMPUTE_WH FROM ROLE PUBLIC and replace with USAGE-only grants to specific custom roles that need the warehouse.</w:t>
      </w:r>
    </w:p>
    <w:p w14:paraId="12F7A84B" w14:textId="77777777" w:rsidR="001141E2" w:rsidRDefault="00000000">
      <w:pPr>
        <w:spacing w:before="80" w:after="80"/>
        <w:ind w:left="720"/>
      </w:pPr>
      <w:r w:rsidRPr="00155365">
        <w:rPr>
          <w:b/>
          <w:bCs/>
        </w:rPr>
        <w:lastRenderedPageBreak/>
        <w:t>E.</w:t>
      </w:r>
      <w:r>
        <w:t xml:space="preserve"> To revoke the schema-level grants effectively, the architect must individually run REVOKE USAGE ON SCHEMA &lt;x&gt; FROM ROLE PUBLIC for each schema, as there is no REVOKE ... ON ALL SCHEMAS syntax.</w:t>
      </w:r>
    </w:p>
    <w:p w14:paraId="41FFF054" w14:textId="77777777" w:rsidR="001141E2" w:rsidRDefault="00000000">
      <w:pPr>
        <w:spacing w:before="80" w:after="80"/>
        <w:ind w:left="720"/>
      </w:pPr>
      <w:r w:rsidRPr="00155365">
        <w:rPr>
          <w:b/>
          <w:bCs/>
        </w:rPr>
        <w:t>F.</w:t>
      </w:r>
      <w:r>
        <w:t xml:space="preserve"> Granting ALL PRIVILEGES ON WAREHOUSE to PUBLIC inherently also grants SELECT on all tables in any database accessible to PUBLIC, because warehouse access implies data access in Snowflake's security model.</w:t>
      </w:r>
    </w:p>
    <w:p w14:paraId="1EF7B598" w14:textId="77777777" w:rsidR="00155365" w:rsidRDefault="00000000" w:rsidP="00155365">
      <w:r>
        <w:br/>
      </w:r>
    </w:p>
    <w:p w14:paraId="55958881" w14:textId="4745C7F0" w:rsidR="001141E2" w:rsidRDefault="00155365" w:rsidP="00155365">
      <w:r>
        <w:pict w14:anchorId="1A40E960">
          <v:rect id="_x0000_i1029" style="width:0;height:1.5pt" o:hralign="center" o:hrstd="t" o:hr="t" fillcolor="#a0a0a0" stroked="f"/>
        </w:pict>
      </w:r>
    </w:p>
    <w:p w14:paraId="64A29367" w14:textId="77777777" w:rsidR="001141E2" w:rsidRDefault="00000000">
      <w:pPr>
        <w:pStyle w:val="Heading2"/>
      </w:pPr>
      <w:r>
        <w:rPr>
          <w:color w:val="2E75B6"/>
        </w:rPr>
        <w:t>Question 8</w:t>
      </w:r>
    </w:p>
    <w:p w14:paraId="4BFDCEC1" w14:textId="77777777" w:rsidR="001141E2" w:rsidRDefault="00000000">
      <w:pPr>
        <w:spacing w:before="120" w:after="60"/>
      </w:pPr>
      <w:r>
        <w:rPr>
          <w:b/>
          <w:bCs/>
        </w:rPr>
        <w:t xml:space="preserve">Scenario: </w:t>
      </w:r>
    </w:p>
    <w:p w14:paraId="62F19103" w14:textId="77777777" w:rsidR="001141E2" w:rsidRDefault="00000000">
      <w:pPr>
        <w:spacing w:before="60" w:after="60"/>
      </w:pPr>
      <w:r>
        <w:rPr>
          <w:color w:val="000000"/>
        </w:rPr>
        <w:t>A data engineering team runs a high-volume analytical workload on a LARGE warehouse. The warehouse has AUTO_SUSPEND = 60 (seconds) and AUTO_RESUME = TRUE. The team observes that many queries run significantly slower than expected. Query profiles show high "Remote Disk I/O" and very low "Local Disk Cache" hit rates. The team also observes the warehouse suspends and resumes multiple times per hour between short bursts of queries.</w:t>
      </w:r>
    </w:p>
    <w:p w14:paraId="68550431" w14:textId="77777777" w:rsidR="001141E2" w:rsidRDefault="00000000">
      <w:r>
        <w:br/>
      </w:r>
    </w:p>
    <w:p w14:paraId="208EBF6B" w14:textId="77777777" w:rsidR="001141E2" w:rsidRDefault="00000000">
      <w:pPr>
        <w:spacing w:before="120" w:after="60"/>
      </w:pPr>
      <w:r>
        <w:rPr>
          <w:b/>
          <w:bCs/>
        </w:rPr>
        <w:t xml:space="preserve">Question: </w:t>
      </w:r>
      <w:r>
        <w:t>Which of the following correctly explain the performance degradation AND valid configuration remediation strategies? (Select all that apply)</w:t>
      </w:r>
    </w:p>
    <w:p w14:paraId="1F5229C4" w14:textId="77777777" w:rsidR="001141E2" w:rsidRDefault="00000000">
      <w:r>
        <w:br/>
      </w:r>
    </w:p>
    <w:p w14:paraId="2E18F907" w14:textId="77777777" w:rsidR="001141E2" w:rsidRDefault="00000000">
      <w:pPr>
        <w:spacing w:before="120" w:after="60"/>
      </w:pPr>
      <w:r>
        <w:rPr>
          <w:b/>
          <w:bCs/>
        </w:rPr>
        <w:t>Options:</w:t>
      </w:r>
    </w:p>
    <w:p w14:paraId="0F165D8F" w14:textId="77777777" w:rsidR="001141E2" w:rsidRDefault="00000000">
      <w:pPr>
        <w:spacing w:before="80" w:after="80"/>
        <w:ind w:left="720"/>
      </w:pPr>
      <w:r w:rsidRPr="0018025E">
        <w:rPr>
          <w:b/>
          <w:bCs/>
        </w:rPr>
        <w:t>A.</w:t>
      </w:r>
      <w:r>
        <w:t xml:space="preserve"> The frequent suspend/resume cycle clears the warehouse's local SSD cache on each suspension, meaning every resume requires re-fetching data from remote cloud storage (S3/ADLS/GCS) — explaining the high Remote Disk I/O.</w:t>
      </w:r>
    </w:p>
    <w:p w14:paraId="680FEC85" w14:textId="77777777" w:rsidR="001141E2" w:rsidRDefault="00000000">
      <w:pPr>
        <w:spacing w:before="80" w:after="80"/>
        <w:ind w:left="720"/>
      </w:pPr>
      <w:r w:rsidRPr="0018025E">
        <w:rPr>
          <w:b/>
          <w:bCs/>
        </w:rPr>
        <w:t>B.</w:t>
      </w:r>
      <w:r>
        <w:t xml:space="preserve"> Increasing AUTO_SUSPEND to 600–900 seconds would allow the warehouse cache to persist across short idle windows, improving cache hit rates for repeated queries on the same data.</w:t>
      </w:r>
    </w:p>
    <w:p w14:paraId="45F1A5A6" w14:textId="77777777" w:rsidR="001141E2" w:rsidRDefault="00000000">
      <w:pPr>
        <w:spacing w:before="80" w:after="80"/>
        <w:ind w:left="720"/>
      </w:pPr>
      <w:r w:rsidRPr="0018025E">
        <w:rPr>
          <w:b/>
          <w:bCs/>
        </w:rPr>
        <w:t>C.</w:t>
      </w:r>
      <w:r>
        <w:t xml:space="preserve"> The result cache in the Cloud Services layer is also cleared on warehouse suspension, which compounds the performance degradation observed.</w:t>
      </w:r>
    </w:p>
    <w:p w14:paraId="626CAA65" w14:textId="77777777" w:rsidR="001141E2" w:rsidRDefault="00000000">
      <w:pPr>
        <w:spacing w:before="80" w:after="80"/>
        <w:ind w:left="720"/>
      </w:pPr>
      <w:r w:rsidRPr="0018025E">
        <w:rPr>
          <w:b/>
          <w:bCs/>
        </w:rPr>
        <w:t>D.</w:t>
      </w:r>
      <w:r>
        <w:t xml:space="preserve"> Enabling the multi-cluster warehouse mode on the LARGE warehouse would solve the cache-miss issue because additional clusters share a unified SSD cache pool.</w:t>
      </w:r>
    </w:p>
    <w:p w14:paraId="7DD1BD67" w14:textId="77777777" w:rsidR="001141E2" w:rsidRDefault="00000000">
      <w:pPr>
        <w:spacing w:before="80" w:after="80"/>
        <w:ind w:left="720"/>
      </w:pPr>
      <w:r w:rsidRPr="0018025E">
        <w:rPr>
          <w:b/>
          <w:bCs/>
        </w:rPr>
        <w:t>E.</w:t>
      </w:r>
      <w:r>
        <w:t xml:space="preserve"> Increasing the warehouse size from LARGE to X-LARGE would increase the SSD cache capacity (more nodes = more total cache), improving cache hit rates for large datasets that exceed LARGE warehouse cache capacity.</w:t>
      </w:r>
    </w:p>
    <w:p w14:paraId="725C1B04" w14:textId="77777777" w:rsidR="001141E2" w:rsidRDefault="00000000">
      <w:pPr>
        <w:spacing w:before="80" w:after="80"/>
        <w:ind w:left="720"/>
      </w:pPr>
      <w:r w:rsidRPr="0018025E">
        <w:rPr>
          <w:b/>
          <w:bCs/>
        </w:rPr>
        <w:t>F.</w:t>
      </w:r>
      <w:r>
        <w:t xml:space="preserve"> Setting AUTO_SUSPEND to 0 (never auto-suspend) while using a Resource Monitor with a CREDIT_QUOTA threshold is a cost-controlled way to preserve cache for high-frequency analytical workloads.</w:t>
      </w:r>
    </w:p>
    <w:p w14:paraId="7D66C53E" w14:textId="77777777" w:rsidR="0018025E" w:rsidRDefault="00000000" w:rsidP="0018025E">
      <w:r>
        <w:br/>
      </w:r>
    </w:p>
    <w:p w14:paraId="1C163EF5" w14:textId="4559BE80" w:rsidR="001141E2" w:rsidRDefault="0018025E" w:rsidP="0018025E">
      <w:r>
        <w:pict w14:anchorId="1BFFF4A9">
          <v:rect id="_x0000_i1030" style="width:0;height:1.5pt" o:hralign="center" o:hrstd="t" o:hr="t" fillcolor="#a0a0a0" stroked="f"/>
        </w:pict>
      </w:r>
    </w:p>
    <w:p w14:paraId="6852DF14" w14:textId="77777777" w:rsidR="0018025E" w:rsidRDefault="0018025E" w:rsidP="0018025E"/>
    <w:p w14:paraId="461562F1" w14:textId="77777777" w:rsidR="0018025E" w:rsidRDefault="0018025E" w:rsidP="0018025E"/>
    <w:p w14:paraId="1C7A0769" w14:textId="77777777" w:rsidR="001141E2" w:rsidRDefault="00000000">
      <w:pPr>
        <w:pStyle w:val="Heading2"/>
      </w:pPr>
      <w:r>
        <w:rPr>
          <w:color w:val="2E75B6"/>
        </w:rPr>
        <w:lastRenderedPageBreak/>
        <w:t>Question 9</w:t>
      </w:r>
    </w:p>
    <w:p w14:paraId="107B08C9" w14:textId="77777777" w:rsidR="001141E2" w:rsidRDefault="00000000">
      <w:pPr>
        <w:spacing w:before="120" w:after="60"/>
      </w:pPr>
      <w:r>
        <w:rPr>
          <w:b/>
          <w:bCs/>
        </w:rPr>
        <w:t xml:space="preserve">Scenario: </w:t>
      </w:r>
    </w:p>
    <w:p w14:paraId="5B0CBEFD" w14:textId="77777777" w:rsidR="001141E2" w:rsidRDefault="00000000">
      <w:pPr>
        <w:spacing w:before="60" w:after="60"/>
      </w:pPr>
      <w:r>
        <w:rPr>
          <w:color w:val="000000"/>
        </w:rPr>
        <w:t xml:space="preserve">A company using Snowflake Enterprise edition needs to meet the following requirements: (1) Data scientists must see real SSNs only when using role DS_ROLE, (2) Finance users must never see SSNs regardless of role, (3) Compliance officers using COMPLIANCE_ROLE must see SSNs, (4) A Row Access Policy must ensure each REGION manager only sees rows for their own region. The architect designs:    CREATE OR REPLACE ROW ACCESS POLICY </w:t>
      </w:r>
      <w:proofErr w:type="spellStart"/>
      <w:r>
        <w:rPr>
          <w:color w:val="000000"/>
        </w:rPr>
        <w:t>region_policy</w:t>
      </w:r>
      <w:proofErr w:type="spellEnd"/>
      <w:r>
        <w:rPr>
          <w:color w:val="000000"/>
        </w:rPr>
        <w:t xml:space="preserve"> AS (</w:t>
      </w:r>
      <w:proofErr w:type="spellStart"/>
      <w:r>
        <w:rPr>
          <w:color w:val="000000"/>
        </w:rPr>
        <w:t>region_col</w:t>
      </w:r>
      <w:proofErr w:type="spellEnd"/>
      <w:r>
        <w:rPr>
          <w:color w:val="000000"/>
        </w:rPr>
        <w:t xml:space="preserve"> </w:t>
      </w:r>
      <w:proofErr w:type="gramStart"/>
      <w:r>
        <w:rPr>
          <w:color w:val="000000"/>
        </w:rPr>
        <w:t xml:space="preserve">VARCHAR)   </w:t>
      </w:r>
      <w:proofErr w:type="gramEnd"/>
      <w:r>
        <w:rPr>
          <w:color w:val="000000"/>
        </w:rPr>
        <w:t>RETURNS BOOLEAN -&gt;     CURRENT_</w:t>
      </w:r>
      <w:proofErr w:type="gramStart"/>
      <w:r>
        <w:rPr>
          <w:color w:val="000000"/>
        </w:rPr>
        <w:t>ROLE(</w:t>
      </w:r>
      <w:proofErr w:type="gramEnd"/>
      <w:r>
        <w:rPr>
          <w:color w:val="000000"/>
        </w:rPr>
        <w:t xml:space="preserve">) = 'ACCOUNTADMIN'     OR EXISTS </w:t>
      </w:r>
      <w:proofErr w:type="gramStart"/>
      <w:r>
        <w:rPr>
          <w:color w:val="000000"/>
        </w:rPr>
        <w:t xml:space="preserve">(  </w:t>
      </w:r>
      <w:proofErr w:type="gramEnd"/>
      <w:r>
        <w:rPr>
          <w:color w:val="000000"/>
        </w:rPr>
        <w:t xml:space="preserve">     SELECT 1 FROM MANAGER_REGION_MAP       WHERE </w:t>
      </w:r>
      <w:proofErr w:type="spellStart"/>
      <w:r>
        <w:rPr>
          <w:color w:val="000000"/>
        </w:rPr>
        <w:t>manager_role</w:t>
      </w:r>
      <w:proofErr w:type="spellEnd"/>
      <w:r>
        <w:rPr>
          <w:color w:val="000000"/>
        </w:rPr>
        <w:t xml:space="preserve"> = CURRENT_</w:t>
      </w:r>
      <w:proofErr w:type="gramStart"/>
      <w:r>
        <w:rPr>
          <w:color w:val="000000"/>
        </w:rPr>
        <w:t>ROLE(</w:t>
      </w:r>
      <w:proofErr w:type="gramEnd"/>
      <w:r>
        <w:rPr>
          <w:color w:val="000000"/>
        </w:rPr>
        <w:t xml:space="preserve">)       AND region = </w:t>
      </w:r>
      <w:proofErr w:type="spellStart"/>
      <w:r>
        <w:rPr>
          <w:color w:val="000000"/>
        </w:rPr>
        <w:t>region_col</w:t>
      </w:r>
      <w:proofErr w:type="spellEnd"/>
      <w:r>
        <w:rPr>
          <w:color w:val="000000"/>
        </w:rPr>
        <w:t xml:space="preserve">   </w:t>
      </w:r>
      <w:proofErr w:type="gramStart"/>
      <w:r>
        <w:rPr>
          <w:color w:val="000000"/>
        </w:rPr>
        <w:t xml:space="preserve">  )</w:t>
      </w:r>
      <w:proofErr w:type="gramEnd"/>
      <w:r>
        <w:rPr>
          <w:color w:val="000000"/>
        </w:rPr>
        <w:t xml:space="preserve">;    ALTER TABLE SALES_DATA ADD ROW ACCESS POLICY </w:t>
      </w:r>
      <w:proofErr w:type="spellStart"/>
      <w:r>
        <w:rPr>
          <w:color w:val="000000"/>
        </w:rPr>
        <w:t>region_policy</w:t>
      </w:r>
      <w:proofErr w:type="spellEnd"/>
      <w:r>
        <w:rPr>
          <w:color w:val="000000"/>
        </w:rPr>
        <w:t xml:space="preserve"> ON (REGION);</w:t>
      </w:r>
    </w:p>
    <w:p w14:paraId="1307E40D" w14:textId="77777777" w:rsidR="001141E2" w:rsidRDefault="00000000">
      <w:r>
        <w:br/>
      </w:r>
    </w:p>
    <w:p w14:paraId="30C48F08" w14:textId="77777777" w:rsidR="001141E2" w:rsidRDefault="00000000">
      <w:pPr>
        <w:spacing w:before="120" w:after="60"/>
      </w:pPr>
      <w:r>
        <w:rPr>
          <w:b/>
          <w:bCs/>
        </w:rPr>
        <w:t xml:space="preserve">Question: </w:t>
      </w:r>
      <w:r>
        <w:t>Which of the following statements identify DESIGN FLAWS, security gaps, or correct architectural observations about this implementation? (Select all that apply)</w:t>
      </w:r>
    </w:p>
    <w:p w14:paraId="7FAFE43E" w14:textId="77777777" w:rsidR="001141E2" w:rsidRDefault="00000000">
      <w:r>
        <w:br/>
      </w:r>
    </w:p>
    <w:p w14:paraId="19D42386" w14:textId="77777777" w:rsidR="001141E2" w:rsidRDefault="00000000">
      <w:pPr>
        <w:spacing w:before="120" w:after="60"/>
      </w:pPr>
      <w:r>
        <w:rPr>
          <w:b/>
          <w:bCs/>
        </w:rPr>
        <w:t>Options:</w:t>
      </w:r>
    </w:p>
    <w:p w14:paraId="7A638F09" w14:textId="77777777" w:rsidR="001141E2" w:rsidRDefault="00000000">
      <w:pPr>
        <w:spacing w:before="80" w:after="80"/>
        <w:ind w:left="720"/>
      </w:pPr>
      <w:r w:rsidRPr="009B04B4">
        <w:rPr>
          <w:b/>
          <w:bCs/>
        </w:rPr>
        <w:t>A.</w:t>
      </w:r>
      <w:r>
        <w:t xml:space="preserve"> The row access policy correctly handles all region-based filtering. The subquery against MANAGER_REGION_MAP will be evaluated per row, which may significantly degrade query performance on large tables.</w:t>
      </w:r>
    </w:p>
    <w:p w14:paraId="587357C9" w14:textId="77777777" w:rsidR="001141E2" w:rsidRDefault="00000000">
      <w:pPr>
        <w:spacing w:before="80" w:after="80"/>
        <w:ind w:left="720"/>
      </w:pPr>
      <w:r w:rsidRPr="009B04B4">
        <w:rPr>
          <w:b/>
          <w:bCs/>
        </w:rPr>
        <w:t>B.</w:t>
      </w:r>
      <w:r>
        <w:t xml:space="preserve"> The CURRENT_</w:t>
      </w:r>
      <w:proofErr w:type="gramStart"/>
      <w:r>
        <w:t>ROLE(</w:t>
      </w:r>
      <w:proofErr w:type="gramEnd"/>
      <w:r>
        <w:t>) = 'ACCOUNTADMIN' exception in the row access policy creates a security bypass: anyone who can assume ACCOUNTADMIN can see all rows regardless of region assignment — violating least privilege for compliance use cases.</w:t>
      </w:r>
    </w:p>
    <w:p w14:paraId="5BFB9C40" w14:textId="77777777" w:rsidR="001141E2" w:rsidRDefault="00000000">
      <w:pPr>
        <w:spacing w:before="80" w:after="80"/>
        <w:ind w:left="720"/>
      </w:pPr>
      <w:r w:rsidRPr="009B04B4">
        <w:rPr>
          <w:b/>
          <w:bCs/>
        </w:rPr>
        <w:t>C.</w:t>
      </w:r>
      <w:r>
        <w:t xml:space="preserve"> Row access policies and masking policies are evaluated independently. The Row Access Policy filters which rows are returned; Masking Policies then apply to the columns of the returned rows. There is no interaction or conflict between the two.</w:t>
      </w:r>
    </w:p>
    <w:p w14:paraId="5EA6221C" w14:textId="77777777" w:rsidR="001141E2" w:rsidRDefault="00000000">
      <w:pPr>
        <w:spacing w:before="80" w:after="80"/>
        <w:ind w:left="720"/>
      </w:pPr>
      <w:r w:rsidRPr="009B04B4">
        <w:rPr>
          <w:b/>
          <w:bCs/>
        </w:rPr>
        <w:t>D.</w:t>
      </w:r>
      <w:r>
        <w:t xml:space="preserve"> The Row Access Policy references the MANAGER_REGION_MAP table directly in the policy body. If MANAGER_REGION_MAP is later dropped, all queries on SALES_DATA will fail with an error until the policy is updated.</w:t>
      </w:r>
    </w:p>
    <w:p w14:paraId="2677645D" w14:textId="77777777" w:rsidR="001141E2" w:rsidRDefault="00000000">
      <w:pPr>
        <w:spacing w:before="80" w:after="80"/>
        <w:ind w:left="720"/>
      </w:pPr>
      <w:r w:rsidRPr="009B04B4">
        <w:rPr>
          <w:b/>
          <w:bCs/>
        </w:rPr>
        <w:t>E.</w:t>
      </w:r>
      <w:r>
        <w:t xml:space="preserve"> Multiple row access policies can be stacked on the same table column, and Snowflake will apply AND logic across all policies to determine row visibility.</w:t>
      </w:r>
    </w:p>
    <w:p w14:paraId="4D52159B" w14:textId="77777777" w:rsidR="001141E2" w:rsidRDefault="00000000">
      <w:pPr>
        <w:spacing w:before="80" w:after="80"/>
        <w:ind w:left="720"/>
      </w:pPr>
      <w:r w:rsidRPr="009B04B4">
        <w:rPr>
          <w:b/>
          <w:bCs/>
        </w:rPr>
        <w:t>F.</w:t>
      </w:r>
      <w:r>
        <w:t xml:space="preserve"> The architect should replace CURRENT_</w:t>
      </w:r>
      <w:proofErr w:type="gramStart"/>
      <w:r>
        <w:t>ROLE(</w:t>
      </w:r>
      <w:proofErr w:type="gramEnd"/>
      <w:r>
        <w:t>) with IS_ROLE_IN_</w:t>
      </w:r>
      <w:proofErr w:type="gramStart"/>
      <w:r>
        <w:t>SESSION(</w:t>
      </w:r>
      <w:proofErr w:type="gramEnd"/>
      <w:r>
        <w:t>) in the row access policy to ensure role hierarchy inheritance is respected — users with parent roles of DS_ROLE would also be evaluated correctly.</w:t>
      </w:r>
    </w:p>
    <w:p w14:paraId="34655C7F" w14:textId="77777777" w:rsidR="009B04B4" w:rsidRDefault="00000000" w:rsidP="009B04B4">
      <w:r>
        <w:br/>
      </w:r>
    </w:p>
    <w:p w14:paraId="09E74A08" w14:textId="5BFB8A33" w:rsidR="001141E2" w:rsidRDefault="009B04B4" w:rsidP="009B04B4">
      <w:r>
        <w:pict w14:anchorId="36E72176">
          <v:rect id="_x0000_i1031" style="width:0;height:1.5pt" o:hralign="center" o:hrstd="t" o:hr="t" fillcolor="#a0a0a0" stroked="f"/>
        </w:pict>
      </w:r>
    </w:p>
    <w:p w14:paraId="090FD9D8" w14:textId="77777777" w:rsidR="001141E2" w:rsidRDefault="00000000">
      <w:pPr>
        <w:pStyle w:val="Heading2"/>
      </w:pPr>
      <w:r>
        <w:rPr>
          <w:color w:val="2E75B6"/>
        </w:rPr>
        <w:t>Question 10</w:t>
      </w:r>
    </w:p>
    <w:p w14:paraId="4024EB24" w14:textId="77777777" w:rsidR="001141E2" w:rsidRDefault="00000000">
      <w:pPr>
        <w:spacing w:before="120" w:after="60"/>
      </w:pPr>
      <w:r>
        <w:rPr>
          <w:b/>
          <w:bCs/>
        </w:rPr>
        <w:t xml:space="preserve">Scenario: </w:t>
      </w:r>
    </w:p>
    <w:p w14:paraId="635D9C58" w14:textId="77777777" w:rsidR="001141E2" w:rsidRDefault="00000000">
      <w:pPr>
        <w:spacing w:before="60" w:after="60"/>
      </w:pPr>
      <w:r>
        <w:rPr>
          <w:color w:val="000000"/>
        </w:rPr>
        <w:t>A company stores PII data in Snowflake and uses Zero-Copy Cloning extensively. A developer runs:    CREATE DATABASE DEV_DB CLONE PROD_</w:t>
      </w:r>
      <w:proofErr w:type="gramStart"/>
      <w:r>
        <w:rPr>
          <w:color w:val="000000"/>
        </w:rPr>
        <w:t>DB;  The</w:t>
      </w:r>
      <w:proofErr w:type="gramEnd"/>
      <w:r>
        <w:rPr>
          <w:color w:val="000000"/>
        </w:rPr>
        <w:t xml:space="preserve"> PROD_DB has Dynamic Data Masking policies and Row Access Policies on multiple tables. The developer is using role DEV_ROLE which does not have PHI_ADMIN or COMPLIANCE_ROLE. The dev team then discovers they can see unmasked SSNs in DEV_DB.</w:t>
      </w:r>
    </w:p>
    <w:p w14:paraId="1943B4C3" w14:textId="77777777" w:rsidR="001141E2" w:rsidRDefault="00000000">
      <w:r>
        <w:lastRenderedPageBreak/>
        <w:br/>
      </w:r>
    </w:p>
    <w:p w14:paraId="557A59AE" w14:textId="77777777" w:rsidR="001141E2" w:rsidRDefault="00000000">
      <w:pPr>
        <w:spacing w:before="120" w:after="60"/>
      </w:pPr>
      <w:r>
        <w:rPr>
          <w:b/>
          <w:bCs/>
        </w:rPr>
        <w:t xml:space="preserve">Question: </w:t>
      </w:r>
      <w:r>
        <w:t xml:space="preserve">Which of the following correctly explain this security </w:t>
      </w:r>
      <w:proofErr w:type="spellStart"/>
      <w:r>
        <w:t>behavior</w:t>
      </w:r>
      <w:proofErr w:type="spellEnd"/>
      <w:r>
        <w:t xml:space="preserve"> and appropriate mitigations? (Select all that apply)</w:t>
      </w:r>
    </w:p>
    <w:p w14:paraId="51CF54EE" w14:textId="77777777" w:rsidR="001141E2" w:rsidRDefault="00000000">
      <w:r>
        <w:br/>
      </w:r>
    </w:p>
    <w:p w14:paraId="19FA1DCF" w14:textId="77777777" w:rsidR="001141E2" w:rsidRDefault="00000000">
      <w:pPr>
        <w:spacing w:before="120" w:after="60"/>
      </w:pPr>
      <w:r>
        <w:rPr>
          <w:b/>
          <w:bCs/>
        </w:rPr>
        <w:t>Options:</w:t>
      </w:r>
    </w:p>
    <w:p w14:paraId="2B563E88" w14:textId="77777777" w:rsidR="001141E2" w:rsidRDefault="00000000">
      <w:pPr>
        <w:spacing w:before="80" w:after="80"/>
        <w:ind w:left="720"/>
      </w:pPr>
      <w:r w:rsidRPr="001F1F0F">
        <w:rPr>
          <w:b/>
          <w:bCs/>
        </w:rPr>
        <w:t>A.</w:t>
      </w:r>
      <w:r>
        <w:t xml:space="preserve"> Zero-Copy Clones in Snowflake do NOT clone security policies (masking policies, row access policies). The cloned database shares micro-partitions with the source but the policy bindings on tables are not replicated, leaving data unprotected.</w:t>
      </w:r>
    </w:p>
    <w:p w14:paraId="26A9A0F4" w14:textId="77777777" w:rsidR="001141E2" w:rsidRDefault="00000000">
      <w:pPr>
        <w:spacing w:before="80" w:after="80"/>
        <w:ind w:left="720"/>
      </w:pPr>
      <w:r w:rsidRPr="001F1F0F">
        <w:rPr>
          <w:b/>
          <w:bCs/>
        </w:rPr>
        <w:t>B.</w:t>
      </w:r>
      <w:r>
        <w:t xml:space="preserve"> The cloned database inherits all masking and row access policies from the source. The issue is that DEV_ROLE was automatically granted OWNERSHIP of DEV_DB upon clone creation, and OWNERSHIP bypasses masking policies.</w:t>
      </w:r>
    </w:p>
    <w:p w14:paraId="5490774C" w14:textId="77777777" w:rsidR="001141E2" w:rsidRDefault="00000000">
      <w:pPr>
        <w:spacing w:before="80" w:after="80"/>
        <w:ind w:left="720"/>
      </w:pPr>
      <w:r w:rsidRPr="001F1F0F">
        <w:rPr>
          <w:b/>
          <w:bCs/>
        </w:rPr>
        <w:t>C.</w:t>
      </w:r>
      <w:r>
        <w:t xml:space="preserve"> A correct mitigation is to immediately apply the same masking and row access policies to DEV_DB after clone creation, or to create DEV_DB from a sanitized (already-masked) snapshot rather than directly cloning PROD_DB.</w:t>
      </w:r>
    </w:p>
    <w:p w14:paraId="453D8376" w14:textId="77777777" w:rsidR="001141E2" w:rsidRDefault="00000000">
      <w:pPr>
        <w:spacing w:before="80" w:after="80"/>
        <w:ind w:left="720"/>
      </w:pPr>
      <w:r w:rsidRPr="001F1F0F">
        <w:rPr>
          <w:b/>
          <w:bCs/>
        </w:rPr>
        <w:t>D.</w:t>
      </w:r>
      <w:r>
        <w:t xml:space="preserve"> Granting MANAGE GRANTS to DEV_ROLE on DEV_DB would retroactively apply the masking policies because MANAGE GRANTS triggers policy re-evaluation across all attached objects.</w:t>
      </w:r>
    </w:p>
    <w:p w14:paraId="63E93270" w14:textId="77777777" w:rsidR="001141E2" w:rsidRDefault="00000000">
      <w:pPr>
        <w:spacing w:before="80" w:after="80"/>
        <w:ind w:left="720"/>
      </w:pPr>
      <w:r w:rsidRPr="001F1F0F">
        <w:rPr>
          <w:b/>
          <w:bCs/>
        </w:rPr>
        <w:t>E.</w:t>
      </w:r>
      <w:r>
        <w:t xml:space="preserve"> An alternative architectural mitigation is to enforce cloning of PROD_DB only via a controlled pipeline (e.g., a stored procedure run by SYSADMIN) that immediately re-applies governance policies post-clone before DEV_ROLE is granted access.</w:t>
      </w:r>
    </w:p>
    <w:p w14:paraId="0440D419" w14:textId="77777777" w:rsidR="001141E2" w:rsidRDefault="00000000">
      <w:pPr>
        <w:spacing w:before="80" w:after="80"/>
        <w:ind w:left="720"/>
      </w:pPr>
      <w:r w:rsidRPr="001F1F0F">
        <w:rPr>
          <w:b/>
          <w:bCs/>
        </w:rPr>
        <w:t>F.</w:t>
      </w:r>
      <w:r>
        <w:t xml:space="preserve"> Masking policies that use IS_ROLE_IN_</w:t>
      </w:r>
      <w:proofErr w:type="gramStart"/>
      <w:r>
        <w:t>SESSION(</w:t>
      </w:r>
      <w:proofErr w:type="gramEnd"/>
      <w:r>
        <w:t>) instead of CURRENT_</w:t>
      </w:r>
      <w:proofErr w:type="gramStart"/>
      <w:r>
        <w:t>ROLE(</w:t>
      </w:r>
      <w:proofErr w:type="gramEnd"/>
      <w:r>
        <w:t>) in their conditions would have prevented the unmasked access in the cloned database automatically, without any post-clone remediation.</w:t>
      </w:r>
    </w:p>
    <w:p w14:paraId="7435ADF9" w14:textId="77777777" w:rsidR="001F1F0F" w:rsidRDefault="001F1F0F">
      <w:pPr>
        <w:spacing w:before="80" w:after="80"/>
        <w:ind w:left="720"/>
      </w:pPr>
    </w:p>
    <w:p w14:paraId="669E04F7" w14:textId="1F982475" w:rsidR="001F1F0F" w:rsidRDefault="001F1F0F" w:rsidP="001F1F0F">
      <w:pPr>
        <w:spacing w:before="80" w:after="80"/>
      </w:pPr>
      <w:r>
        <w:pict w14:anchorId="7B7A583D">
          <v:rect id="_x0000_i1032" style="width:0;height:1.5pt" o:hralign="center" o:hrstd="t" o:hr="t" fillcolor="#a0a0a0" stroked="f"/>
        </w:pict>
      </w:r>
    </w:p>
    <w:p w14:paraId="455A922E" w14:textId="77777777" w:rsidR="001141E2" w:rsidRDefault="00000000">
      <w:pPr>
        <w:pStyle w:val="Heading2"/>
      </w:pPr>
      <w:r>
        <w:rPr>
          <w:color w:val="2E75B6"/>
        </w:rPr>
        <w:t>Question 11</w:t>
      </w:r>
    </w:p>
    <w:p w14:paraId="3EA6D789" w14:textId="77777777" w:rsidR="001141E2" w:rsidRDefault="00000000">
      <w:pPr>
        <w:spacing w:before="120" w:after="60"/>
      </w:pPr>
      <w:r>
        <w:rPr>
          <w:b/>
          <w:bCs/>
        </w:rPr>
        <w:t xml:space="preserve">Scenario: </w:t>
      </w:r>
    </w:p>
    <w:p w14:paraId="21A78108" w14:textId="77777777" w:rsidR="001141E2" w:rsidRDefault="00000000">
      <w:pPr>
        <w:spacing w:before="60" w:after="60"/>
      </w:pPr>
      <w:r>
        <w:rPr>
          <w:color w:val="000000"/>
        </w:rPr>
        <w:t xml:space="preserve">An architect reviews a Snowflake cost report and finds that storage costs have been unexpectedly high for several months. Investigation reveals: (1) A large table AUDIT_LOG has DATA_RETENTION_TIME_IN_DAYS = 90, (2) Several large tables were dropped 45 days ago and have not been </w:t>
      </w:r>
      <w:proofErr w:type="spellStart"/>
      <w:r>
        <w:rPr>
          <w:color w:val="000000"/>
        </w:rPr>
        <w:t>undroppable</w:t>
      </w:r>
      <w:proofErr w:type="spellEnd"/>
      <w:r>
        <w:rPr>
          <w:color w:val="000000"/>
        </w:rPr>
        <w:t>, (3) Several TB of data were loaded into TRANSIENT tables 30 days ago. The architect needs to understand Snowflake storage billing mechanics.</w:t>
      </w:r>
    </w:p>
    <w:p w14:paraId="320DD6B7" w14:textId="77777777" w:rsidR="001141E2" w:rsidRDefault="00000000">
      <w:r>
        <w:br/>
      </w:r>
    </w:p>
    <w:p w14:paraId="57F2F6E8" w14:textId="77777777" w:rsidR="001141E2" w:rsidRDefault="00000000">
      <w:pPr>
        <w:spacing w:before="120" w:after="60"/>
      </w:pPr>
      <w:r>
        <w:rPr>
          <w:b/>
          <w:bCs/>
        </w:rPr>
        <w:t xml:space="preserve">Question: </w:t>
      </w:r>
      <w:r>
        <w:t xml:space="preserve">Which of the following statements CORRECTLY describe Snowflake storage billing </w:t>
      </w:r>
      <w:proofErr w:type="spellStart"/>
      <w:r>
        <w:t>behavior</w:t>
      </w:r>
      <w:proofErr w:type="spellEnd"/>
      <w:r>
        <w:t xml:space="preserve"> relevant to this scenario? (Select all that apply)</w:t>
      </w:r>
    </w:p>
    <w:p w14:paraId="1EF7069D" w14:textId="77777777" w:rsidR="001141E2" w:rsidRDefault="00000000">
      <w:r>
        <w:br/>
      </w:r>
    </w:p>
    <w:p w14:paraId="05C570D5" w14:textId="77777777" w:rsidR="001141E2" w:rsidRDefault="00000000">
      <w:pPr>
        <w:spacing w:before="120" w:after="60"/>
      </w:pPr>
      <w:r>
        <w:rPr>
          <w:b/>
          <w:bCs/>
        </w:rPr>
        <w:t>Options:</w:t>
      </w:r>
    </w:p>
    <w:p w14:paraId="02864CE9" w14:textId="77777777" w:rsidR="001141E2" w:rsidRDefault="00000000">
      <w:pPr>
        <w:spacing w:before="80" w:after="80"/>
        <w:ind w:left="720"/>
      </w:pPr>
      <w:r w:rsidRPr="001F1F0F">
        <w:rPr>
          <w:b/>
          <w:bCs/>
        </w:rPr>
        <w:t>A.</w:t>
      </w:r>
      <w:r>
        <w:t xml:space="preserve"> The AUDIT_LOG table with 90-day retention is billing for up to 90 days of historical versions on top of current storage, because Time Travel stores complete data versions for each DML operation within the retention window.</w:t>
      </w:r>
    </w:p>
    <w:p w14:paraId="75413C97" w14:textId="77777777" w:rsidR="001141E2" w:rsidRDefault="00000000">
      <w:pPr>
        <w:spacing w:before="80" w:after="80"/>
        <w:ind w:left="720"/>
      </w:pPr>
      <w:r w:rsidRPr="00C43F31">
        <w:rPr>
          <w:b/>
          <w:bCs/>
        </w:rPr>
        <w:lastRenderedPageBreak/>
        <w:t>B.</w:t>
      </w:r>
      <w:r>
        <w:t xml:space="preserve"> Tables dropped 45 days ago are billing for Time Travel storage (up to the original table's retention period) AND an additional 7-day Fail-Safe period for Enterprise edition. After the combined window expires, the storage is released.</w:t>
      </w:r>
    </w:p>
    <w:p w14:paraId="62BE64AB" w14:textId="77777777" w:rsidR="001141E2" w:rsidRDefault="00000000">
      <w:pPr>
        <w:spacing w:before="80" w:after="80"/>
        <w:ind w:left="720"/>
      </w:pPr>
      <w:r w:rsidRPr="00C43F31">
        <w:rPr>
          <w:b/>
          <w:bCs/>
        </w:rPr>
        <w:t>C.</w:t>
      </w:r>
      <w:r>
        <w:t xml:space="preserve"> TRANSIENT tables do not have a 7-day Fail-Safe period (they have 0-day Fail-Safe) and have a maximum Time Travel of 1 day, making them significantly cheaper for temporary large datasets than permanent tables.</w:t>
      </w:r>
    </w:p>
    <w:p w14:paraId="3D28CF9C" w14:textId="77777777" w:rsidR="001141E2" w:rsidRDefault="00000000">
      <w:pPr>
        <w:spacing w:before="80" w:after="80"/>
        <w:ind w:left="720"/>
      </w:pPr>
      <w:r w:rsidRPr="00C43F31">
        <w:rPr>
          <w:b/>
          <w:bCs/>
        </w:rPr>
        <w:t>D.</w:t>
      </w:r>
      <w:r>
        <w:t xml:space="preserve"> Time Travel storage is billed at the same per-TB rate as active storage. The 90-day retention on AUDIT_LOG means up to 90 copies of changed micro-partitions may be retained simultaneously, which can multiply effective storage by 2x–10x for high-churn tables.</w:t>
      </w:r>
    </w:p>
    <w:p w14:paraId="61B16531" w14:textId="77777777" w:rsidR="001141E2" w:rsidRDefault="00000000">
      <w:pPr>
        <w:spacing w:before="80" w:after="80"/>
        <w:ind w:left="720"/>
      </w:pPr>
      <w:r w:rsidRPr="00C43F31">
        <w:rPr>
          <w:b/>
          <w:bCs/>
        </w:rPr>
        <w:t>E.</w:t>
      </w:r>
      <w:r>
        <w:t xml:space="preserve"> Fail-Safe storage for dropped permanent tables is user-accessible and </w:t>
      </w:r>
      <w:proofErr w:type="spellStart"/>
      <w:r>
        <w:t>queryable</w:t>
      </w:r>
      <w:proofErr w:type="spellEnd"/>
      <w:r>
        <w:t xml:space="preserve"> during the 7-day window, so teams can retrieve data as needed without contacting Snowflake Support.</w:t>
      </w:r>
    </w:p>
    <w:p w14:paraId="6D83FA9D" w14:textId="77777777" w:rsidR="001141E2" w:rsidRDefault="00000000">
      <w:pPr>
        <w:spacing w:before="80" w:after="80"/>
        <w:ind w:left="720"/>
      </w:pPr>
      <w:r w:rsidRPr="00C43F31">
        <w:rPr>
          <w:b/>
          <w:bCs/>
        </w:rPr>
        <w:t>F.</w:t>
      </w:r>
      <w:r>
        <w:t xml:space="preserve"> Setting DATA_RETENTION_TIME_IN_DAYS = 0 on tables eliminates both Time Travel AND Fail-Safe storage, providing the maximum storage cost reduction at the expense of all recovery capabilities.</w:t>
      </w:r>
    </w:p>
    <w:p w14:paraId="5A81A347" w14:textId="77777777" w:rsidR="00C43F31" w:rsidRDefault="00000000" w:rsidP="00C43F31">
      <w:r>
        <w:br/>
      </w:r>
    </w:p>
    <w:p w14:paraId="1F66C982" w14:textId="68BECB8E" w:rsidR="001141E2" w:rsidRDefault="00C43F31" w:rsidP="00C43F31">
      <w:r>
        <w:pict w14:anchorId="628378D1">
          <v:rect id="_x0000_i1033" style="width:0;height:1.5pt" o:hralign="center" o:hrstd="t" o:hr="t" fillcolor="#a0a0a0" stroked="f"/>
        </w:pict>
      </w:r>
    </w:p>
    <w:p w14:paraId="454D3C52" w14:textId="77777777" w:rsidR="001141E2" w:rsidRDefault="00000000">
      <w:pPr>
        <w:pStyle w:val="Heading2"/>
      </w:pPr>
      <w:r>
        <w:rPr>
          <w:color w:val="2E75B6"/>
        </w:rPr>
        <w:t>Question 12</w:t>
      </w:r>
    </w:p>
    <w:p w14:paraId="3F0FE331" w14:textId="77777777" w:rsidR="001141E2" w:rsidRDefault="00000000">
      <w:pPr>
        <w:spacing w:before="120" w:after="60"/>
      </w:pPr>
      <w:r>
        <w:rPr>
          <w:b/>
          <w:bCs/>
        </w:rPr>
        <w:t xml:space="preserve">Scenario: </w:t>
      </w:r>
    </w:p>
    <w:p w14:paraId="5F8B9AA0" w14:textId="77777777" w:rsidR="001141E2" w:rsidRDefault="00000000">
      <w:pPr>
        <w:spacing w:before="60" w:after="60"/>
      </w:pPr>
      <w:r>
        <w:rPr>
          <w:color w:val="000000"/>
        </w:rPr>
        <w:t xml:space="preserve">A data engineer writes the following SQL to deduplicate a large event log using window functions:    SELECT *   FROM </w:t>
      </w:r>
      <w:proofErr w:type="gramStart"/>
      <w:r>
        <w:rPr>
          <w:color w:val="000000"/>
        </w:rPr>
        <w:t xml:space="preserve">(  </w:t>
      </w:r>
      <w:proofErr w:type="gramEnd"/>
      <w:r>
        <w:rPr>
          <w:color w:val="000000"/>
        </w:rPr>
        <w:t xml:space="preserve">   SELECT *,            ROW_</w:t>
      </w:r>
      <w:proofErr w:type="gramStart"/>
      <w:r>
        <w:rPr>
          <w:color w:val="000000"/>
        </w:rPr>
        <w:t>NUMBER(</w:t>
      </w:r>
      <w:proofErr w:type="gramEnd"/>
      <w:r>
        <w:rPr>
          <w:color w:val="000000"/>
        </w:rPr>
        <w:t xml:space="preserve">) OVER (PARTITION BY EVENT_ID ORDER BY CREATED_AT DESC) AS </w:t>
      </w:r>
      <w:proofErr w:type="spellStart"/>
      <w:r>
        <w:rPr>
          <w:color w:val="000000"/>
        </w:rPr>
        <w:t>rn</w:t>
      </w:r>
      <w:proofErr w:type="spellEnd"/>
      <w:r>
        <w:rPr>
          <w:color w:val="000000"/>
        </w:rPr>
        <w:t xml:space="preserve">     FROM EVENT_LOG </w:t>
      </w:r>
      <w:proofErr w:type="gramStart"/>
      <w:r>
        <w:rPr>
          <w:color w:val="000000"/>
        </w:rPr>
        <w:t xml:space="preserve">  )</w:t>
      </w:r>
      <w:proofErr w:type="gramEnd"/>
      <w:r>
        <w:rPr>
          <w:color w:val="000000"/>
        </w:rPr>
        <w:t xml:space="preserve"> t   WHERE </w:t>
      </w:r>
      <w:proofErr w:type="spellStart"/>
      <w:r>
        <w:rPr>
          <w:color w:val="000000"/>
        </w:rPr>
        <w:t>rn</w:t>
      </w:r>
      <w:proofErr w:type="spellEnd"/>
      <w:r>
        <w:rPr>
          <w:color w:val="000000"/>
        </w:rPr>
        <w:t xml:space="preserve"> = </w:t>
      </w:r>
      <w:proofErr w:type="gramStart"/>
      <w:r>
        <w:rPr>
          <w:color w:val="000000"/>
        </w:rPr>
        <w:t>1;  A</w:t>
      </w:r>
      <w:proofErr w:type="gramEnd"/>
      <w:r>
        <w:rPr>
          <w:color w:val="000000"/>
        </w:rPr>
        <w:t xml:space="preserve"> senior architect reviews the code and suggests using QUALIFY instead. The engineer also notices that </w:t>
      </w:r>
      <w:proofErr w:type="gramStart"/>
      <w:r>
        <w:rPr>
          <w:color w:val="000000"/>
        </w:rPr>
        <w:t>RANK(</w:t>
      </w:r>
      <w:proofErr w:type="gramEnd"/>
      <w:r>
        <w:rPr>
          <w:color w:val="000000"/>
        </w:rPr>
        <w:t>) sometimes produces different row counts than ROW_</w:t>
      </w:r>
      <w:proofErr w:type="gramStart"/>
      <w:r>
        <w:rPr>
          <w:color w:val="000000"/>
        </w:rPr>
        <w:t>NUMBER(</w:t>
      </w:r>
      <w:proofErr w:type="gramEnd"/>
      <w:r>
        <w:rPr>
          <w:color w:val="000000"/>
        </w:rPr>
        <w:t>) for the same deduplication use case.</w:t>
      </w:r>
    </w:p>
    <w:p w14:paraId="09B7E570" w14:textId="77777777" w:rsidR="001141E2" w:rsidRDefault="00000000">
      <w:r>
        <w:br/>
      </w:r>
    </w:p>
    <w:p w14:paraId="6EE9B015" w14:textId="77777777" w:rsidR="001141E2" w:rsidRDefault="00000000">
      <w:pPr>
        <w:spacing w:before="120" w:after="60"/>
      </w:pPr>
      <w:r>
        <w:rPr>
          <w:b/>
          <w:bCs/>
        </w:rPr>
        <w:t xml:space="preserve">Question: </w:t>
      </w:r>
      <w:r>
        <w:t xml:space="preserve">Which of the following statements are CORRECT about this SQL pattern and Snowflake window function </w:t>
      </w:r>
      <w:proofErr w:type="spellStart"/>
      <w:r>
        <w:t>behavior</w:t>
      </w:r>
      <w:proofErr w:type="spellEnd"/>
      <w:r>
        <w:t>? (Select all that apply)</w:t>
      </w:r>
    </w:p>
    <w:p w14:paraId="161510E4" w14:textId="77777777" w:rsidR="001141E2" w:rsidRDefault="00000000">
      <w:r>
        <w:br/>
      </w:r>
    </w:p>
    <w:p w14:paraId="4135A6A9" w14:textId="77777777" w:rsidR="001141E2" w:rsidRDefault="00000000">
      <w:pPr>
        <w:spacing w:before="120" w:after="60"/>
      </w:pPr>
      <w:r>
        <w:rPr>
          <w:b/>
          <w:bCs/>
        </w:rPr>
        <w:t>Options:</w:t>
      </w:r>
    </w:p>
    <w:p w14:paraId="42478533" w14:textId="77777777" w:rsidR="001141E2" w:rsidRDefault="00000000">
      <w:pPr>
        <w:spacing w:before="80" w:after="80"/>
        <w:ind w:left="720"/>
      </w:pPr>
      <w:r w:rsidRPr="00FF67FF">
        <w:rPr>
          <w:b/>
          <w:bCs/>
        </w:rPr>
        <w:t>A.</w:t>
      </w:r>
      <w:r>
        <w:t xml:space="preserve"> Replacing the outer WHERE </w:t>
      </w:r>
      <w:proofErr w:type="spellStart"/>
      <w:r>
        <w:t>rn</w:t>
      </w:r>
      <w:proofErr w:type="spellEnd"/>
      <w:r>
        <w:t xml:space="preserve"> = 1 filter with QUALIFY ROW_</w:t>
      </w:r>
      <w:proofErr w:type="gramStart"/>
      <w:r>
        <w:t>NUMBER(</w:t>
      </w:r>
      <w:proofErr w:type="gramEnd"/>
      <w:r>
        <w:t>) OVER (PARTITION BY EVENT_ID ORDER BY CREATED_AT DESC) = 1 is functionally equivalent and typically cleaner — QUALIFY filters window function results in a single query level without a subquery.</w:t>
      </w:r>
    </w:p>
    <w:p w14:paraId="4CCDCD45" w14:textId="77777777" w:rsidR="001141E2" w:rsidRDefault="00000000">
      <w:pPr>
        <w:spacing w:before="80" w:after="80"/>
        <w:ind w:left="720"/>
      </w:pPr>
      <w:r w:rsidRPr="00FF67FF">
        <w:rPr>
          <w:b/>
          <w:bCs/>
        </w:rPr>
        <w:t>B.</w:t>
      </w:r>
      <w:r>
        <w:t xml:space="preserve"> Using </w:t>
      </w:r>
      <w:proofErr w:type="gramStart"/>
      <w:r>
        <w:t>RANK(</w:t>
      </w:r>
      <w:proofErr w:type="gramEnd"/>
      <w:r>
        <w:t>) instead of ROW_</w:t>
      </w:r>
      <w:proofErr w:type="gramStart"/>
      <w:r>
        <w:t>NUMBER(</w:t>
      </w:r>
      <w:proofErr w:type="gramEnd"/>
      <w:r>
        <w:t xml:space="preserve">) for deduplication can return MULTIPLE rows per EVENT_ID when two events share the same CREATED_AT timestamp, because </w:t>
      </w:r>
      <w:proofErr w:type="gramStart"/>
      <w:r>
        <w:t>RANK(</w:t>
      </w:r>
      <w:proofErr w:type="gramEnd"/>
      <w:r>
        <w:t>) assigns the same rank to tied values.</w:t>
      </w:r>
    </w:p>
    <w:p w14:paraId="0E489E72" w14:textId="77777777" w:rsidR="001141E2" w:rsidRDefault="00000000">
      <w:pPr>
        <w:spacing w:before="80" w:after="80"/>
        <w:ind w:left="720"/>
      </w:pPr>
      <w:r w:rsidRPr="00FF67FF">
        <w:rPr>
          <w:b/>
          <w:bCs/>
        </w:rPr>
        <w:t>C.</w:t>
      </w:r>
      <w:r>
        <w:t xml:space="preserve"> ROW_</w:t>
      </w:r>
      <w:proofErr w:type="gramStart"/>
      <w:r>
        <w:t>NUMBER(</w:t>
      </w:r>
      <w:proofErr w:type="gramEnd"/>
      <w:r>
        <w:t>) guarantees exactly one row per partition group regardless of ties, but the specific row chosen among ties is deterministic because Snowflake sorts tied rows by internal row ID as a tiebreaker.</w:t>
      </w:r>
    </w:p>
    <w:p w14:paraId="12F32EBE" w14:textId="77777777" w:rsidR="001141E2" w:rsidRDefault="00000000">
      <w:pPr>
        <w:spacing w:before="80" w:after="80"/>
        <w:ind w:left="720"/>
      </w:pPr>
      <w:r w:rsidRPr="00FF67FF">
        <w:rPr>
          <w:b/>
          <w:bCs/>
        </w:rPr>
        <w:lastRenderedPageBreak/>
        <w:t>D.</w:t>
      </w:r>
      <w:r>
        <w:t xml:space="preserve"> QUALIFY can only be used with window functions — it cannot filter on aggregation results from GROUP BY queries.</w:t>
      </w:r>
    </w:p>
    <w:p w14:paraId="1654F2C3" w14:textId="77777777" w:rsidR="001141E2" w:rsidRDefault="00000000">
      <w:pPr>
        <w:spacing w:before="80" w:after="80"/>
        <w:ind w:left="720"/>
      </w:pPr>
      <w:r w:rsidRPr="00FF67FF">
        <w:rPr>
          <w:b/>
          <w:bCs/>
        </w:rPr>
        <w:t>E.</w:t>
      </w:r>
      <w:r>
        <w:t xml:space="preserve"> DENSE_</w:t>
      </w:r>
      <w:proofErr w:type="gramStart"/>
      <w:r>
        <w:t>RANK(</w:t>
      </w:r>
      <w:proofErr w:type="gramEnd"/>
      <w:r>
        <w:t xml:space="preserve">) would produce fewer distinct rank values than </w:t>
      </w:r>
      <w:proofErr w:type="gramStart"/>
      <w:r>
        <w:t>RANK(</w:t>
      </w:r>
      <w:proofErr w:type="gramEnd"/>
      <w:r>
        <w:t>) for the same partition when ties exist, but both would potentially return multiple rows with rank = 1 when used for deduplication on tied CREATED_AT values.</w:t>
      </w:r>
    </w:p>
    <w:p w14:paraId="53F1DE1B" w14:textId="77777777" w:rsidR="001141E2" w:rsidRDefault="00000000">
      <w:pPr>
        <w:spacing w:before="80" w:after="80"/>
        <w:ind w:left="720"/>
      </w:pPr>
      <w:r w:rsidRPr="00FF67FF">
        <w:rPr>
          <w:b/>
          <w:bCs/>
        </w:rPr>
        <w:t>F.</w:t>
      </w:r>
      <w:r>
        <w:t xml:space="preserve"> The subquery pattern (inner SELECT with ROW_NUMBER alias, outer WHERE </w:t>
      </w:r>
      <w:proofErr w:type="spellStart"/>
      <w:r>
        <w:t>rn</w:t>
      </w:r>
      <w:proofErr w:type="spellEnd"/>
      <w:r>
        <w:t xml:space="preserve"> = 1) is semantically identical to QUALIFY but may have different execution plans in Snowflake's query optimizer, occasionally resulting in different performance profiles.</w:t>
      </w:r>
    </w:p>
    <w:p w14:paraId="3529A562" w14:textId="77777777" w:rsidR="00FF67FF" w:rsidRDefault="00000000" w:rsidP="00FF67FF">
      <w:r>
        <w:br/>
      </w:r>
    </w:p>
    <w:p w14:paraId="31194846" w14:textId="5BA22AF5" w:rsidR="001141E2" w:rsidRDefault="00FF67FF" w:rsidP="00FF67FF">
      <w:r>
        <w:pict w14:anchorId="02B4580A">
          <v:rect id="_x0000_i1034" style="width:0;height:1.5pt" o:hralign="center" o:hrstd="t" o:hr="t" fillcolor="#a0a0a0" stroked="f"/>
        </w:pict>
      </w:r>
    </w:p>
    <w:p w14:paraId="31F667B4" w14:textId="77777777" w:rsidR="001141E2" w:rsidRDefault="00000000">
      <w:pPr>
        <w:pStyle w:val="Heading2"/>
      </w:pPr>
      <w:r>
        <w:rPr>
          <w:color w:val="2E75B6"/>
        </w:rPr>
        <w:t>Question 13</w:t>
      </w:r>
    </w:p>
    <w:p w14:paraId="54F54469" w14:textId="77777777" w:rsidR="001141E2" w:rsidRDefault="00000000">
      <w:pPr>
        <w:spacing w:before="120" w:after="60"/>
      </w:pPr>
      <w:r>
        <w:rPr>
          <w:b/>
          <w:bCs/>
        </w:rPr>
        <w:t xml:space="preserve">Scenario: </w:t>
      </w:r>
    </w:p>
    <w:p w14:paraId="604E546F" w14:textId="77777777" w:rsidR="001141E2" w:rsidRDefault="00000000">
      <w:pPr>
        <w:spacing w:before="60" w:after="60"/>
      </w:pPr>
      <w:r>
        <w:rPr>
          <w:color w:val="000000"/>
        </w:rPr>
        <w:t>A large global company has Snowflake accounts in AWS us-east-1 (primary) and AWS eu-west-1 (secondary) configured as a Replication Group for Business Continuity. They also use Dynamic Data Masking and Row Access Policies extensively in the primary account. A failover test is initiated where the eu-west-1 account is promoted to primary.</w:t>
      </w:r>
    </w:p>
    <w:p w14:paraId="380A1837" w14:textId="77777777" w:rsidR="001141E2" w:rsidRDefault="00000000">
      <w:r>
        <w:br/>
      </w:r>
    </w:p>
    <w:p w14:paraId="764FD36A" w14:textId="77777777" w:rsidR="001141E2" w:rsidRDefault="00000000">
      <w:pPr>
        <w:spacing w:before="120" w:after="60"/>
      </w:pPr>
      <w:r>
        <w:rPr>
          <w:b/>
          <w:bCs/>
        </w:rPr>
        <w:t xml:space="preserve">Question: </w:t>
      </w:r>
      <w:r>
        <w:t xml:space="preserve">Which of the following statements CORRECTLY describe replication and failover </w:t>
      </w:r>
      <w:proofErr w:type="spellStart"/>
      <w:r>
        <w:t>behavior</w:t>
      </w:r>
      <w:proofErr w:type="spellEnd"/>
      <w:r>
        <w:t xml:space="preserve"> in this scenario? (Select all that apply)</w:t>
      </w:r>
    </w:p>
    <w:p w14:paraId="6F6E76C0" w14:textId="77777777" w:rsidR="001141E2" w:rsidRDefault="00000000">
      <w:r>
        <w:br/>
      </w:r>
    </w:p>
    <w:p w14:paraId="7BCE9DA8" w14:textId="77777777" w:rsidR="001141E2" w:rsidRDefault="00000000">
      <w:pPr>
        <w:spacing w:before="120" w:after="60"/>
      </w:pPr>
      <w:r>
        <w:rPr>
          <w:b/>
          <w:bCs/>
        </w:rPr>
        <w:t>Options:</w:t>
      </w:r>
    </w:p>
    <w:p w14:paraId="40832440" w14:textId="77777777" w:rsidR="001141E2" w:rsidRDefault="00000000">
      <w:pPr>
        <w:spacing w:before="80" w:after="80"/>
        <w:ind w:left="720"/>
      </w:pPr>
      <w:r w:rsidRPr="00BF0C80">
        <w:rPr>
          <w:b/>
          <w:bCs/>
        </w:rPr>
        <w:t>A.</w:t>
      </w:r>
      <w:r>
        <w:t xml:space="preserve"> Dynamic Data Masking policies and Row Access Policies are NOT replicated as part of standard Database Replication. Only table data and schema objects are replicated — governance policies must be manually re-created or managed via a separate replication group that includes the GOVERNANCE_POLICIES object type.</w:t>
      </w:r>
    </w:p>
    <w:p w14:paraId="02128C96" w14:textId="77777777" w:rsidR="001141E2" w:rsidRDefault="00000000">
      <w:pPr>
        <w:spacing w:before="80" w:after="80"/>
        <w:ind w:left="720"/>
      </w:pPr>
      <w:r w:rsidRPr="00BF0C80">
        <w:rPr>
          <w:b/>
          <w:bCs/>
        </w:rPr>
        <w:t>B.</w:t>
      </w:r>
      <w:r>
        <w:t xml:space="preserve"> During failover promotion, the secondary account (eu-west-1) becomes read-write. Queries issued during the replication lag window (the time between the last successful replication sync and the failover) may reflect a state that is seconds to minutes behind the primary.</w:t>
      </w:r>
    </w:p>
    <w:p w14:paraId="1CA80819" w14:textId="77777777" w:rsidR="001141E2" w:rsidRDefault="00000000">
      <w:pPr>
        <w:spacing w:before="80" w:after="80"/>
        <w:ind w:left="720"/>
      </w:pPr>
      <w:r w:rsidRPr="00BF0C80">
        <w:rPr>
          <w:b/>
          <w:bCs/>
        </w:rPr>
        <w:t>C.</w:t>
      </w:r>
      <w:r>
        <w:t xml:space="preserve"> After failover, the original primary account (us-east-1) automatically becomes the new secondary and begins replicating from eu-west-1 with zero configuration required.</w:t>
      </w:r>
    </w:p>
    <w:p w14:paraId="754B6400" w14:textId="77777777" w:rsidR="001141E2" w:rsidRDefault="00000000">
      <w:pPr>
        <w:spacing w:before="80" w:after="80"/>
        <w:ind w:left="720"/>
      </w:pPr>
      <w:r w:rsidRPr="00BF0C80">
        <w:rPr>
          <w:b/>
          <w:bCs/>
        </w:rPr>
        <w:t>D.</w:t>
      </w:r>
      <w:r>
        <w:t xml:space="preserve"> Virtual Warehouses are replicated as part of the Replication Group and are immediately available in the secondary account at failover with the same configuration as the primary.</w:t>
      </w:r>
    </w:p>
    <w:p w14:paraId="68483854" w14:textId="77777777" w:rsidR="001141E2" w:rsidRDefault="00000000">
      <w:pPr>
        <w:spacing w:before="80" w:after="80"/>
        <w:ind w:left="720"/>
      </w:pPr>
      <w:r w:rsidRPr="00BF0C80">
        <w:rPr>
          <w:b/>
          <w:bCs/>
        </w:rPr>
        <w:t>E.</w:t>
      </w:r>
      <w:r>
        <w:t xml:space="preserve"> Failover Groups in Snowflake support replication of multiple object types including databases, integrations, and network policies. However, users and roles are NOT replicated by default and must be managed separately.</w:t>
      </w:r>
    </w:p>
    <w:p w14:paraId="35A5D0BF" w14:textId="77777777" w:rsidR="001141E2" w:rsidRDefault="00000000">
      <w:pPr>
        <w:spacing w:before="80" w:after="80"/>
        <w:ind w:left="720"/>
      </w:pPr>
      <w:r w:rsidRPr="00BF0C80">
        <w:rPr>
          <w:b/>
          <w:bCs/>
        </w:rPr>
        <w:t>F.</w:t>
      </w:r>
      <w:r>
        <w:t xml:space="preserve"> Replication in Snowflake uses delta replication (only changed micro-partitions since the last sync are transferred), not full table snapshots, making it bandwidth-efficient even for multi-TB databases.</w:t>
      </w:r>
    </w:p>
    <w:p w14:paraId="35D7E884" w14:textId="77777777" w:rsidR="00BF0C80" w:rsidRDefault="00000000" w:rsidP="00BF0C80">
      <w:r>
        <w:lastRenderedPageBreak/>
        <w:br/>
      </w:r>
    </w:p>
    <w:p w14:paraId="3F555416" w14:textId="34A2EFD9" w:rsidR="001141E2" w:rsidRDefault="00BF0C80" w:rsidP="00BF0C80">
      <w:r>
        <w:pict w14:anchorId="5A4F70B0">
          <v:rect id="_x0000_i1035" style="width:0;height:1.5pt" o:hralign="center" o:hrstd="t" o:hr="t" fillcolor="#a0a0a0" stroked="f"/>
        </w:pict>
      </w:r>
    </w:p>
    <w:p w14:paraId="4787B751" w14:textId="77777777" w:rsidR="001141E2" w:rsidRDefault="00000000">
      <w:pPr>
        <w:pStyle w:val="Heading2"/>
      </w:pPr>
      <w:r>
        <w:rPr>
          <w:color w:val="2E75B6"/>
        </w:rPr>
        <w:t>Question 14</w:t>
      </w:r>
    </w:p>
    <w:p w14:paraId="3C908AC6" w14:textId="77777777" w:rsidR="001141E2" w:rsidRDefault="00000000">
      <w:pPr>
        <w:spacing w:before="120" w:after="60"/>
      </w:pPr>
      <w:r>
        <w:rPr>
          <w:b/>
          <w:bCs/>
        </w:rPr>
        <w:t xml:space="preserve">Scenario: </w:t>
      </w:r>
    </w:p>
    <w:p w14:paraId="10289A6F" w14:textId="77777777" w:rsidR="001141E2" w:rsidRDefault="00000000">
      <w:pPr>
        <w:spacing w:before="60" w:after="60"/>
      </w:pPr>
      <w:r>
        <w:rPr>
          <w:color w:val="000000"/>
        </w:rPr>
        <w:t xml:space="preserve">A data engineer is debugging a production MERGE statement that runs nightly to </w:t>
      </w:r>
      <w:proofErr w:type="spellStart"/>
      <w:r>
        <w:rPr>
          <w:color w:val="000000"/>
        </w:rPr>
        <w:t>upsert</w:t>
      </w:r>
      <w:proofErr w:type="spellEnd"/>
      <w:r>
        <w:rPr>
          <w:color w:val="000000"/>
        </w:rPr>
        <w:t xml:space="preserve"> 2 million rows from STAGING into TARGET. The MERGE uses EVENT_ID as the join key. The engineer observes non-deterministic results: some nights duplicate rows appear in TARGET. An analysis shows that STAGING occasionally contains duplicate EVENT_IDs from upstream pipeline issues.</w:t>
      </w:r>
    </w:p>
    <w:p w14:paraId="00B95943" w14:textId="77777777" w:rsidR="001141E2" w:rsidRDefault="00000000">
      <w:r>
        <w:br/>
      </w:r>
    </w:p>
    <w:p w14:paraId="61A21703" w14:textId="77777777" w:rsidR="001141E2" w:rsidRDefault="00000000">
      <w:pPr>
        <w:spacing w:before="120" w:after="60"/>
      </w:pPr>
      <w:r>
        <w:rPr>
          <w:b/>
          <w:bCs/>
        </w:rPr>
        <w:t xml:space="preserve">Question: </w:t>
      </w:r>
      <w:r>
        <w:t xml:space="preserve">Which of the following statements CORRECTLY describe the MERGE </w:t>
      </w:r>
      <w:proofErr w:type="spellStart"/>
      <w:r>
        <w:t>behavior</w:t>
      </w:r>
      <w:proofErr w:type="spellEnd"/>
      <w:r>
        <w:t xml:space="preserve"> and mitigation strategies in this scenario? (Select all that apply)</w:t>
      </w:r>
    </w:p>
    <w:p w14:paraId="2259A65C" w14:textId="77777777" w:rsidR="001141E2" w:rsidRDefault="00000000">
      <w:r>
        <w:br/>
      </w:r>
    </w:p>
    <w:p w14:paraId="644FD550" w14:textId="77777777" w:rsidR="001141E2" w:rsidRDefault="00000000">
      <w:pPr>
        <w:spacing w:before="120" w:after="60"/>
      </w:pPr>
      <w:r>
        <w:rPr>
          <w:b/>
          <w:bCs/>
        </w:rPr>
        <w:t>Options:</w:t>
      </w:r>
    </w:p>
    <w:p w14:paraId="65B73940" w14:textId="77777777" w:rsidR="001141E2" w:rsidRDefault="00000000">
      <w:pPr>
        <w:spacing w:before="80" w:after="80"/>
        <w:ind w:left="720"/>
      </w:pPr>
      <w:r w:rsidRPr="004B1D65">
        <w:rPr>
          <w:b/>
          <w:bCs/>
        </w:rPr>
        <w:t>A.</w:t>
      </w:r>
      <w:r>
        <w:t xml:space="preserve"> When the STAGING table (source) contains multiple rows with the same EVENT_ID, Snowflake's MERGE statement raises an error: "multiple rows in source match a single target row." This is MERGE's default protection against non-determinism.</w:t>
      </w:r>
    </w:p>
    <w:p w14:paraId="411C2843" w14:textId="77777777" w:rsidR="001141E2" w:rsidRDefault="00000000">
      <w:pPr>
        <w:spacing w:before="80" w:after="80"/>
        <w:ind w:left="720"/>
      </w:pPr>
      <w:r w:rsidRPr="004B1D65">
        <w:rPr>
          <w:b/>
          <w:bCs/>
        </w:rPr>
        <w:t>B.</w:t>
      </w:r>
      <w:r>
        <w:t xml:space="preserve"> Snowflake's MERGE does NOT error on duplicate source rows matching the same target row — it applies the WHEN MATCHED clause multiple times to the same target row, resulting in non-deterministic updates or multiple inserts depending on the MERGE clause structure.</w:t>
      </w:r>
    </w:p>
    <w:p w14:paraId="70416E46" w14:textId="77777777" w:rsidR="001141E2" w:rsidRDefault="00000000">
      <w:pPr>
        <w:spacing w:before="80" w:after="80"/>
        <w:ind w:left="720"/>
      </w:pPr>
      <w:r w:rsidRPr="004B1D65">
        <w:rPr>
          <w:b/>
          <w:bCs/>
        </w:rPr>
        <w:t>C</w:t>
      </w:r>
      <w:r>
        <w:t>. Adding a QUALIFY ROW_</w:t>
      </w:r>
      <w:proofErr w:type="gramStart"/>
      <w:r>
        <w:t>NUMBER(</w:t>
      </w:r>
      <w:proofErr w:type="gramEnd"/>
      <w:r>
        <w:t xml:space="preserve">) OVER (PARTITION BY EVENT_ID ORDER BY CREATED_AT DESC) = 1 deduplication step in the MERGE source subquery will ensure at most one source row per EVENT_ID, preventing non-deterministic MERGE </w:t>
      </w:r>
      <w:proofErr w:type="spellStart"/>
      <w:r>
        <w:t>behavior</w:t>
      </w:r>
      <w:proofErr w:type="spellEnd"/>
      <w:r>
        <w:t>.</w:t>
      </w:r>
    </w:p>
    <w:p w14:paraId="19306EC4" w14:textId="77777777" w:rsidR="001141E2" w:rsidRDefault="00000000">
      <w:pPr>
        <w:spacing w:before="80" w:after="80"/>
        <w:ind w:left="720"/>
      </w:pPr>
      <w:r w:rsidRPr="004B1D65">
        <w:rPr>
          <w:b/>
          <w:bCs/>
        </w:rPr>
        <w:t>D.</w:t>
      </w:r>
      <w:r>
        <w:t xml:space="preserve"> Wrapping the MERGE in an explicit transaction (BEGIN TRANSACTION ... COMMIT) provides ACID guarantees and prevents duplicate rows from appearing in TARGET even when STAGING has duplicate EVENT_IDs.</w:t>
      </w:r>
    </w:p>
    <w:p w14:paraId="72160814" w14:textId="77777777" w:rsidR="001141E2" w:rsidRDefault="00000000">
      <w:pPr>
        <w:spacing w:before="80" w:after="80"/>
        <w:ind w:left="720"/>
      </w:pPr>
      <w:r w:rsidRPr="004B1D65">
        <w:rPr>
          <w:b/>
          <w:bCs/>
        </w:rPr>
        <w:t>E.</w:t>
      </w:r>
      <w:r>
        <w:t xml:space="preserve"> The WHEN NOT MATCHED clause in a MERGE can cause row duplication in TARGET if multiple source rows with the same EVENT_ID find no match in TARGET — each will independently insert a new row into TARGET.</w:t>
      </w:r>
    </w:p>
    <w:p w14:paraId="5240CDEB" w14:textId="77777777" w:rsidR="001141E2" w:rsidRDefault="00000000">
      <w:pPr>
        <w:spacing w:before="80" w:after="80"/>
        <w:ind w:left="720"/>
      </w:pPr>
      <w:r w:rsidRPr="004B1D65">
        <w:rPr>
          <w:b/>
          <w:bCs/>
        </w:rPr>
        <w:t>F.</w:t>
      </w:r>
      <w:r>
        <w:t xml:space="preserve"> Switching from MERGE to an INSERT OVERWRITE pattern (truncate TARGET and reload from STAGING) would eliminate duplicate-merge issues but sacrifices the incremental </w:t>
      </w:r>
      <w:proofErr w:type="spellStart"/>
      <w:r>
        <w:t>upsert</w:t>
      </w:r>
      <w:proofErr w:type="spellEnd"/>
      <w:r>
        <w:t xml:space="preserve"> semantics and requires full table reload cost.</w:t>
      </w:r>
    </w:p>
    <w:p w14:paraId="343481EA" w14:textId="77777777" w:rsidR="004B1D65" w:rsidRDefault="00000000" w:rsidP="004B1D65">
      <w:r>
        <w:br/>
      </w:r>
    </w:p>
    <w:p w14:paraId="06157F96" w14:textId="7FD6DD02" w:rsidR="001141E2" w:rsidRDefault="004B1D65" w:rsidP="004B1D65">
      <w:r>
        <w:pict w14:anchorId="06622FF7">
          <v:rect id="_x0000_i1036" style="width:0;height:1.5pt" o:hralign="center" o:hrstd="t" o:hr="t" fillcolor="#a0a0a0" stroked="f"/>
        </w:pict>
      </w:r>
    </w:p>
    <w:p w14:paraId="01CC4F53" w14:textId="77777777" w:rsidR="001141E2" w:rsidRDefault="00000000">
      <w:pPr>
        <w:pStyle w:val="Heading2"/>
      </w:pPr>
      <w:r>
        <w:rPr>
          <w:color w:val="2E75B6"/>
        </w:rPr>
        <w:t>Question 15</w:t>
      </w:r>
    </w:p>
    <w:p w14:paraId="160BCE9D" w14:textId="77777777" w:rsidR="001141E2" w:rsidRDefault="00000000">
      <w:pPr>
        <w:spacing w:before="120" w:after="60"/>
      </w:pPr>
      <w:r>
        <w:rPr>
          <w:b/>
          <w:bCs/>
        </w:rPr>
        <w:t xml:space="preserve">Scenario: </w:t>
      </w:r>
    </w:p>
    <w:p w14:paraId="5E021E00" w14:textId="77777777" w:rsidR="001141E2" w:rsidRDefault="00000000">
      <w:pPr>
        <w:spacing w:before="60" w:after="60"/>
      </w:pPr>
      <w:r>
        <w:rPr>
          <w:color w:val="000000"/>
        </w:rPr>
        <w:t xml:space="preserve">An architect evaluates migrating a workload from native Snowflake tables to Snowflake-managed Iceberg tables with an external volume on S3. The workload includes: (1) Heavy Time </w:t>
      </w:r>
      <w:r>
        <w:rPr>
          <w:color w:val="000000"/>
        </w:rPr>
        <w:lastRenderedPageBreak/>
        <w:t>Travel queries up to 30 days, (2) Automatic Clustering on ORDER_DATE, (3) Row Access Policies on REGION column, (4) Dynamic Data Masking on SSN column, (5) Streams for CDC, (6) Cross-region replication. The architect needs to understand current Snowflake Iceberg table limitations.</w:t>
      </w:r>
    </w:p>
    <w:p w14:paraId="1245C2FD" w14:textId="77777777" w:rsidR="001141E2" w:rsidRDefault="00000000">
      <w:r>
        <w:br/>
      </w:r>
    </w:p>
    <w:p w14:paraId="19562759" w14:textId="77777777" w:rsidR="001141E2" w:rsidRDefault="00000000">
      <w:pPr>
        <w:spacing w:before="120" w:after="60"/>
      </w:pPr>
      <w:r>
        <w:rPr>
          <w:b/>
          <w:bCs/>
        </w:rPr>
        <w:t xml:space="preserve">Question: </w:t>
      </w:r>
      <w:r>
        <w:t>Which of the following features are SUPPORTED on Snowflake-managed Iceberg tables as of current Snowflake documentation? (Select all that apply)</w:t>
      </w:r>
    </w:p>
    <w:p w14:paraId="19304718" w14:textId="77777777" w:rsidR="001141E2" w:rsidRDefault="00000000">
      <w:r>
        <w:br/>
      </w:r>
    </w:p>
    <w:p w14:paraId="6C241B50" w14:textId="77777777" w:rsidR="001141E2" w:rsidRDefault="00000000">
      <w:pPr>
        <w:spacing w:before="120" w:after="60"/>
      </w:pPr>
      <w:r>
        <w:rPr>
          <w:b/>
          <w:bCs/>
        </w:rPr>
        <w:t>Options:</w:t>
      </w:r>
    </w:p>
    <w:p w14:paraId="4038C3B9" w14:textId="77777777" w:rsidR="001141E2" w:rsidRDefault="00000000">
      <w:pPr>
        <w:spacing w:before="80" w:after="80"/>
        <w:ind w:left="720"/>
      </w:pPr>
      <w:r w:rsidRPr="00E87E36">
        <w:rPr>
          <w:b/>
          <w:bCs/>
        </w:rPr>
        <w:t>A.</w:t>
      </w:r>
      <w:r>
        <w:t xml:space="preserve"> Time Travel with up to 90-day retention (Enterprise edition).</w:t>
      </w:r>
    </w:p>
    <w:p w14:paraId="5CB96D31" w14:textId="77777777" w:rsidR="001141E2" w:rsidRDefault="00000000">
      <w:pPr>
        <w:spacing w:before="80" w:after="80"/>
        <w:ind w:left="720"/>
      </w:pPr>
      <w:r w:rsidRPr="00E87E36">
        <w:rPr>
          <w:b/>
          <w:bCs/>
        </w:rPr>
        <w:t>B.</w:t>
      </w:r>
      <w:r>
        <w:t xml:space="preserve"> Automatic Clustering using defined clustering keys.</w:t>
      </w:r>
    </w:p>
    <w:p w14:paraId="509EDA99" w14:textId="77777777" w:rsidR="001141E2" w:rsidRDefault="00000000">
      <w:pPr>
        <w:spacing w:before="80" w:after="80"/>
        <w:ind w:left="720"/>
      </w:pPr>
      <w:r w:rsidRPr="00E87E36">
        <w:rPr>
          <w:b/>
          <w:bCs/>
        </w:rPr>
        <w:t>C.</w:t>
      </w:r>
      <w:r>
        <w:t xml:space="preserve"> Streams for Change Data Capture (CDC) on Iceberg tables.</w:t>
      </w:r>
    </w:p>
    <w:p w14:paraId="79350BB3" w14:textId="77777777" w:rsidR="001141E2" w:rsidRDefault="00000000">
      <w:pPr>
        <w:spacing w:before="80" w:after="80"/>
        <w:ind w:left="720"/>
      </w:pPr>
      <w:r w:rsidRPr="00E87E36">
        <w:rPr>
          <w:b/>
          <w:bCs/>
        </w:rPr>
        <w:t>D.</w:t>
      </w:r>
      <w:r>
        <w:t xml:space="preserve"> Dynamic Data Masking policies applied to columns.</w:t>
      </w:r>
    </w:p>
    <w:p w14:paraId="030ED65B" w14:textId="77777777" w:rsidR="001141E2" w:rsidRDefault="00000000">
      <w:pPr>
        <w:spacing w:before="80" w:after="80"/>
        <w:ind w:left="720"/>
      </w:pPr>
      <w:r w:rsidRPr="00E87E36">
        <w:rPr>
          <w:b/>
          <w:bCs/>
        </w:rPr>
        <w:t>E.</w:t>
      </w:r>
      <w:r>
        <w:t xml:space="preserve"> Row Access Policies applied to the table.</w:t>
      </w:r>
    </w:p>
    <w:p w14:paraId="6B420C24" w14:textId="77777777" w:rsidR="001141E2" w:rsidRDefault="00000000">
      <w:pPr>
        <w:spacing w:before="80" w:after="80"/>
        <w:ind w:left="720"/>
      </w:pPr>
      <w:r w:rsidRPr="00E87E36">
        <w:rPr>
          <w:b/>
          <w:bCs/>
        </w:rPr>
        <w:t>F.</w:t>
      </w:r>
      <w:r>
        <w:t xml:space="preserve"> Cross-region database replication of Iceberg tables via Replication Groups.</w:t>
      </w:r>
    </w:p>
    <w:p w14:paraId="35E5DD02" w14:textId="77777777" w:rsidR="00E87E36" w:rsidRDefault="00000000" w:rsidP="00E87E36">
      <w:r>
        <w:br/>
      </w:r>
    </w:p>
    <w:p w14:paraId="4939D5FB" w14:textId="7283FD9D" w:rsidR="00E87E36" w:rsidRDefault="00E87E36" w:rsidP="00E87E36">
      <w:r>
        <w:pict w14:anchorId="155B8181">
          <v:rect id="_x0000_i1037" style="width:0;height:1.5pt" o:hralign="center" o:hrstd="t" o:hr="t" fillcolor="#a0a0a0" stroked="f"/>
        </w:pict>
      </w:r>
    </w:p>
    <w:p w14:paraId="164894C4" w14:textId="4E5C6274" w:rsidR="001141E2" w:rsidRDefault="001141E2" w:rsidP="00E87E36"/>
    <w:p w14:paraId="653CEFBC" w14:textId="77777777" w:rsidR="00E87E36" w:rsidRDefault="00E87E36" w:rsidP="00E87E36"/>
    <w:sectPr w:rsidR="00E87E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E14EF"/>
    <w:multiLevelType w:val="hybridMultilevel"/>
    <w:tmpl w:val="D624A2E8"/>
    <w:lvl w:ilvl="0" w:tplc="2D569096">
      <w:start w:val="1"/>
      <w:numFmt w:val="bullet"/>
      <w:lvlText w:val="●"/>
      <w:lvlJc w:val="left"/>
      <w:pPr>
        <w:ind w:left="720" w:hanging="360"/>
      </w:pPr>
    </w:lvl>
    <w:lvl w:ilvl="1" w:tplc="607871D4">
      <w:start w:val="1"/>
      <w:numFmt w:val="bullet"/>
      <w:lvlText w:val="○"/>
      <w:lvlJc w:val="left"/>
      <w:pPr>
        <w:ind w:left="1440" w:hanging="360"/>
      </w:pPr>
    </w:lvl>
    <w:lvl w:ilvl="2" w:tplc="6AC0C2A2">
      <w:start w:val="1"/>
      <w:numFmt w:val="bullet"/>
      <w:lvlText w:val="■"/>
      <w:lvlJc w:val="left"/>
      <w:pPr>
        <w:ind w:left="2160" w:hanging="360"/>
      </w:pPr>
    </w:lvl>
    <w:lvl w:ilvl="3" w:tplc="60680828">
      <w:start w:val="1"/>
      <w:numFmt w:val="bullet"/>
      <w:lvlText w:val="●"/>
      <w:lvlJc w:val="left"/>
      <w:pPr>
        <w:ind w:left="2880" w:hanging="360"/>
      </w:pPr>
    </w:lvl>
    <w:lvl w:ilvl="4" w:tplc="5A2E0FC2">
      <w:start w:val="1"/>
      <w:numFmt w:val="bullet"/>
      <w:lvlText w:val="○"/>
      <w:lvlJc w:val="left"/>
      <w:pPr>
        <w:ind w:left="3600" w:hanging="360"/>
      </w:pPr>
    </w:lvl>
    <w:lvl w:ilvl="5" w:tplc="CC20825A">
      <w:start w:val="1"/>
      <w:numFmt w:val="bullet"/>
      <w:lvlText w:val="■"/>
      <w:lvlJc w:val="left"/>
      <w:pPr>
        <w:ind w:left="4320" w:hanging="360"/>
      </w:pPr>
    </w:lvl>
    <w:lvl w:ilvl="6" w:tplc="34FE7A78">
      <w:start w:val="1"/>
      <w:numFmt w:val="bullet"/>
      <w:lvlText w:val="●"/>
      <w:lvlJc w:val="left"/>
      <w:pPr>
        <w:ind w:left="5040" w:hanging="360"/>
      </w:pPr>
    </w:lvl>
    <w:lvl w:ilvl="7" w:tplc="C7D81D02">
      <w:start w:val="1"/>
      <w:numFmt w:val="bullet"/>
      <w:lvlText w:val="●"/>
      <w:lvlJc w:val="left"/>
      <w:pPr>
        <w:ind w:left="5760" w:hanging="360"/>
      </w:pPr>
    </w:lvl>
    <w:lvl w:ilvl="8" w:tplc="1550FE24">
      <w:start w:val="1"/>
      <w:numFmt w:val="bullet"/>
      <w:lvlText w:val="●"/>
      <w:lvlJc w:val="left"/>
      <w:pPr>
        <w:ind w:left="6480" w:hanging="360"/>
      </w:pPr>
    </w:lvl>
  </w:abstractNum>
  <w:num w:numId="1" w16cid:durableId="3872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1E2"/>
    <w:rsid w:val="00103BEB"/>
    <w:rsid w:val="001141E2"/>
    <w:rsid w:val="00155365"/>
    <w:rsid w:val="0018025E"/>
    <w:rsid w:val="001F1F0F"/>
    <w:rsid w:val="002F3F17"/>
    <w:rsid w:val="00336470"/>
    <w:rsid w:val="003E1E73"/>
    <w:rsid w:val="004B1D65"/>
    <w:rsid w:val="00644ED5"/>
    <w:rsid w:val="00867D5F"/>
    <w:rsid w:val="009B04B4"/>
    <w:rsid w:val="00AF5A54"/>
    <w:rsid w:val="00B97CFB"/>
    <w:rsid w:val="00BF0C80"/>
    <w:rsid w:val="00C43F31"/>
    <w:rsid w:val="00E87E36"/>
    <w:rsid w:val="00FF6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45D9"/>
  <w15:docId w15:val="{AE569294-21D3-4223-AB39-C12143D80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4184</Words>
  <Characters>23854</Characters>
  <Application>Microsoft Office Word</Application>
  <DocSecurity>0</DocSecurity>
  <Lines>198</Lines>
  <Paragraphs>55</Paragraphs>
  <ScaleCrop>false</ScaleCrop>
  <Company/>
  <LinksUpToDate>false</LinksUpToDate>
  <CharactersWithSpaces>27983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17</cp:revision>
  <dcterms:created xsi:type="dcterms:W3CDTF">2026-05-29T17:06:00Z</dcterms:created>
  <dcterms:modified xsi:type="dcterms:W3CDTF">2026-05-29T17:41:00Z</dcterms:modified>
</cp:coreProperties>
</file>