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>Sami Rahmouni</w:t>
      </w:r>
    </w:p>
    <w:p>
      <w:r>
        <w:rPr>
          <w:rFonts w:ascii="Calibri" w:cs="Calibri" w:eastAsia="Calibri" w:hAnsi="Calibri"/>
        </w:rPr>
        <w:t xml:space="preserve">sami.rahmouni@mail.ma · +212 6 11 22 33 44</w:t>
      </w:r>
    </w:p>
    <w:p>
      <w:r>
        <w:rPr>
          <w:rFonts w:ascii="Calibri" w:cs="Calibri" w:eastAsia="Calibri" w:hAnsi="Calibri"/>
        </w:rPr>
        <w:t xml:space="preserve">Analyste crédit</w:t>
      </w:r>
    </w:p>
    <w:p>
      <w:r>
        <w:rPr>
          <w:rFonts w:ascii="Calibri" w:cs="Calibri" w:eastAsia="Calibri" w:hAnsi="Calibri"/>
        </w:rPr>
        <w:t xml:space="preserve">Expérience</w:t>
      </w:r>
    </w:p>
    <w:p>
      <w:r>
        <w:rPr>
          <w:rFonts w:ascii="Calibri" w:cs="Calibri" w:eastAsia="Calibri" w:hAnsi="Calibri"/>
        </w:rPr>
        <w:t xml:space="preserve">2020–2025 · Analyste crédit, Banque Populaire, Casablanca : analyse de dossiers PME, notation interne, notes au comité de crédit.</w:t>
      </w:r>
    </w:p>
    <w:p>
      <w:r>
        <w:rPr>
          <w:rFonts w:ascii="Calibri" w:cs="Calibri" w:eastAsia="Calibri" w:hAnsi="Calibri"/>
        </w:rPr>
        <w:t xml:space="preserve">2018–2020 · Assistant chargé d’affaires, CIH Bank : montage de dossiers de financement, suivi des engagements.</w:t>
      </w:r>
    </w:p>
    <w:p>
      <w:r>
        <w:rPr>
          <w:rFonts w:ascii="Calibri" w:cs="Calibri" w:eastAsia="Calibri" w:hAnsi="Calibri"/>
        </w:rPr>
        <w:t xml:space="preserve">Formation</w:t>
      </w:r>
    </w:p>
    <w:p>
      <w:r>
        <w:rPr>
          <w:rFonts w:ascii="Calibri" w:cs="Calibri" w:eastAsia="Calibri" w:hAnsi="Calibri"/>
        </w:rPr>
        <w:t xml:space="preserve">Master Finance, Université Hassan II (2018)</w:t>
      </w:r>
    </w:p>
    <w:p>
      <w:r>
        <w:rPr>
          <w:rFonts w:ascii="Calibri" w:cs="Calibri" w:eastAsia="Calibri" w:hAnsi="Calibri"/>
        </w:rPr>
        <w:t xml:space="preserve">Compétences</w:t>
      </w:r>
    </w:p>
    <w:p>
      <w:r>
        <w:rPr>
          <w:rFonts w:ascii="Calibri" w:cs="Calibri" w:eastAsia="Calibri" w:hAnsi="Calibri"/>
        </w:rPr>
        <w:t xml:space="preserve">Analyse financière, Excel, reporting</w:t>
      </w:r>
    </w:p>
    <w:p>
      <w:r>
        <w:rPr>
          <w:rFonts w:ascii="Calibri" w:cs="Calibri" w:eastAsia="Calibri" w:hAnsi="Calibri"/>
        </w:rPr>
        <w:t xml:space="preserve">Langues</w:t>
      </w:r>
    </w:p>
    <w:p>
      <w:r>
        <w:rPr>
          <w:rFonts w:ascii="Calibri" w:cs="Calibri" w:eastAsia="Calibri" w:hAnsi="Calibri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example.invalid/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2026-10-31T22:08:42.489Z</dcterms:created>
  <dcterms:modified xsi:type="dcterms:W3CDTF">2026-10-31T22:08:42.489Z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