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Sara Idrissi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6"/>
          <w:szCs w:val="26"/>
        </w:rPr>
        <w:t xml:space="preserve">Chargée de marketing digital</w:t>
      </w:r>
    </w:p>
    <w:p>
      <w:pPr>
        <w:spacing w:after="12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Marrakech · sara.idrissi@mail.ma · +212 6 11 22 33 44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Expérience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2020–2025 · Chargée de marketing digital, agence Pixel : campagnes réseaux sociaux, SEO, gestion de budgets publicitaires.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2018–2020 · Assistante communication, Office du tourisme.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Formation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Master Marketing digital, ESCA (2018)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Compétences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Google Ads, Meta Ads, SEO, Canva, analyse de données marketing</w:t>
      </w:r>
    </w:p>
    <w:p>
      <w:pPr>
        <w:pStyle w:val="Heading2"/>
        <w:spacing w:after="120"/>
        <w:jc w:val="left"/>
      </w:pPr>
      <w:r>
        <w:rPr>
          <w:rFonts w:ascii="Calibri" w:cs="Calibri" w:eastAsia="Calibri" w:hAnsi="Calibri"/>
        </w:rPr>
        <w:t xml:space="preserve">Langues</w:t>
      </w:r>
    </w:p>
    <w:p>
      <w:pPr>
        <w:spacing w:after="120"/>
        <w:jc w:val="left"/>
      </w:pPr>
      <w:r>
        <w:rPr>
          <w:rFonts w:ascii="Calibri" w:cs="Calibri" w:eastAsia="Calibri" w:hAnsi="Calibri"/>
        </w:rPr>
        <w:t xml:space="preserve">Français (courant), Arabe (natif), Anglais (courant)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2026-10-31T15:47:20.520Z</dcterms:created>
  <dcterms:modified xsi:type="dcterms:W3CDTF">2026-10-31T15:47:20.520Z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