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62E1" w:rsidRPr="005E755B" w:rsidRDefault="007862E1" w:rsidP="007862E1">
      <w:pPr>
        <w:rPr>
          <w:rFonts w:ascii="Arial" w:hAnsi="Arial" w:cs="Arial"/>
          <w:b/>
          <w:sz w:val="16"/>
          <w:szCs w:val="16"/>
          <w:lang w:val="ru-RU"/>
        </w:rPr>
      </w:pPr>
      <w:r>
        <w:rPr>
          <w:rFonts w:ascii="Arial" w:hAnsi="Arial" w:cs="Arial"/>
          <w:b/>
          <w:sz w:val="16"/>
          <w:szCs w:val="16"/>
        </w:rPr>
        <w:t>BOX</w:t>
      </w:r>
    </w:p>
    <w:p w:rsidR="00E641D8" w:rsidRPr="00E641D8" w:rsidRDefault="00E641D8" w:rsidP="00E641D8">
      <w:pPr>
        <w:spacing w:after="0"/>
        <w:jc w:val="center"/>
        <w:rPr>
          <w:rFonts w:ascii="Arial" w:hAnsi="Arial" w:cs="Arial"/>
          <w:b/>
          <w:sz w:val="16"/>
          <w:szCs w:val="16"/>
          <w:lang w:val="ru-RU"/>
        </w:rPr>
      </w:pPr>
      <w:r w:rsidRPr="00E641D8">
        <w:rPr>
          <w:rFonts w:ascii="Arial" w:hAnsi="Arial" w:cs="Arial"/>
          <w:b/>
          <w:sz w:val="16"/>
          <w:szCs w:val="16"/>
          <w:lang w:val="ru-RU"/>
        </w:rPr>
        <w:t xml:space="preserve">DAMLA КИСЛЫЕ </w:t>
      </w:r>
      <w:proofErr w:type="gramStart"/>
      <w:r w:rsidR="00F24DB7">
        <w:rPr>
          <w:rFonts w:ascii="Arial" w:hAnsi="Arial" w:cs="Arial"/>
          <w:b/>
          <w:sz w:val="16"/>
          <w:szCs w:val="16"/>
          <w:lang w:val="ru-RU"/>
        </w:rPr>
        <w:t xml:space="preserve">РЕМЕШКИ </w:t>
      </w:r>
      <w:r w:rsidRPr="00E641D8">
        <w:rPr>
          <w:rFonts w:ascii="Arial" w:hAnsi="Arial" w:cs="Arial"/>
          <w:b/>
          <w:sz w:val="16"/>
          <w:szCs w:val="16"/>
          <w:lang w:val="ru-RU"/>
        </w:rPr>
        <w:t xml:space="preserve"> (</w:t>
      </w:r>
      <w:proofErr w:type="gramEnd"/>
      <w:r w:rsidR="00C5243C">
        <w:rPr>
          <w:rFonts w:ascii="Arial" w:hAnsi="Arial" w:cs="Arial"/>
          <w:b/>
          <w:sz w:val="16"/>
          <w:szCs w:val="16"/>
          <w:lang w:val="ru-RU"/>
        </w:rPr>
        <w:t>КЛУБНИКА</w:t>
      </w:r>
      <w:r w:rsidRPr="00E641D8">
        <w:rPr>
          <w:rFonts w:ascii="Arial" w:hAnsi="Arial" w:cs="Arial"/>
          <w:b/>
          <w:sz w:val="16"/>
          <w:szCs w:val="16"/>
          <w:lang w:val="ru-RU"/>
        </w:rPr>
        <w:t>)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b/>
          <w:sz w:val="16"/>
          <w:szCs w:val="16"/>
          <w:lang w:val="ru-RU"/>
        </w:rPr>
        <w:t>БАНКА С ЩИПАМИ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b/>
          <w:sz w:val="16"/>
          <w:szCs w:val="16"/>
          <w:lang w:val="ru-RU"/>
        </w:rPr>
        <w:t>8</w:t>
      </w:r>
      <w:r w:rsidR="00C5243C">
        <w:rPr>
          <w:rFonts w:ascii="Arial" w:hAnsi="Arial" w:cs="Arial"/>
          <w:b/>
          <w:sz w:val="16"/>
          <w:szCs w:val="16"/>
          <w:lang w:val="ru-RU"/>
        </w:rPr>
        <w:t>841</w:t>
      </w:r>
    </w:p>
    <w:p w:rsidR="00271D6A" w:rsidRPr="00CC6B90" w:rsidRDefault="00271D6A" w:rsidP="00CC6B90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5E755B" w:rsidRPr="008944E7" w:rsidRDefault="00F24DB7" w:rsidP="00F24DB7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3705225</wp:posOffset>
            </wp:positionH>
            <wp:positionV relativeFrom="paragraph">
              <wp:posOffset>1862427</wp:posOffset>
            </wp:positionV>
            <wp:extent cx="2237740" cy="492760"/>
            <wp:effectExtent l="0" t="0" r="0" b="254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4DB7">
        <w:rPr>
          <w:rFonts w:ascii="Arial" w:hAnsi="Arial" w:cs="Arial"/>
          <w:sz w:val="16"/>
          <w:szCs w:val="16"/>
          <w:lang w:val="ru-RU"/>
        </w:rPr>
        <w:t>СОСТАВ: САХАР, ГЛЮКОЗО-ФРУКТОЗНЫЙ СИРОП, ПШЕНИЧНАЯ МУКА (КЛЕЙКОВИНА)</w:t>
      </w:r>
      <w:r>
        <w:rPr>
          <w:rFonts w:ascii="Arial" w:hAnsi="Arial" w:cs="Arial"/>
          <w:sz w:val="16"/>
          <w:szCs w:val="16"/>
          <w:lang w:val="ru-RU"/>
        </w:rPr>
        <w:t xml:space="preserve">, </w:t>
      </w:r>
      <w:r w:rsidRPr="00F24DB7">
        <w:rPr>
          <w:rFonts w:ascii="Arial" w:hAnsi="Arial" w:cs="Arial"/>
          <w:sz w:val="16"/>
          <w:szCs w:val="16"/>
          <w:lang w:val="ru-RU"/>
        </w:rPr>
        <w:t>РЕГУЛЯТОР КИСЛОТНОСТИ (ЛИМОННАЯ КИСЛОТА Е330, ЯБЛОЧНАЯ КИСЛОТА Е296), ДЕКСТРОЗА, РАСТИТЕЛЬНОЕ МАСЛО (ПАЛЬМОВОЕ), ВЛАГОУДЕРЖИВАТЕЛЬ (СОРБИТОЛ Е420), КОНЦЕНТРАТ ЯБЛОЧНОГО СОКА, КРАСИТЕЛИ (</w:t>
      </w:r>
      <w:r w:rsidR="00C5243C">
        <w:rPr>
          <w:rFonts w:ascii="Arial" w:hAnsi="Arial" w:cs="Arial"/>
          <w:sz w:val="16"/>
          <w:szCs w:val="16"/>
          <w:lang w:val="ru-RU"/>
        </w:rPr>
        <w:t>КРАСНЫЙ ОЧАРОВАТЕЛЬНЫЙ АС Е129, ДИОКСИД ТИТАНА Е171</w:t>
      </w:r>
      <w:r w:rsidRPr="00F24DB7">
        <w:rPr>
          <w:rFonts w:ascii="Arial" w:hAnsi="Arial" w:cs="Arial"/>
          <w:sz w:val="16"/>
          <w:szCs w:val="16"/>
          <w:lang w:val="ru-RU"/>
        </w:rPr>
        <w:t xml:space="preserve">), ЭМУЛЬГАТОР (МОНО-И ДИГЛИЦЕРИДЫ ЖИРНЫХ КИСЛОТ Е471), АРОМАТИЗАТОР </w:t>
      </w:r>
      <w:r w:rsidR="00C5243C">
        <w:rPr>
          <w:rFonts w:ascii="Arial" w:hAnsi="Arial" w:cs="Arial"/>
          <w:sz w:val="16"/>
          <w:szCs w:val="16"/>
          <w:lang w:val="ru-RU"/>
        </w:rPr>
        <w:t>(КЛУБНИКА</w:t>
      </w:r>
      <w:r w:rsidRPr="00F24DB7">
        <w:rPr>
          <w:rFonts w:ascii="Arial" w:hAnsi="Arial" w:cs="Arial"/>
          <w:sz w:val="16"/>
          <w:szCs w:val="16"/>
          <w:lang w:val="ru-RU"/>
        </w:rPr>
        <w:t>)</w:t>
      </w:r>
      <w:r w:rsidR="00E641D8" w:rsidRPr="00E641D8">
        <w:rPr>
          <w:rFonts w:ascii="Arial" w:hAnsi="Arial" w:cs="Arial"/>
          <w:sz w:val="16"/>
          <w:szCs w:val="16"/>
          <w:lang w:val="ru-RU"/>
        </w:rPr>
        <w:t xml:space="preserve">. 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ПИЩЕВАЯ И ЭНЕРГЕТИЧЕСКАЯ ЦЕННОСТЬ НА 100 Г ПРОДУКТА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 w:rsidR="00E30575">
        <w:rPr>
          <w:rFonts w:ascii="Arial" w:eastAsia="Times New Roman" w:hAnsi="Arial" w:cs="Arial"/>
          <w:sz w:val="16"/>
          <w:szCs w:val="16"/>
          <w:lang w:val="ru-RU"/>
        </w:rPr>
        <w:t>373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 w:rsidR="00E30575">
        <w:rPr>
          <w:rFonts w:ascii="Arial" w:eastAsia="Times New Roman" w:hAnsi="Arial" w:cs="Arial"/>
          <w:sz w:val="16"/>
          <w:szCs w:val="16"/>
          <w:lang w:val="ru-RU"/>
        </w:rPr>
        <w:t>5</w:t>
      </w:r>
      <w:r>
        <w:rPr>
          <w:rFonts w:ascii="Arial" w:eastAsia="Times New Roman" w:hAnsi="Arial" w:cs="Arial"/>
          <w:sz w:val="16"/>
          <w:szCs w:val="16"/>
          <w:lang w:val="ru-RU"/>
        </w:rPr>
        <w:t>59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- 1,</w:t>
      </w:r>
      <w:r>
        <w:rPr>
          <w:rFonts w:ascii="Arial" w:eastAsia="Times New Roman" w:hAnsi="Arial" w:cs="Arial"/>
          <w:sz w:val="16"/>
          <w:szCs w:val="16"/>
          <w:lang w:val="ru-RU"/>
        </w:rPr>
        <w:t>9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ЖИРЫ </w:t>
      </w:r>
      <w:r>
        <w:rPr>
          <w:rFonts w:ascii="Arial" w:eastAsia="Times New Roman" w:hAnsi="Arial" w:cs="Arial"/>
          <w:sz w:val="16"/>
          <w:szCs w:val="16"/>
          <w:lang w:val="ru-RU"/>
        </w:rPr>
        <w:t>–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>
        <w:rPr>
          <w:rFonts w:ascii="Arial" w:eastAsia="Times New Roman" w:hAnsi="Arial" w:cs="Arial"/>
          <w:sz w:val="16"/>
          <w:szCs w:val="16"/>
          <w:lang w:val="ru-RU"/>
        </w:rPr>
        <w:t>1,9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- 87 Г. ПРОИЗВОДИТЕЛЬ: ТАЯШ ГИДА А.С. ГЕДЗЕ ОРГАНИЗАЦИЯ САНАЯ, ГЕБЗЕ</w:t>
      </w:r>
      <w:r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 w:rsidR="008944E7" w:rsidRPr="008944E7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="008944E7" w:rsidRPr="008944E7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="008944E7" w:rsidRPr="008944E7">
        <w:rPr>
          <w:rFonts w:ascii="Arial" w:hAnsi="Arial" w:cs="Arial"/>
          <w:sz w:val="16"/>
          <w:szCs w:val="16"/>
          <w:lang w:val="ru-RU"/>
        </w:rPr>
        <w:t xml:space="preserve"> 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 xml:space="preserve">ВСЕ УКАЗАННЫЕ В СОСТАВЕ КОМПОНЕНТЫ РАЗРЕШЕНЫ К ПРИМЕНЕНИЮ НА ТЕРРИТОРРИИ РФ. </w:t>
      </w:r>
      <w:r w:rsidR="00C5243C" w:rsidRPr="00C5243C">
        <w:rPr>
          <w:rFonts w:ascii="Arial" w:hAnsi="Arial" w:cs="Arial"/>
          <w:noProof/>
          <w:sz w:val="16"/>
          <w:szCs w:val="16"/>
          <w:lang w:val="ru-RU"/>
        </w:rPr>
        <w:t>“</w:t>
      </w:r>
      <w:r w:rsidR="00C5243C">
        <w:rPr>
          <w:rFonts w:ascii="Arial" w:hAnsi="Arial" w:cs="Arial"/>
          <w:noProof/>
          <w:sz w:val="16"/>
          <w:szCs w:val="16"/>
          <w:lang w:val="ru-RU"/>
        </w:rPr>
        <w:t>Е129</w:t>
      </w:r>
      <w:r w:rsidR="00C5243C" w:rsidRPr="00C5243C">
        <w:rPr>
          <w:rFonts w:ascii="Arial" w:hAnsi="Arial" w:cs="Arial"/>
          <w:noProof/>
          <w:sz w:val="16"/>
          <w:szCs w:val="16"/>
          <w:lang w:val="ru-RU"/>
        </w:rPr>
        <w:t>”</w:t>
      </w:r>
      <w:r w:rsidR="00C5243C">
        <w:rPr>
          <w:rFonts w:ascii="Arial" w:hAnsi="Arial" w:cs="Arial"/>
          <w:noProof/>
          <w:sz w:val="16"/>
          <w:szCs w:val="16"/>
          <w:lang w:val="ru-RU"/>
        </w:rPr>
        <w:t xml:space="preserve"> МОЖЕТ ОКАЗЫВАТЬ НЕБЛАГОПРИЯТНОЕ ВЛИЯНИЕ НА АКТИВНОСТЬ И ВНИМАНИЕ У ДЕТЕЙ. 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ХРАНИТЕ ПРИ ТЕМПЕРАТУРЕ 18+3 °C И ОТНОСИТЕЛЬНОЙ ВЛАЖНОСТИ ВОЗДУХА НЕ Б</w:t>
      </w:r>
      <w:r w:rsidR="00E30575">
        <w:rPr>
          <w:rFonts w:ascii="Arial" w:hAnsi="Arial" w:cs="Arial"/>
          <w:noProof/>
          <w:sz w:val="16"/>
          <w:szCs w:val="16"/>
          <w:lang w:val="ru-RU"/>
        </w:rPr>
        <w:t>О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Л</w:t>
      </w:r>
      <w:r w:rsidR="00E30575">
        <w:rPr>
          <w:rFonts w:ascii="Arial" w:hAnsi="Arial" w:cs="Arial"/>
          <w:noProof/>
          <w:sz w:val="16"/>
          <w:szCs w:val="16"/>
          <w:lang w:val="ru-RU"/>
        </w:rPr>
        <w:t>ЕЕ 70%</w:t>
      </w:r>
      <w:r w:rsidR="008944E7" w:rsidRPr="008944E7">
        <w:rPr>
          <w:rFonts w:ascii="Arial" w:hAnsi="Arial" w:cs="Arial"/>
          <w:noProof/>
          <w:sz w:val="16"/>
          <w:szCs w:val="16"/>
          <w:lang w:val="ru-RU"/>
        </w:rPr>
        <w:t>. ХРАНИТЬ ВДАЛИ ОТ ИСТОЧНИКОВ ТЕПЛА, ЗАПАХА, ВЛАГИ. НЕ РЕКОМЕНДУЕТСЯ УПОТРЕБЛЯТЬ ДЕТЯМ ДО 3-X ЛЕТ.</w:t>
      </w:r>
    </w:p>
    <w:p w:rsidR="005E755B" w:rsidRDefault="005E755B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5E755B" w:rsidRPr="00271D6A" w:rsidRDefault="00900847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CC6B90" w:rsidRP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CC6B90">
        <w:rPr>
          <w:rFonts w:ascii="Arial" w:hAnsi="Arial" w:cs="Arial"/>
          <w:sz w:val="16"/>
          <w:szCs w:val="16"/>
        </w:rPr>
        <w:t>A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E30575">
        <w:rPr>
          <w:rFonts w:ascii="Arial" w:eastAsia="Times New Roman" w:hAnsi="Arial" w:cs="Arial"/>
          <w:sz w:val="16"/>
          <w:szCs w:val="16"/>
          <w:lang w:val="ru-RU"/>
        </w:rPr>
        <w:t>10</w:t>
      </w:r>
      <w:r w:rsidR="00CC6B90" w:rsidRPr="00CC6B90">
        <w:rPr>
          <w:rFonts w:ascii="Arial" w:eastAsia="Times New Roman" w:hAnsi="Arial" w:cs="Arial"/>
          <w:sz w:val="16"/>
          <w:szCs w:val="16"/>
          <w:lang w:val="ru-RU"/>
        </w:rPr>
        <w:t xml:space="preserve"> ГР</w:t>
      </w:r>
      <w:r w:rsidR="00CE01BD">
        <w:rPr>
          <w:rFonts w:ascii="Arial" w:eastAsia="Times New Roman" w:hAnsi="Arial" w:cs="Arial"/>
          <w:sz w:val="16"/>
          <w:szCs w:val="16"/>
          <w:lang w:val="ru-RU"/>
        </w:rPr>
        <w:t>*1</w:t>
      </w:r>
      <w:r w:rsidR="00E30575">
        <w:rPr>
          <w:rFonts w:ascii="Arial" w:eastAsia="Times New Roman" w:hAnsi="Arial" w:cs="Arial"/>
          <w:sz w:val="16"/>
          <w:szCs w:val="16"/>
          <w:lang w:val="ru-RU"/>
        </w:rPr>
        <w:t>0</w:t>
      </w:r>
      <w:r w:rsidR="00CE01BD">
        <w:rPr>
          <w:rFonts w:ascii="Arial" w:eastAsia="Times New Roman" w:hAnsi="Arial" w:cs="Arial"/>
          <w:sz w:val="16"/>
          <w:szCs w:val="16"/>
          <w:lang w:val="ru-RU"/>
        </w:rPr>
        <w:t>0ШТ</w:t>
      </w:r>
    </w:p>
    <w:p w:rsidR="00900847" w:rsidRPr="007862E1" w:rsidRDefault="00900847" w:rsidP="00FA63E3">
      <w:pPr>
        <w:spacing w:after="0"/>
        <w:jc w:val="both"/>
        <w:rPr>
          <w:rFonts w:ascii="Arial" w:hAnsi="Arial" w:cs="Arial"/>
          <w:noProof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24DB7" w:rsidRDefault="00E641D8" w:rsidP="00F24DB7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sz w:val="16"/>
          <w:szCs w:val="16"/>
          <w:lang w:val="ru-RU"/>
        </w:rPr>
        <w:t xml:space="preserve"> </w:t>
      </w:r>
      <w:r w:rsidR="00F24DB7">
        <w:rPr>
          <w:rFonts w:ascii="Arial" w:hAnsi="Arial" w:cs="Arial"/>
          <w:sz w:val="16"/>
          <w:szCs w:val="16"/>
          <w:lang w:val="ru-RU"/>
        </w:rPr>
        <w:t xml:space="preserve"> </w:t>
      </w:r>
    </w:p>
    <w:p w:rsidR="00E641D8" w:rsidRDefault="00E641D8" w:rsidP="00F24DB7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FA63E3" w:rsidRPr="007862E1" w:rsidRDefault="007862E1" w:rsidP="00FA63E3">
      <w:pPr>
        <w:spacing w:after="0"/>
        <w:jc w:val="both"/>
        <w:rPr>
          <w:rFonts w:ascii="Arial" w:hAnsi="Arial" w:cs="Arial"/>
          <w:b/>
          <w:sz w:val="16"/>
          <w:szCs w:val="16"/>
          <w:lang w:val="ru-RU"/>
        </w:rPr>
      </w:pPr>
      <w:r w:rsidRPr="007862E1">
        <w:rPr>
          <w:rFonts w:ascii="Arial" w:hAnsi="Arial" w:cs="Arial"/>
          <w:b/>
          <w:sz w:val="16"/>
          <w:szCs w:val="16"/>
        </w:rPr>
        <w:t>CARTON</w:t>
      </w:r>
    </w:p>
    <w:p w:rsidR="008944E7" w:rsidRDefault="008944E7" w:rsidP="00271D6A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C5243C" w:rsidRPr="00E641D8" w:rsidRDefault="00C5243C" w:rsidP="00C5243C">
      <w:pPr>
        <w:spacing w:after="0"/>
        <w:jc w:val="center"/>
        <w:rPr>
          <w:rFonts w:ascii="Arial" w:hAnsi="Arial" w:cs="Arial"/>
          <w:b/>
          <w:sz w:val="16"/>
          <w:szCs w:val="16"/>
          <w:lang w:val="ru-RU"/>
        </w:rPr>
      </w:pPr>
      <w:bookmarkStart w:id="0" w:name="_GoBack"/>
      <w:r w:rsidRPr="00E641D8">
        <w:rPr>
          <w:rFonts w:ascii="Arial" w:hAnsi="Arial" w:cs="Arial"/>
          <w:b/>
          <w:sz w:val="16"/>
          <w:szCs w:val="16"/>
          <w:lang w:val="ru-RU"/>
        </w:rPr>
        <w:t xml:space="preserve">DAMLA КИСЛЫЕ </w:t>
      </w:r>
      <w:proofErr w:type="gramStart"/>
      <w:r>
        <w:rPr>
          <w:rFonts w:ascii="Arial" w:hAnsi="Arial" w:cs="Arial"/>
          <w:b/>
          <w:sz w:val="16"/>
          <w:szCs w:val="16"/>
          <w:lang w:val="ru-RU"/>
        </w:rPr>
        <w:t xml:space="preserve">РЕМЕШКИ </w:t>
      </w:r>
      <w:r w:rsidRPr="00E641D8">
        <w:rPr>
          <w:rFonts w:ascii="Arial" w:hAnsi="Arial" w:cs="Arial"/>
          <w:b/>
          <w:sz w:val="16"/>
          <w:szCs w:val="16"/>
          <w:lang w:val="ru-RU"/>
        </w:rPr>
        <w:t xml:space="preserve"> (</w:t>
      </w:r>
      <w:proofErr w:type="gramEnd"/>
      <w:r>
        <w:rPr>
          <w:rFonts w:ascii="Arial" w:hAnsi="Arial" w:cs="Arial"/>
          <w:b/>
          <w:sz w:val="16"/>
          <w:szCs w:val="16"/>
          <w:lang w:val="ru-RU"/>
        </w:rPr>
        <w:t>КЛУБНИКА</w:t>
      </w:r>
      <w:r w:rsidRPr="00E641D8">
        <w:rPr>
          <w:rFonts w:ascii="Arial" w:hAnsi="Arial" w:cs="Arial"/>
          <w:b/>
          <w:sz w:val="16"/>
          <w:szCs w:val="16"/>
          <w:lang w:val="ru-RU"/>
        </w:rPr>
        <w:t>)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b/>
          <w:sz w:val="16"/>
          <w:szCs w:val="16"/>
          <w:lang w:val="ru-RU"/>
        </w:rPr>
        <w:t>БАНКА С ЩИПАМИ</w:t>
      </w:r>
      <w:r>
        <w:rPr>
          <w:rFonts w:ascii="Arial" w:hAnsi="Arial" w:cs="Arial"/>
          <w:b/>
          <w:sz w:val="16"/>
          <w:szCs w:val="16"/>
          <w:lang w:val="ru-RU"/>
        </w:rPr>
        <w:t xml:space="preserve"> </w:t>
      </w:r>
      <w:r w:rsidRPr="00E641D8">
        <w:rPr>
          <w:rFonts w:ascii="Arial" w:hAnsi="Arial" w:cs="Arial"/>
          <w:b/>
          <w:sz w:val="16"/>
          <w:szCs w:val="16"/>
          <w:lang w:val="ru-RU"/>
        </w:rPr>
        <w:t>8</w:t>
      </w:r>
      <w:r>
        <w:rPr>
          <w:rFonts w:ascii="Arial" w:hAnsi="Arial" w:cs="Arial"/>
          <w:b/>
          <w:sz w:val="16"/>
          <w:szCs w:val="16"/>
          <w:lang w:val="ru-RU"/>
        </w:rPr>
        <w:t>841</w:t>
      </w:r>
    </w:p>
    <w:bookmarkEnd w:id="0"/>
    <w:p w:rsidR="00C5243C" w:rsidRPr="00CC6B90" w:rsidRDefault="00C5243C" w:rsidP="00C5243C">
      <w:pPr>
        <w:spacing w:after="0" w:line="216" w:lineRule="auto"/>
        <w:ind w:left="2157" w:right="47" w:hanging="1434"/>
        <w:jc w:val="center"/>
        <w:rPr>
          <w:rFonts w:ascii="Arial" w:hAnsi="Arial" w:cs="Arial"/>
          <w:b/>
          <w:sz w:val="16"/>
          <w:szCs w:val="16"/>
          <w:lang w:val="ru-RU"/>
        </w:rPr>
      </w:pPr>
    </w:p>
    <w:p w:rsidR="00C5243C" w:rsidRPr="008944E7" w:rsidRDefault="00C5243C" w:rsidP="00C5243C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>
        <w:rPr>
          <w:rFonts w:ascii="Arial" w:hAnsi="Arial" w:cs="Arial"/>
          <w:noProof/>
          <w:sz w:val="16"/>
          <w:szCs w:val="16"/>
          <w:lang w:val="ru-RU"/>
        </w:rPr>
        <w:drawing>
          <wp:anchor distT="0" distB="0" distL="114300" distR="114300" simplePos="0" relativeHeight="251663360" behindDoc="1" locked="0" layoutInCell="1" allowOverlap="1" wp14:anchorId="2B29AEDB" wp14:editId="7925C286">
            <wp:simplePos x="0" y="0"/>
            <wp:positionH relativeFrom="column">
              <wp:posOffset>3705225</wp:posOffset>
            </wp:positionH>
            <wp:positionV relativeFrom="paragraph">
              <wp:posOffset>1862427</wp:posOffset>
            </wp:positionV>
            <wp:extent cx="2237740" cy="492760"/>
            <wp:effectExtent l="0" t="0" r="0" b="254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33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4DB7">
        <w:rPr>
          <w:rFonts w:ascii="Arial" w:hAnsi="Arial" w:cs="Arial"/>
          <w:sz w:val="16"/>
          <w:szCs w:val="16"/>
          <w:lang w:val="ru-RU"/>
        </w:rPr>
        <w:t>СОСТАВ: САХАР, ГЛЮКОЗО-ФРУКТОЗНЫЙ СИРОП, ПШЕНИЧНАЯ МУКА (КЛЕЙКОВИНА)</w:t>
      </w:r>
      <w:r>
        <w:rPr>
          <w:rFonts w:ascii="Arial" w:hAnsi="Arial" w:cs="Arial"/>
          <w:sz w:val="16"/>
          <w:szCs w:val="16"/>
          <w:lang w:val="ru-RU"/>
        </w:rPr>
        <w:t xml:space="preserve">, </w:t>
      </w:r>
      <w:r w:rsidRPr="00F24DB7">
        <w:rPr>
          <w:rFonts w:ascii="Arial" w:hAnsi="Arial" w:cs="Arial"/>
          <w:sz w:val="16"/>
          <w:szCs w:val="16"/>
          <w:lang w:val="ru-RU"/>
        </w:rPr>
        <w:t>РЕГУЛЯТОР КИСЛОТНОСТИ (ЛИМОННАЯ КИСЛОТА Е330, ЯБЛОЧНАЯ КИСЛОТА Е296), ДЕКСТРОЗА, РАСТИТЕЛЬНОЕ МАСЛО (ПАЛЬМОВОЕ), ВЛАГОУДЕРЖИВАТЕЛЬ (СОРБИТОЛ Е420), КОНЦЕНТРАТ ЯБЛОЧНОГО СОКА, КРАСИТЕЛИ (</w:t>
      </w:r>
      <w:r>
        <w:rPr>
          <w:rFonts w:ascii="Arial" w:hAnsi="Arial" w:cs="Arial"/>
          <w:sz w:val="16"/>
          <w:szCs w:val="16"/>
          <w:lang w:val="ru-RU"/>
        </w:rPr>
        <w:t>КРАСНЫЙ ОЧАРОВАТЕЛЬНЫЙ АС Е129, ДИОКСИД ТИТАНА Е171</w:t>
      </w:r>
      <w:r w:rsidRPr="00F24DB7">
        <w:rPr>
          <w:rFonts w:ascii="Arial" w:hAnsi="Arial" w:cs="Arial"/>
          <w:sz w:val="16"/>
          <w:szCs w:val="16"/>
          <w:lang w:val="ru-RU"/>
        </w:rPr>
        <w:t xml:space="preserve">), ЭМУЛЬГАТОР (МОНО-И ДИГЛИЦЕРИДЫ ЖИРНЫХ КИСЛОТ Е471), АРОМАТИЗАТОР </w:t>
      </w:r>
      <w:r>
        <w:rPr>
          <w:rFonts w:ascii="Arial" w:hAnsi="Arial" w:cs="Arial"/>
          <w:sz w:val="16"/>
          <w:szCs w:val="16"/>
          <w:lang w:val="ru-RU"/>
        </w:rPr>
        <w:t>(КЛУБНИКА</w:t>
      </w:r>
      <w:r w:rsidRPr="00F24DB7">
        <w:rPr>
          <w:rFonts w:ascii="Arial" w:hAnsi="Arial" w:cs="Arial"/>
          <w:sz w:val="16"/>
          <w:szCs w:val="16"/>
          <w:lang w:val="ru-RU"/>
        </w:rPr>
        <w:t>)</w:t>
      </w:r>
      <w:r w:rsidRPr="00E641D8">
        <w:rPr>
          <w:rFonts w:ascii="Arial" w:hAnsi="Arial" w:cs="Arial"/>
          <w:sz w:val="16"/>
          <w:szCs w:val="16"/>
          <w:lang w:val="ru-RU"/>
        </w:rPr>
        <w:t xml:space="preserve">. 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ПИЩЕВАЯ И ЭНЕРГЕТИЧЕСКАЯ ЦЕННОСТЬ НА 100 Г ПРОДУКТА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: </w:t>
      </w:r>
      <w:r>
        <w:rPr>
          <w:rFonts w:ascii="Arial" w:eastAsia="Times New Roman" w:hAnsi="Arial" w:cs="Arial"/>
          <w:sz w:val="16"/>
          <w:szCs w:val="16"/>
          <w:lang w:val="ru-RU"/>
        </w:rPr>
        <w:t>373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ККАЛ/1</w:t>
      </w:r>
      <w:r>
        <w:rPr>
          <w:rFonts w:ascii="Arial" w:eastAsia="Times New Roman" w:hAnsi="Arial" w:cs="Arial"/>
          <w:sz w:val="16"/>
          <w:szCs w:val="16"/>
          <w:lang w:val="ru-RU"/>
        </w:rPr>
        <w:t>559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КДЖ, БЕЛКИ - 1,</w:t>
      </w:r>
      <w:r>
        <w:rPr>
          <w:rFonts w:ascii="Arial" w:eastAsia="Times New Roman" w:hAnsi="Arial" w:cs="Arial"/>
          <w:sz w:val="16"/>
          <w:szCs w:val="16"/>
          <w:lang w:val="ru-RU"/>
        </w:rPr>
        <w:t>9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ЖИРЫ </w:t>
      </w:r>
      <w:r>
        <w:rPr>
          <w:rFonts w:ascii="Arial" w:eastAsia="Times New Roman" w:hAnsi="Arial" w:cs="Arial"/>
          <w:sz w:val="16"/>
          <w:szCs w:val="16"/>
          <w:lang w:val="ru-RU"/>
        </w:rPr>
        <w:t>–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>
        <w:rPr>
          <w:rFonts w:ascii="Arial" w:eastAsia="Times New Roman" w:hAnsi="Arial" w:cs="Arial"/>
          <w:sz w:val="16"/>
          <w:szCs w:val="16"/>
          <w:lang w:val="ru-RU"/>
        </w:rPr>
        <w:t>1,9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 Г, УГЛЕВОДЫ - 87 Г. ПРОИЗВОДИТЕЛЬ: ТАЯШ ГИДА А.С. ГЕДЗЕ ОРГАНИЗАЦИЯ САНАЯ, ГЕБЗЕ</w:t>
      </w:r>
      <w:r>
        <w:rPr>
          <w:rFonts w:ascii="Arial" w:eastAsia="Times New Roman" w:hAnsi="Arial" w:cs="Arial"/>
          <w:sz w:val="16"/>
          <w:szCs w:val="16"/>
          <w:lang w:val="ru-RU"/>
        </w:rPr>
        <w:t xml:space="preserve"> 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 xml:space="preserve">/ КОДЖАЭЛИ /ТУРЦИЯ, (TAYAS GIDA A.S. GEDZE ORGANIZE SANAYI, GEBZE/KOCAELI/TURKEY). АДРЕС ПРОИЗВОДСТВА: ТУРЦИЯ, ГЕБЗЕ ОРГАНИЗАЦИЯ САНАЙИ БОЛГЕСИ, ИСХАН ДЕДЕ ДЖАДДЕСИ, 800 СОКАК, №122 ГЕБЗЕ, 41400 КОДЖАЭЛИ GEBZE. </w:t>
      </w:r>
      <w:r w:rsidRPr="008944E7">
        <w:rPr>
          <w:rFonts w:ascii="Arial" w:eastAsia="Times New Roman" w:hAnsi="Arial" w:cs="Arial"/>
          <w:sz w:val="16"/>
          <w:szCs w:val="16"/>
        </w:rPr>
        <w:t xml:space="preserve">ORG. SANAYI BOLGESI IHSAN DEDE CAD. 800. SOK. NO.122 GEBZE KOCAELI TURKEY. </w:t>
      </w:r>
      <w:r w:rsidRPr="008944E7">
        <w:rPr>
          <w:rFonts w:ascii="Arial" w:eastAsia="Times New Roman" w:hAnsi="Arial" w:cs="Arial"/>
          <w:sz w:val="16"/>
          <w:szCs w:val="16"/>
          <w:lang w:val="ru-RU"/>
        </w:rPr>
        <w:t>ИМПОРТЕР И ОРГАНИЗАЦИЯ ПРИНИМАЮЩАЯ ПРЕТЕНЗИИ НА ТЕРРИТОРИИ РФ: ООО "АТВ ГРУТПТ', 141006, МОСКОВСКАЯ ОБЛАСТЬ, ГОРОД МЫПИЩИ, ПРОСПЕКТ ОЛИМПИЙСКИЙ, ВЛ. 29, СГР. 2 ПОМ:32. ОФИС 2. ТЕЛ: +7 (958) 182-06-85.</w:t>
      </w:r>
      <w:r w:rsidRPr="008944E7">
        <w:rPr>
          <w:rFonts w:ascii="Arial" w:hAnsi="Arial" w:cs="Arial"/>
          <w:sz w:val="16"/>
          <w:szCs w:val="16"/>
          <w:lang w:val="ru-RU"/>
        </w:rPr>
        <w:t xml:space="preserve"> 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 xml:space="preserve">ВСЕ УКАЗАННЫЕ В СОСТАВЕ КОМПОНЕНТЫ РАЗРЕШЕНЫ К ПРИМЕНЕНИЮ НА ТЕРРИТОРРИИ РФ. </w:t>
      </w:r>
      <w:r w:rsidRPr="00C5243C">
        <w:rPr>
          <w:rFonts w:ascii="Arial" w:hAnsi="Arial" w:cs="Arial"/>
          <w:noProof/>
          <w:sz w:val="16"/>
          <w:szCs w:val="16"/>
          <w:lang w:val="ru-RU"/>
        </w:rPr>
        <w:t>“</w:t>
      </w:r>
      <w:r>
        <w:rPr>
          <w:rFonts w:ascii="Arial" w:hAnsi="Arial" w:cs="Arial"/>
          <w:noProof/>
          <w:sz w:val="16"/>
          <w:szCs w:val="16"/>
          <w:lang w:val="ru-RU"/>
        </w:rPr>
        <w:t>Е129</w:t>
      </w:r>
      <w:r w:rsidRPr="00C5243C">
        <w:rPr>
          <w:rFonts w:ascii="Arial" w:hAnsi="Arial" w:cs="Arial"/>
          <w:noProof/>
          <w:sz w:val="16"/>
          <w:szCs w:val="16"/>
          <w:lang w:val="ru-RU"/>
        </w:rPr>
        <w:t>”</w:t>
      </w:r>
      <w:r>
        <w:rPr>
          <w:rFonts w:ascii="Arial" w:hAnsi="Arial" w:cs="Arial"/>
          <w:noProof/>
          <w:sz w:val="16"/>
          <w:szCs w:val="16"/>
          <w:lang w:val="ru-RU"/>
        </w:rPr>
        <w:t xml:space="preserve"> МОЖЕТ ОКАЗЫВАТЬ НЕБЛАГОПРИЯТНОЕ ВЛИЯНИЕ НА АКТИВНОСТЬ И ВНИМАНИЕ У ДЕТЕЙ. 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ХРАНИТЕ ПРИ ТЕМПЕРАТУРЕ 18+3 °C И ОТНОСИТЕЛЬНОЙ ВЛАЖНОСТИ ВОЗДУХА НЕ Б</w:t>
      </w:r>
      <w:r>
        <w:rPr>
          <w:rFonts w:ascii="Arial" w:hAnsi="Arial" w:cs="Arial"/>
          <w:noProof/>
          <w:sz w:val="16"/>
          <w:szCs w:val="16"/>
          <w:lang w:val="ru-RU"/>
        </w:rPr>
        <w:t>О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Л</w:t>
      </w:r>
      <w:r>
        <w:rPr>
          <w:rFonts w:ascii="Arial" w:hAnsi="Arial" w:cs="Arial"/>
          <w:noProof/>
          <w:sz w:val="16"/>
          <w:szCs w:val="16"/>
          <w:lang w:val="ru-RU"/>
        </w:rPr>
        <w:t>ЕЕ 70%</w:t>
      </w:r>
      <w:r w:rsidRPr="008944E7">
        <w:rPr>
          <w:rFonts w:ascii="Arial" w:hAnsi="Arial" w:cs="Arial"/>
          <w:noProof/>
          <w:sz w:val="16"/>
          <w:szCs w:val="16"/>
          <w:lang w:val="ru-RU"/>
        </w:rPr>
        <w:t>. ХРАНИТЬ ВДАЛИ ОТ ИСТОЧНИКОВ ТЕПЛА, ЗАПАХА, ВЛАГИ. НЕ РЕКОМЕНДУЕТСЯ УПОТРЕБЛЯТЬ ДЕТЯМ ДО 3-X ЛЕТ.</w:t>
      </w:r>
    </w:p>
    <w:p w:rsidR="005E755B" w:rsidRDefault="005E755B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СРОК ХРАНЕНИЯ </w:t>
      </w:r>
      <w:r w:rsidR="00271D6A">
        <w:rPr>
          <w:rFonts w:ascii="Arial" w:hAnsi="Arial" w:cs="Arial"/>
          <w:sz w:val="16"/>
          <w:szCs w:val="16"/>
          <w:lang w:val="ru-RU"/>
        </w:rPr>
        <w:t>24</w:t>
      </w:r>
      <w:r w:rsidR="005E755B" w:rsidRPr="005E755B">
        <w:rPr>
          <w:rFonts w:ascii="Arial" w:hAnsi="Arial" w:cs="Arial"/>
          <w:sz w:val="16"/>
          <w:szCs w:val="16"/>
          <w:lang w:val="ru-RU"/>
        </w:rPr>
        <w:t xml:space="preserve"> </w:t>
      </w:r>
      <w:r w:rsidR="005E755B" w:rsidRPr="007862E1">
        <w:rPr>
          <w:rFonts w:ascii="Arial" w:hAnsi="Arial" w:cs="Arial"/>
          <w:sz w:val="16"/>
          <w:szCs w:val="16"/>
          <w:lang w:val="ru-RU"/>
        </w:rPr>
        <w:t>МЕСЯЦ</w:t>
      </w:r>
      <w:r w:rsidR="00271D6A">
        <w:rPr>
          <w:rFonts w:ascii="Arial" w:hAnsi="Arial" w:cs="Arial"/>
          <w:sz w:val="16"/>
          <w:szCs w:val="16"/>
          <w:lang w:val="ru-RU"/>
        </w:rPr>
        <w:t>А</w:t>
      </w:r>
      <w:r w:rsidRPr="007862E1">
        <w:rPr>
          <w:rFonts w:ascii="Arial" w:hAnsi="Arial" w:cs="Arial"/>
          <w:sz w:val="16"/>
          <w:szCs w:val="16"/>
          <w:lang w:val="ru-RU"/>
        </w:rPr>
        <w:t xml:space="preserve">. </w:t>
      </w:r>
      <w:r w:rsidR="00E30575">
        <w:rPr>
          <w:rFonts w:ascii="Arial" w:hAnsi="Arial" w:cs="Arial"/>
          <w:sz w:val="16"/>
          <w:szCs w:val="16"/>
          <w:lang w:val="ru-RU"/>
        </w:rPr>
        <w:t>10</w:t>
      </w:r>
      <w:r w:rsidRPr="007862E1">
        <w:rPr>
          <w:rFonts w:ascii="Arial" w:hAnsi="Arial" w:cs="Arial"/>
          <w:sz w:val="16"/>
          <w:szCs w:val="16"/>
          <w:lang w:val="ru-RU"/>
        </w:rPr>
        <w:t>ГР*</w:t>
      </w:r>
      <w:r w:rsidR="00CE01BD">
        <w:rPr>
          <w:rFonts w:ascii="Arial" w:hAnsi="Arial" w:cs="Arial"/>
          <w:sz w:val="16"/>
          <w:szCs w:val="16"/>
          <w:lang w:val="ru-RU"/>
        </w:rPr>
        <w:t>1</w:t>
      </w:r>
      <w:r w:rsidR="00E30575">
        <w:rPr>
          <w:rFonts w:ascii="Arial" w:hAnsi="Arial" w:cs="Arial"/>
          <w:sz w:val="16"/>
          <w:szCs w:val="16"/>
          <w:lang w:val="ru-RU"/>
        </w:rPr>
        <w:t>0</w:t>
      </w:r>
      <w:r w:rsidR="00CE01BD">
        <w:rPr>
          <w:rFonts w:ascii="Arial" w:hAnsi="Arial" w:cs="Arial"/>
          <w:sz w:val="16"/>
          <w:szCs w:val="16"/>
          <w:lang w:val="ru-RU"/>
        </w:rPr>
        <w:t>0</w:t>
      </w:r>
      <w:r w:rsidRPr="007862E1">
        <w:rPr>
          <w:rFonts w:ascii="Arial" w:hAnsi="Arial" w:cs="Arial"/>
          <w:sz w:val="16"/>
          <w:szCs w:val="16"/>
          <w:lang w:val="ru-RU"/>
        </w:rPr>
        <w:t>ШТ</w:t>
      </w:r>
      <w:r w:rsidR="00CE01BD">
        <w:rPr>
          <w:rFonts w:ascii="Arial" w:hAnsi="Arial" w:cs="Arial"/>
          <w:sz w:val="16"/>
          <w:szCs w:val="16"/>
          <w:lang w:val="ru-RU"/>
        </w:rPr>
        <w:t>*</w:t>
      </w:r>
      <w:r w:rsidR="00E30575">
        <w:rPr>
          <w:rFonts w:ascii="Arial" w:hAnsi="Arial" w:cs="Arial"/>
          <w:sz w:val="16"/>
          <w:szCs w:val="16"/>
          <w:lang w:val="ru-RU"/>
        </w:rPr>
        <w:t>12</w:t>
      </w:r>
      <w:r w:rsidR="00CE01BD">
        <w:rPr>
          <w:rFonts w:ascii="Arial" w:hAnsi="Arial" w:cs="Arial"/>
          <w:sz w:val="16"/>
          <w:szCs w:val="16"/>
          <w:lang w:val="ru-RU"/>
        </w:rPr>
        <w:t>БЛ</w:t>
      </w:r>
    </w:p>
    <w:p w:rsidR="00FA63E3" w:rsidRPr="007862E1" w:rsidRDefault="00FA63E3" w:rsidP="00FA63E3">
      <w:pPr>
        <w:spacing w:after="0"/>
        <w:jc w:val="both"/>
        <w:rPr>
          <w:rFonts w:ascii="Arial" w:hAnsi="Arial" w:cs="Arial"/>
          <w:sz w:val="16"/>
          <w:szCs w:val="16"/>
          <w:lang w:val="ru-RU"/>
        </w:rPr>
      </w:pPr>
      <w:r w:rsidRPr="007862E1">
        <w:rPr>
          <w:rFonts w:ascii="Arial" w:hAnsi="Arial" w:cs="Arial"/>
          <w:sz w:val="16"/>
          <w:szCs w:val="16"/>
          <w:lang w:val="ru-RU"/>
        </w:rPr>
        <w:t xml:space="preserve">ДАТА ИЗГОТОВЛЕНИЯ / СРОК ГОДНОСТИ: УКАЗАНЫ НА УПАКОВКЕ. </w:t>
      </w:r>
    </w:p>
    <w:p w:rsidR="00FA63E3" w:rsidRPr="00900847" w:rsidRDefault="00FA63E3" w:rsidP="00FA63E3">
      <w:pPr>
        <w:spacing w:after="0"/>
        <w:jc w:val="both"/>
        <w:rPr>
          <w:lang w:val="ru-RU"/>
        </w:rPr>
      </w:pPr>
    </w:p>
    <w:sectPr w:rsidR="00FA63E3" w:rsidRPr="00900847" w:rsidSect="00900847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847"/>
    <w:rsid w:val="0011571F"/>
    <w:rsid w:val="00271D6A"/>
    <w:rsid w:val="005E755B"/>
    <w:rsid w:val="00707CD4"/>
    <w:rsid w:val="007862E1"/>
    <w:rsid w:val="008944E7"/>
    <w:rsid w:val="00900847"/>
    <w:rsid w:val="00AF0824"/>
    <w:rsid w:val="00B721FC"/>
    <w:rsid w:val="00C5243C"/>
    <w:rsid w:val="00CC6B90"/>
    <w:rsid w:val="00CE01BD"/>
    <w:rsid w:val="00D96FB8"/>
    <w:rsid w:val="00E30575"/>
    <w:rsid w:val="00E641D8"/>
    <w:rsid w:val="00F24DB7"/>
    <w:rsid w:val="00FA63E3"/>
    <w:rsid w:val="00FE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813D7"/>
  <w15:chartTrackingRefBased/>
  <w15:docId w15:val="{F1314422-2ADF-448A-B971-8923FE7A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C5243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004FD6-CD84-4B3E-A704-81A869FE99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462</Words>
  <Characters>2635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Nurlan Quluzadeh</dc:creator>
  <cp:keywords/>
  <dc:description/>
  <cp:lastModifiedBy>Nurlan Quluzadeh</cp:lastModifiedBy>
  <cp:revision>2</cp:revision>
  <dcterms:created xsi:type="dcterms:W3CDTF">2023-10-26T20:29:00Z</dcterms:created>
  <dcterms:modified xsi:type="dcterms:W3CDTF">2023-10-26T20:29:00Z</dcterms:modified>
</cp:coreProperties>
</file>