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2l69t3prz5eh" w:id="0"/>
      <w:bookmarkEnd w:id="0"/>
      <w:r w:rsidDel="00000000" w:rsidR="00000000" w:rsidRPr="00000000">
        <w:rPr>
          <w:b w:val="1"/>
          <w:rtl w:val="0"/>
        </w:rPr>
        <w:t xml:space="preserve">Estrutura do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bookmarkStart w:colFirst="0" w:colLast="0" w:name="_dgq0g3la45nv" w:id="1"/>
      <w:bookmarkEnd w:id="1"/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i w:val="1"/>
          <w:color w:val="434343"/>
          <w:rtl w:val="0"/>
        </w:rPr>
        <w:t xml:space="preserve">Essa seção deve 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apresentar o nosso projeto em poucas palavras.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2"/>
        </w:numPr>
        <w:ind w:left="720" w:hanging="360"/>
        <w:jc w:val="both"/>
        <w:rPr>
          <w:b w:val="1"/>
        </w:rPr>
      </w:pPr>
      <w:bookmarkStart w:colFirst="0" w:colLast="0" w:name="_e1z3aeo0q0w3" w:id="2"/>
      <w:bookmarkEnd w:id="2"/>
      <w:r w:rsidDel="00000000" w:rsidR="00000000" w:rsidRPr="00000000">
        <w:rPr>
          <w:b w:val="1"/>
          <w:rtl w:val="0"/>
        </w:rPr>
        <w:t xml:space="preserve">Introdução e Objetivos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Essa seção deve fornecer contexto ao nosso projeto, incluindo as informações básicas necessárias. Deve incluir uma motivação (Por que achamos que o projeto pode ser do interesse de outras pessoas?). Também deve listar os objetivos (O que desejamos alcançar?) que podem ser verificados posteriormente (O projeto cumpriu as metas?).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ind w:left="720" w:hanging="360"/>
        <w:jc w:val="both"/>
        <w:rPr>
          <w:b w:val="1"/>
        </w:rPr>
      </w:pPr>
      <w:bookmarkStart w:colFirst="0" w:colLast="0" w:name="_544hmt5o4to0" w:id="3"/>
      <w:bookmarkEnd w:id="3"/>
      <w:r w:rsidDel="00000000" w:rsidR="00000000" w:rsidRPr="00000000">
        <w:rPr>
          <w:b w:val="1"/>
          <w:rtl w:val="0"/>
        </w:rPr>
        <w:t xml:space="preserve">Modelo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Roboto" w:cs="Roboto" w:eastAsia="Roboto" w:hAnsi="Roboto"/>
          <w:i w:val="1"/>
          <w:color w:val="3c4043"/>
          <w:sz w:val="21"/>
          <w:szCs w:val="21"/>
        </w:rPr>
      </w:pPr>
      <w:r w:rsidDel="00000000" w:rsidR="00000000" w:rsidRPr="00000000">
        <w:rPr>
          <w:i w:val="1"/>
          <w:color w:val="434343"/>
          <w:rtl w:val="0"/>
        </w:rPr>
        <w:t xml:space="preserve">Essa seção deve fornecer u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ma descrição detalhada das equações do modelo, incluindo todas as variáveis e parâmetros.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ind w:left="720" w:hanging="360"/>
        <w:jc w:val="both"/>
        <w:rPr>
          <w:b w:val="1"/>
        </w:rPr>
      </w:pPr>
      <w:bookmarkStart w:colFirst="0" w:colLast="0" w:name="_izkl83xdifbk" w:id="4"/>
      <w:bookmarkEnd w:id="4"/>
      <w:r w:rsidDel="00000000" w:rsidR="00000000" w:rsidRPr="00000000">
        <w:rPr>
          <w:b w:val="1"/>
          <w:rtl w:val="0"/>
        </w:rPr>
        <w:t xml:space="preserve">Resultados e Discussões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Roboto" w:cs="Roboto" w:eastAsia="Roboto" w:hAnsi="Roboto"/>
          <w:i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Essa seção deve explicitar os primeiros resultados da simulação de (possivelmente) uma versão simplificada do modelo completo. Devemos mostrar que sabemos resolver um sistema de EDOs numericamente.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ind w:left="720" w:hanging="360"/>
        <w:jc w:val="both"/>
        <w:rPr>
          <w:b w:val="1"/>
        </w:rPr>
      </w:pPr>
      <w:bookmarkStart w:colFirst="0" w:colLast="0" w:name="_jgi88fiztbs5" w:id="5"/>
      <w:bookmarkEnd w:id="5"/>
      <w:r w:rsidDel="00000000" w:rsidR="00000000" w:rsidRPr="00000000">
        <w:rPr>
          <w:b w:val="1"/>
          <w:rtl w:val="0"/>
        </w:rPr>
        <w:t xml:space="preserve">Conclusões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i w:val="1"/>
          <w:color w:val="3c4043"/>
          <w:sz w:val="21"/>
          <w:szCs w:val="21"/>
        </w:rPr>
      </w:pPr>
      <w:r w:rsidDel="00000000" w:rsidR="00000000" w:rsidRPr="00000000">
        <w:rPr>
          <w:i w:val="1"/>
          <w:color w:val="434343"/>
          <w:rtl w:val="0"/>
        </w:rPr>
        <w:t xml:space="preserve">Essa seção deve responder a pergunta “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O que aprendemos com o projeto?”.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both"/>
        <w:rPr>
          <w:b w:val="1"/>
        </w:rPr>
      </w:pPr>
      <w:bookmarkStart w:colFirst="0" w:colLast="0" w:name="_ja187fz258h4" w:id="6"/>
      <w:bookmarkEnd w:id="6"/>
      <w:r w:rsidDel="00000000" w:rsidR="00000000" w:rsidRPr="00000000">
        <w:rPr>
          <w:b w:val="1"/>
          <w:rtl w:val="0"/>
        </w:rPr>
        <w:t xml:space="preserve">Sugestões de Temas (ChatGPT)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Here are 25 unique and interesting problems for your Numerical Methods project, focusing on industrial and commercial applications:</w:t>
      </w:r>
    </w:p>
    <w:p w:rsidR="00000000" w:rsidDel="00000000" w:rsidP="00000000" w:rsidRDefault="00000000" w:rsidRPr="00000000" w14:paraId="0000001D">
      <w:pPr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Chemical Reactor Dynamics:</w:t>
      </w:r>
      <w:r w:rsidDel="00000000" w:rsidR="00000000" w:rsidRPr="00000000">
        <w:rPr>
          <w:i w:val="1"/>
          <w:color w:val="434343"/>
          <w:rtl w:val="0"/>
        </w:rPr>
        <w:t xml:space="preserve"> Modeling the reaction rates and concentrations in a multi-stage chemical reactor.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Heat Exchanger Optimization:</w:t>
      </w:r>
      <w:r w:rsidDel="00000000" w:rsidR="00000000" w:rsidRPr="00000000">
        <w:rPr>
          <w:i w:val="1"/>
          <w:color w:val="434343"/>
          <w:rtl w:val="0"/>
        </w:rPr>
        <w:t xml:space="preserve"> Simulating the heat transfer in a counterflow or crossflow heat exchanger to optimize thermal performance.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Electric Vehicle Battery Management:</w:t>
      </w:r>
      <w:r w:rsidDel="00000000" w:rsidR="00000000" w:rsidRPr="00000000">
        <w:rPr>
          <w:i w:val="1"/>
          <w:color w:val="434343"/>
          <w:rtl w:val="0"/>
        </w:rPr>
        <w:t xml:space="preserve"> Predicting the charge/discharge cycles and temperature regulation in lithium-ion batteries.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Pipeline Transport of Fluids:</w:t>
      </w:r>
      <w:r w:rsidDel="00000000" w:rsidR="00000000" w:rsidRPr="00000000">
        <w:rPr>
          <w:i w:val="1"/>
          <w:color w:val="434343"/>
          <w:rtl w:val="0"/>
        </w:rPr>
        <w:t xml:space="preserve"> Modeling the flow and pressure dynamics in long-distance oil or gas pipelines.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Supply Chain Logistics:</w:t>
      </w:r>
      <w:r w:rsidDel="00000000" w:rsidR="00000000" w:rsidRPr="00000000">
        <w:rPr>
          <w:i w:val="1"/>
          <w:color w:val="434343"/>
          <w:rtl w:val="0"/>
        </w:rPr>
        <w:t xml:space="preserve"> Simulating inventory levels and transportation logistics in a multi-echelon supply chain.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Wind Farm Power Output:</w:t>
      </w:r>
      <w:r w:rsidDel="00000000" w:rsidR="00000000" w:rsidRPr="00000000">
        <w:rPr>
          <w:i w:val="1"/>
          <w:color w:val="434343"/>
          <w:rtl w:val="0"/>
        </w:rPr>
        <w:t xml:space="preserve"> Modeling the power generation of a wind farm based on varying wind conditions and turbine dynamics.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HVAC System Dynamics:</w:t>
      </w:r>
      <w:r w:rsidDel="00000000" w:rsidR="00000000" w:rsidRPr="00000000">
        <w:rPr>
          <w:i w:val="1"/>
          <w:color w:val="434343"/>
          <w:rtl w:val="0"/>
        </w:rPr>
        <w:t xml:space="preserve"> Simulating the temperature and humidity control in a complex HVAC system for a large building.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Robotic Arm Control:</w:t>
      </w:r>
      <w:r w:rsidDel="00000000" w:rsidR="00000000" w:rsidRPr="00000000">
        <w:rPr>
          <w:i w:val="1"/>
          <w:color w:val="434343"/>
          <w:rtl w:val="0"/>
        </w:rPr>
        <w:t xml:space="preserve"> Modeling the dynamics and control of a multi-jointed robotic arm used in manufacturing.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Desalination Plant Dynamics:</w:t>
      </w:r>
      <w:r w:rsidDel="00000000" w:rsidR="00000000" w:rsidRPr="00000000">
        <w:rPr>
          <w:i w:val="1"/>
          <w:color w:val="434343"/>
          <w:rtl w:val="0"/>
        </w:rPr>
        <w:t xml:space="preserve"> Simulating the processes in a reverse osmosis desalination plant.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Electric Grid Stability:</w:t>
      </w:r>
      <w:r w:rsidDel="00000000" w:rsidR="00000000" w:rsidRPr="00000000">
        <w:rPr>
          <w:i w:val="1"/>
          <w:color w:val="434343"/>
          <w:rtl w:val="0"/>
        </w:rPr>
        <w:t xml:space="preserve"> Modeling the stability and power flow in an electric grid with multiple power sources.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Thermal Management in Electronics:</w:t>
      </w:r>
      <w:r w:rsidDel="00000000" w:rsidR="00000000" w:rsidRPr="00000000">
        <w:rPr>
          <w:i w:val="1"/>
          <w:color w:val="434343"/>
          <w:rtl w:val="0"/>
        </w:rPr>
        <w:t xml:space="preserve"> Simulating the heat dissipation in electronic circuits and components.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Pharmaceutical Manufacturing:</w:t>
      </w:r>
      <w:r w:rsidDel="00000000" w:rsidR="00000000" w:rsidRPr="00000000">
        <w:rPr>
          <w:i w:val="1"/>
          <w:color w:val="434343"/>
          <w:rtl w:val="0"/>
        </w:rPr>
        <w:t xml:space="preserve"> Modeling the mixing, reaction, and crystallization processes in drug production.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Wastewater Treatment:</w:t>
      </w:r>
      <w:r w:rsidDel="00000000" w:rsidR="00000000" w:rsidRPr="00000000">
        <w:rPr>
          <w:i w:val="1"/>
          <w:color w:val="434343"/>
          <w:rtl w:val="0"/>
        </w:rPr>
        <w:t xml:space="preserve"> Simulating the biochemical processes in a wastewater treatment plant.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i w:val="1"/>
          <w:color w:val="434343"/>
          <w:shd w:fill="d9ead3" w:val="clear"/>
        </w:rPr>
      </w:pPr>
      <w:r w:rsidDel="00000000" w:rsidR="00000000" w:rsidRPr="00000000">
        <w:rPr>
          <w:b w:val="1"/>
          <w:i w:val="1"/>
          <w:color w:val="434343"/>
          <w:shd w:fill="d9ead3" w:val="clear"/>
          <w:rtl w:val="0"/>
        </w:rPr>
        <w:t xml:space="preserve">Traffic Flow Optimization:</w:t>
      </w:r>
      <w:r w:rsidDel="00000000" w:rsidR="00000000" w:rsidRPr="00000000">
        <w:rPr>
          <w:i w:val="1"/>
          <w:color w:val="434343"/>
          <w:shd w:fill="d9ead3" w:val="clear"/>
          <w:rtl w:val="0"/>
        </w:rPr>
        <w:t xml:space="preserve"> Modeling and optimizing traffic flow in a city using intelligent traffic light systems.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Structural Health Monitoring:</w:t>
      </w:r>
      <w:r w:rsidDel="00000000" w:rsidR="00000000" w:rsidRPr="00000000">
        <w:rPr>
          <w:i w:val="1"/>
          <w:color w:val="434343"/>
          <w:rtl w:val="0"/>
        </w:rPr>
        <w:t xml:space="preserve"> Simulating the stress and strain in a bridge or building under varying load conditions.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Aerospace Engineering:</w:t>
      </w:r>
      <w:r w:rsidDel="00000000" w:rsidR="00000000" w:rsidRPr="00000000">
        <w:rPr>
          <w:i w:val="1"/>
          <w:color w:val="434343"/>
          <w:rtl w:val="0"/>
        </w:rPr>
        <w:t xml:space="preserve"> Modeling the flight dynamics of a drone or small aircraft under different conditions.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Renewable Energy Integration:</w:t>
      </w:r>
      <w:r w:rsidDel="00000000" w:rsidR="00000000" w:rsidRPr="00000000">
        <w:rPr>
          <w:i w:val="1"/>
          <w:color w:val="434343"/>
          <w:rtl w:val="0"/>
        </w:rPr>
        <w:t xml:space="preserve"> Simulating the integration of solar panels, wind turbines, and battery storage in a microgrid.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Food Processing:</w:t>
      </w:r>
      <w:r w:rsidDel="00000000" w:rsidR="00000000" w:rsidRPr="00000000">
        <w:rPr>
          <w:i w:val="1"/>
          <w:color w:val="434343"/>
          <w:rtl w:val="0"/>
        </w:rPr>
        <w:t xml:space="preserve"> Modeling the heat and mass transfer in food drying or freezing processes.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Smart Grid Demand Response:</w:t>
      </w:r>
      <w:r w:rsidDel="00000000" w:rsidR="00000000" w:rsidRPr="00000000">
        <w:rPr>
          <w:i w:val="1"/>
          <w:color w:val="434343"/>
          <w:rtl w:val="0"/>
        </w:rPr>
        <w:t xml:space="preserve"> Simulating consumer behavior and demand response in a smart grid.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Hydraulic Fracturing:</w:t>
      </w:r>
      <w:r w:rsidDel="00000000" w:rsidR="00000000" w:rsidRPr="00000000">
        <w:rPr>
          <w:i w:val="1"/>
          <w:color w:val="434343"/>
          <w:rtl w:val="0"/>
        </w:rPr>
        <w:t xml:space="preserve"> Modeling the fluid dynamics and fracture propagation in hydraulic fracturing for oil and gas extraction.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Automated Guided Vehicles:</w:t>
      </w:r>
      <w:r w:rsidDel="00000000" w:rsidR="00000000" w:rsidRPr="00000000">
        <w:rPr>
          <w:i w:val="1"/>
          <w:color w:val="434343"/>
          <w:rtl w:val="0"/>
        </w:rPr>
        <w:t xml:space="preserve"> Simulating the navigation and control of AGVs in a warehouse setting.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3D Printing:</w:t>
      </w:r>
      <w:r w:rsidDel="00000000" w:rsidR="00000000" w:rsidRPr="00000000">
        <w:rPr>
          <w:i w:val="1"/>
          <w:color w:val="434343"/>
          <w:rtl w:val="0"/>
        </w:rPr>
        <w:t xml:space="preserve"> Modeling the material deposition and cooling in a 3D printing process.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Marine Vessel Navigation:</w:t>
      </w:r>
      <w:r w:rsidDel="00000000" w:rsidR="00000000" w:rsidRPr="00000000">
        <w:rPr>
          <w:i w:val="1"/>
          <w:color w:val="434343"/>
          <w:rtl w:val="0"/>
        </w:rPr>
        <w:t xml:space="preserve"> Simulating the dynamics of a marine vessel navigating through varying sea conditions.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Smart Building Energy Management:</w:t>
      </w:r>
      <w:r w:rsidDel="00000000" w:rsidR="00000000" w:rsidRPr="00000000">
        <w:rPr>
          <w:i w:val="1"/>
          <w:color w:val="434343"/>
          <w:rtl w:val="0"/>
        </w:rPr>
        <w:t xml:space="preserve"> Modeling the energy consumption and efficiency in a smart building with IoT devices.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Bioreactor Dynamics:</w:t>
      </w:r>
      <w:r w:rsidDel="00000000" w:rsidR="00000000" w:rsidRPr="00000000">
        <w:rPr>
          <w:i w:val="1"/>
          <w:color w:val="434343"/>
          <w:rtl w:val="0"/>
        </w:rPr>
        <w:t xml:space="preserve"> Simulating the growth and product formation in a bioreactor for biofuel production.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color w:val="434343"/>
          <w:rtl w:val="0"/>
        </w:rPr>
        <w:t xml:space="preserve">These problems encompass a wide range of industrial and commercial applications, providing a rich set of scenarios for your numerical methods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jc w:val="both"/>
        <w:rPr>
          <w:b w:val="1"/>
        </w:rPr>
      </w:pPr>
      <w:bookmarkStart w:colFirst="0" w:colLast="0" w:name="_3d15502bqeiy" w:id="7"/>
      <w:bookmarkEnd w:id="7"/>
      <w:r w:rsidDel="00000000" w:rsidR="00000000" w:rsidRPr="00000000">
        <w:rPr>
          <w:b w:val="1"/>
          <w:rtl w:val="0"/>
        </w:rPr>
        <w:t xml:space="preserve">Tema Escolhido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Escolhemos o tema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"Traffic Flow Optimization: Modeling and Optimizing Traffic Flow in a City using Car-Following Models"</w:t>
      </w:r>
      <w:r w:rsidDel="00000000" w:rsidR="00000000" w:rsidRPr="00000000">
        <w:rPr>
          <w:i w:val="1"/>
          <w:color w:val="434343"/>
          <w:rtl w:val="0"/>
        </w:rPr>
        <w:t xml:space="preserve"> para o nosso projeto devido à importância crescente de desenvolver soluções eficazes para o congestionamento em áreas urbanas. Ao utilizar modelos de seguimento de veículos, como o Optimal Velocity Model (OVM), podemos simular e analisar o comportamento do tráfego em cenários urbanos complexos. Essa abordagem nos permite identificar e implementar estratégias de otimização que visam melhorar a eficiência e a segurança do tráfego, beneficiando motoristas e reduzindo o impacto ambiental.</w:t>
      </w:r>
    </w:p>
    <w:p w:rsidR="00000000" w:rsidDel="00000000" w:rsidP="00000000" w:rsidRDefault="00000000" w:rsidRPr="00000000" w14:paraId="0000005C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jc w:val="both"/>
        <w:rPr>
          <w:b w:val="1"/>
        </w:rPr>
      </w:pPr>
      <w:bookmarkStart w:colFirst="0" w:colLast="0" w:name="_669t7htizwk" w:id="8"/>
      <w:bookmarkEnd w:id="8"/>
      <w:r w:rsidDel="00000000" w:rsidR="00000000" w:rsidRPr="00000000">
        <w:rPr>
          <w:b w:val="1"/>
          <w:rtl w:val="0"/>
        </w:rPr>
        <w:t xml:space="preserve">Principais Alterações para o 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43434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Aprimoramento dos Modelos e Parâmetros</w:t>
      </w:r>
      <w:r w:rsidDel="00000000" w:rsidR="00000000" w:rsidRPr="00000000">
        <w:rPr>
          <w:i w:val="1"/>
          <w:color w:val="434343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Melhorar o desenvolvimento e a explicação dos parâmetros dos modelos.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Aprofundar o trabalho no modelo para torná-lo mais robusto.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Exploração das Inconsistências nos Resultados</w:t>
      </w:r>
      <w:r w:rsidDel="00000000" w:rsidR="00000000" w:rsidRPr="00000000">
        <w:rPr>
          <w:i w:val="1"/>
          <w:color w:val="434343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Analisar e explorar melhor as inconsistências encontradas nos resultados.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Propor explicações e possíveis soluções para essas inconsistências.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Documentação do Livro Didático</w:t>
      </w:r>
      <w:r w:rsidDel="00000000" w:rsidR="00000000" w:rsidRPr="00000000">
        <w:rPr>
          <w:i w:val="1"/>
          <w:color w:val="434343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Incluir algumas páginas relevantes do livro didático utilizado em formato .pdf no relatório.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Objetivos Claros para o Relatório Final</w:t>
      </w:r>
      <w:r w:rsidDel="00000000" w:rsidR="00000000" w:rsidRPr="00000000">
        <w:rPr>
          <w:i w:val="1"/>
          <w:color w:val="434343"/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Um modelo de carro inteligente que simula mudanças de faixa de forma eficiente e segura.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Ajustar o modelo de aceleração para comportamentos mais realistas.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Incluir reações mais realistas entre veículos.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Simular situações de tráfego complexas como congestionamentos e entradas/saídas de rodovias.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