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ind w:left="720" w:firstLine="0"/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Documento de Arquitectura del Software</w:t>
      </w:r>
    </w:p>
    <w:p w:rsidR="00000000" w:rsidDel="00000000" w:rsidP="00000000" w:rsidRDefault="00000000" w:rsidRPr="00000000" w14:paraId="00000002">
      <w:pPr>
        <w:spacing w:after="0" w:line="276" w:lineRule="auto"/>
        <w:ind w:left="720" w:firstLine="0"/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Bugfund</w:t>
      </w:r>
    </w:p>
    <w:p w:rsidR="00000000" w:rsidDel="00000000" w:rsidP="00000000" w:rsidRDefault="00000000" w:rsidRPr="00000000" w14:paraId="00000003">
      <w:pPr>
        <w:spacing w:after="0" w:line="276" w:lineRule="auto"/>
        <w:ind w:left="720" w:firstLine="0"/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2.0</w:t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28 de abril del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10">
      <w:pPr>
        <w:spacing w:after="0" w:line="276" w:lineRule="auto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19/04/2023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y Redacción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Vásquez Ademir,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Calisto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28/04/2023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Edición y Redacción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Vasquez Ademir, Lopez Ayrton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0" w:line="276" w:lineRule="auto"/>
        <w:rPr>
          <w:rFonts w:ascii="Poppins SemiBold" w:cs="Poppins SemiBold" w:eastAsia="Poppins SemiBold" w:hAnsi="Poppins SemiBold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numPr>
          <w:ilvl w:val="0"/>
          <w:numId w:val="1"/>
        </w:numPr>
        <w:spacing w:after="0" w:line="360" w:lineRule="auto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mriduhcrq7n" w:id="0"/>
      <w:bookmarkEnd w:id="0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24">
      <w:pPr>
        <w:pStyle w:val="Title"/>
        <w:spacing w:after="0" w:line="276" w:lineRule="auto"/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bookmarkStart w:colFirst="0" w:colLast="0" w:name="_uzr0ur8zi9hv" w:id="1"/>
      <w:bookmarkEnd w:id="1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presente documentación de arquitectura de software tiene como objetivo presentar una descripción detallada del sistema web de booking para barberías, sus componentes, su diseño y funcionamiento. Además de profundizar en el trabajo del sistema mediante puntos importantes a estudiar, para que así la información sea comprensible y accesible para todos los interesados.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numPr>
          <w:ilvl w:val="0"/>
          <w:numId w:val="1"/>
        </w:numPr>
        <w:spacing w:after="0" w:line="360" w:lineRule="auto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qp3vwq3lslix" w:id="2"/>
      <w:bookmarkEnd w:id="2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Descripción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del Sistema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sistema web de booking de barbería es un sistema que permite a los usuarios elegir la barbería a su disposición y programar las citas, con una interfaz de fácil uso para los clientes y barberos.</w:t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Sistema Web de Booking de Barbería es una aplicación web que se compone de dos partes principales: la interfaz de usuario para los clientes y la interfaz de administración para el personal de la barbería. </w:t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interfaz de usuario está diseñada para que los clientes puedan seleccionar el servicio que desean, el barbero o peluquero que prefieren y el horario en el que desean reservar su cita. Por otro lado, la interfaz de administración permite al personal de la barbería gestionar y actualizar la lista de servicios, horarios y disponibilidad de los barberos o peluqueros.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rFonts w:ascii="Poppins Medium" w:cs="Poppins Medium" w:eastAsia="Poppins Medium" w:hAnsi="Poppins Medium"/>
          <w:sz w:val="24"/>
          <w:szCs w:val="24"/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Objetivos del Sistema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29" w:hanging="360"/>
        <w:jc w:val="both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Proporcionar una plataforma eficiente en línea para que los clientes programen citas en barberías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29" w:hanging="360"/>
        <w:jc w:val="both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Brindar una experiencia de usuario intuitiva y fácil de usar en la reserva de citas en línea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29" w:hanging="360"/>
        <w:jc w:val="both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Proporcionar un sistema de gestión de citas en línea para los barberos, permitiendo administrar el horario de las citas en línea.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29" w:hanging="360"/>
        <w:jc w:val="both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Almacenar los datos de los clientes y los barberos de forma segura y protegida.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29" w:hanging="360"/>
        <w:jc w:val="both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Proporcionar una plataforma escalable que pueda manejar un gran número de usuarios y transacciones.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29" w:hanging="360"/>
        <w:jc w:val="both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Ofrecer un sistema de calificaciones y comentarios para que los clientes evalúen y dejen comentarios sobre los servicios de barbería.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29" w:hanging="360"/>
        <w:jc w:val="both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Proporcionar informes y análisis de datos para los barberos y administradores de la barbería para mejorar la eficiencia y la satisfacción del cliente.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81" w:firstLine="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k5b97xp7yum3" w:id="3"/>
      <w:bookmarkEnd w:id="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Definiciones y convenciones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Cliente: usuario destinado para el uso final de la aplicación, encargado de elegir al barbero y en busca de la programación de la cita.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Barbero: ofrece los servicios mediante la aplicación.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Interfaz de Usuario(UI) : La parte de la aplicación que interactúa el usuario.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Tecnologías web: tecnologías utilizadas para desarrollar aplicaciones web, como HTML, CSS y JavaScript.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Base de datos relacional: un tipo de base de datos que almacena datos en tablas relacionales.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A">
      <w:pPr>
        <w:ind w:left="1440" w:firstLine="0"/>
        <w:rPr>
          <w:rFonts w:ascii="Poppins Medium" w:cs="Poppins Medium" w:eastAsia="Poppins Medium" w:hAnsi="Poppins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7vs5sa2x5s9w" w:id="4"/>
      <w:bookmarkEnd w:id="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Arquitectura General del Sistema</w:t>
      </w:r>
    </w:p>
    <w:p w:rsidR="00000000" w:rsidDel="00000000" w:rsidP="00000000" w:rsidRDefault="00000000" w:rsidRPr="00000000" w14:paraId="0000003C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q3k54b8wz66" w:id="5"/>
      <w:bookmarkEnd w:id="5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Diagrama de Contexto</w:t>
      </w:r>
    </w:p>
    <w:p w:rsidR="00000000" w:rsidDel="00000000" w:rsidP="00000000" w:rsidRDefault="00000000" w:rsidRPr="00000000" w14:paraId="0000003D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2</w:t>
      </w:r>
    </w:p>
    <w:p w:rsidR="00000000" w:rsidDel="00000000" w:rsidP="00000000" w:rsidRDefault="00000000" w:rsidRPr="00000000" w14:paraId="0000003E">
      <w:pPr>
        <w:ind w:left="1440" w:firstLine="0"/>
        <w:jc w:val="center"/>
        <w:rPr/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Prototipo del apartado Registrar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0525" cy="7715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jc w:val="center"/>
        <w:rPr/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1440" w:firstLine="0"/>
        <w:rPr>
          <w:rFonts w:ascii="Poppins" w:cs="Poppins" w:eastAsia="Poppins" w:hAnsi="Poppins"/>
          <w:sz w:val="24"/>
          <w:szCs w:val="24"/>
        </w:rPr>
      </w:pPr>
      <w:bookmarkStart w:colFirst="0" w:colLast="0" w:name="_peka7g3d6t6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c2f2b2cl0toi" w:id="7"/>
      <w:bookmarkEnd w:id="7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Arquitectura del Sistema</w:t>
      </w:r>
    </w:p>
    <w:p w:rsidR="00000000" w:rsidDel="00000000" w:rsidP="00000000" w:rsidRDefault="00000000" w:rsidRPr="00000000" w14:paraId="00000043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44">
      <w:pPr>
        <w:ind w:left="1440" w:firstLine="0"/>
        <w:jc w:val="center"/>
        <w:rPr/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Diagrama de Contexto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0103" cy="227830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227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</w:p>
    <w:p w:rsidR="00000000" w:rsidDel="00000000" w:rsidP="00000000" w:rsidRDefault="00000000" w:rsidRPr="00000000" w14:paraId="00000047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Tecnologías utilizadas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Javascript</w:t>
      </w:r>
      <w:r w:rsidDel="00000000" w:rsidR="00000000" w:rsidRPr="00000000">
        <w:rPr>
          <w:rFonts w:ascii="Poppins" w:cs="Poppins" w:eastAsia="Poppins" w:hAnsi="Poppi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Es un lenguaje de programación que se utiliza principalmente para crear interacciones dinámicas en sitios web entre el usuario y la interfaz del sistema.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Será</w:t>
      </w:r>
      <w:r w:rsidDel="00000000" w:rsidR="00000000" w:rsidRPr="00000000">
        <w:rPr>
          <w:rFonts w:ascii="Poppins" w:cs="Poppins" w:eastAsia="Poppins" w:hAnsi="Poppi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utilizado dentro del sistema web de booking de barbería para mejorar la interacción con el usuario, validar la información ingresada, y proporcionar notificaciones y opciones personalizadas para la reserva de citas.</w:t>
      </w:r>
    </w:p>
    <w:p w:rsidR="00000000" w:rsidDel="00000000" w:rsidP="00000000" w:rsidRDefault="00000000" w:rsidRPr="00000000" w14:paraId="0000004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2</w:t>
      </w:r>
    </w:p>
    <w:p w:rsidR="00000000" w:rsidDel="00000000" w:rsidP="00000000" w:rsidRDefault="00000000" w:rsidRPr="00000000" w14:paraId="0000004C">
      <w:pPr>
        <w:ind w:left="1440" w:firstLine="0"/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JavaScript</w:t>
      </w:r>
    </w:p>
    <w:p w:rsidR="00000000" w:rsidDel="00000000" w:rsidP="00000000" w:rsidRDefault="00000000" w:rsidRPr="00000000" w14:paraId="0000004D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0" distT="0" distL="114300" distR="114300">
            <wp:extent cx="1461761" cy="91408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761" cy="914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</w:t>
      </w:r>
      <w:hyperlink r:id="rId9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https://1000marcas.net/javascript-logo/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Figma</w:t>
      </w:r>
      <w:r w:rsidDel="00000000" w:rsidR="00000000" w:rsidRPr="00000000">
        <w:rPr>
          <w:rFonts w:ascii="Poppins" w:cs="Poppins" w:eastAsia="Poppins" w:hAnsi="Poppi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Es una herramienta de diseño de interfaz de usuario en la nube que permite a los diseñadores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crear interfaces</w:t>
      </w:r>
      <w:r w:rsidDel="00000000" w:rsidR="00000000" w:rsidRPr="00000000">
        <w:rPr>
          <w:rFonts w:ascii="Poppins" w:cs="Poppins" w:eastAsia="Poppins" w:hAnsi="Poppi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las aplicaciones web y móviles.</w:t>
      </w:r>
    </w:p>
    <w:p w:rsidR="00000000" w:rsidDel="00000000" w:rsidP="00000000" w:rsidRDefault="00000000" w:rsidRPr="00000000" w14:paraId="00000051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3</w:t>
      </w:r>
    </w:p>
    <w:p w:rsidR="00000000" w:rsidDel="00000000" w:rsidP="00000000" w:rsidRDefault="00000000" w:rsidRPr="00000000" w14:paraId="00000053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0" distT="0" distL="114300" distR="114300">
            <wp:extent cx="1923279" cy="95916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279" cy="959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</w:t>
      </w:r>
      <w:hyperlink r:id="rId11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https://seeklogo.com/vector-logo/458956/figma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fldChar w:fldCharType="begin"/>
        <w:instrText xml:space="preserve"> HYPERLINK "https://1000marcas.net/javascript-logo/"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Poppins" w:cs="Poppins" w:eastAsia="Poppins" w:hAnsi="Poppi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Poppins" w:cs="Poppins" w:eastAsia="Poppins" w:hAnsi="Poppi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erramienta utilizada para almacenar, organizar y gestionar grandes cantidades de datos. </w:t>
      </w:r>
    </w:p>
    <w:p w:rsidR="00000000" w:rsidDel="00000000" w:rsidP="00000000" w:rsidRDefault="00000000" w:rsidRPr="00000000" w14:paraId="00000058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4</w:t>
      </w:r>
    </w:p>
    <w:p w:rsidR="00000000" w:rsidDel="00000000" w:rsidP="00000000" w:rsidRDefault="00000000" w:rsidRPr="00000000" w14:paraId="00000059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0" distT="0" distL="114300" distR="114300">
            <wp:extent cx="1596790" cy="10001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679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https://freebiesupply.com/logos/mysql-logo-2/</w:t>
      </w:r>
    </w:p>
    <w:p w:rsidR="00000000" w:rsidDel="00000000" w:rsidP="00000000" w:rsidRDefault="00000000" w:rsidRPr="00000000" w14:paraId="0000005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CSS: Lenguaje de diseño se usa para dar un diseño gráfico visual a los trabajos desarrollados en html.</w:t>
      </w:r>
    </w:p>
    <w:p w:rsidR="00000000" w:rsidDel="00000000" w:rsidP="00000000" w:rsidRDefault="00000000" w:rsidRPr="00000000" w14:paraId="0000005E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4</w:t>
      </w:r>
    </w:p>
    <w:p w:rsidR="00000000" w:rsidDel="00000000" w:rsidP="00000000" w:rsidRDefault="00000000" w:rsidRPr="00000000" w14:paraId="00000060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61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620078" cy="88011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8" cy="88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</w:t>
      </w:r>
    </w:p>
    <w:p w:rsidR="00000000" w:rsidDel="00000000" w:rsidP="00000000" w:rsidRDefault="00000000" w:rsidRPr="00000000" w14:paraId="00000063">
      <w:pPr>
        <w:ind w:left="1461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https://www.freelogovectors.net/css3-logo-pdf/</w:t>
      </w:r>
    </w:p>
    <w:p w:rsidR="00000000" w:rsidDel="00000000" w:rsidP="00000000" w:rsidRDefault="00000000" w:rsidRPr="00000000" w14:paraId="00000064">
      <w:pPr>
        <w:ind w:left="1461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HTML: </w:t>
      </w:r>
      <w:r w:rsidDel="00000000" w:rsidR="00000000" w:rsidRPr="00000000">
        <w:rPr>
          <w:rFonts w:ascii="Poppins" w:cs="Poppins" w:eastAsia="Poppins" w:hAnsi="Poppins"/>
          <w:color w:val="202122"/>
          <w:sz w:val="24"/>
          <w:szCs w:val="24"/>
          <w:highlight w:val="white"/>
          <w:rtl w:val="0"/>
        </w:rPr>
        <w:t xml:space="preserve">Lenguaje de marcado que nos permite indicar la estructura de nuestro documento mediante etiquetas.</w:t>
      </w:r>
    </w:p>
    <w:p w:rsidR="00000000" w:rsidDel="00000000" w:rsidP="00000000" w:rsidRDefault="00000000" w:rsidRPr="00000000" w14:paraId="00000066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5</w:t>
      </w:r>
    </w:p>
    <w:p w:rsidR="00000000" w:rsidDel="00000000" w:rsidP="00000000" w:rsidRDefault="00000000" w:rsidRPr="00000000" w14:paraId="00000068">
      <w:pPr>
        <w:ind w:left="1440" w:firstLine="0"/>
        <w:jc w:val="center"/>
        <w:rPr>
          <w:rFonts w:ascii="Poppins" w:cs="Poppins" w:eastAsia="Poppins" w:hAnsi="Poppins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HTML5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61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1001077" cy="100107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" cy="1001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</w:t>
      </w:r>
    </w:p>
    <w:p w:rsidR="00000000" w:rsidDel="00000000" w:rsidP="00000000" w:rsidRDefault="00000000" w:rsidRPr="00000000" w14:paraId="0000006B">
      <w:pPr>
        <w:ind w:left="1461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https://www.freelogovectors.net/html5-logo-pdf/</w:t>
      </w:r>
    </w:p>
    <w:p w:rsidR="00000000" w:rsidDel="00000000" w:rsidP="00000000" w:rsidRDefault="00000000" w:rsidRPr="00000000" w14:paraId="0000006C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jc w:val="both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NodeJS: Entorno en tiempo de ejecución multiplataforma para la capa del servidor (en el lado del servidor) basado en JavaScript.</w:t>
      </w:r>
    </w:p>
    <w:p w:rsidR="00000000" w:rsidDel="00000000" w:rsidP="00000000" w:rsidRDefault="00000000" w:rsidRPr="00000000" w14:paraId="0000006E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5</w:t>
      </w:r>
    </w:p>
    <w:p w:rsidR="00000000" w:rsidDel="00000000" w:rsidP="00000000" w:rsidRDefault="00000000" w:rsidRPr="00000000" w14:paraId="0000006F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NodeJS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1424996" cy="1066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4996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</w:t>
      </w:r>
    </w:p>
    <w:p w:rsidR="00000000" w:rsidDel="00000000" w:rsidP="00000000" w:rsidRDefault="00000000" w:rsidRPr="00000000" w14:paraId="00000072">
      <w:pPr>
        <w:ind w:left="1461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https://www.freelogovectors.net/nodejs-logo-pdf/</w:t>
      </w:r>
    </w:p>
    <w:p w:rsidR="00000000" w:rsidDel="00000000" w:rsidP="00000000" w:rsidRDefault="00000000" w:rsidRPr="00000000" w14:paraId="00000073">
      <w:pPr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Express: Es un framework para Node.js que sirve para ayudarnos a crear aplicaciones web en menos tiempo ya que nos proporciona funcionalidades como el  enrutamiento, opciones para gestionar sesiones y cookies, etc.</w:t>
      </w:r>
    </w:p>
    <w:p w:rsidR="00000000" w:rsidDel="00000000" w:rsidP="00000000" w:rsidRDefault="00000000" w:rsidRPr="00000000" w14:paraId="00000075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6</w:t>
      </w:r>
    </w:p>
    <w:p w:rsidR="00000000" w:rsidDel="00000000" w:rsidP="00000000" w:rsidRDefault="00000000" w:rsidRPr="00000000" w14:paraId="00000076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NodeJS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1067753" cy="106775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7753" cy="1067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</w:t>
      </w:r>
    </w:p>
    <w:p w:rsidR="00000000" w:rsidDel="00000000" w:rsidP="00000000" w:rsidRDefault="00000000" w:rsidRPr="00000000" w14:paraId="00000079">
      <w:pPr>
        <w:ind w:left="1461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https://www.freelogovectors.net/express-logo-pdf/</w:t>
      </w:r>
    </w:p>
    <w:p w:rsidR="00000000" w:rsidDel="00000000" w:rsidP="00000000" w:rsidRDefault="00000000" w:rsidRPr="00000000" w14:paraId="0000007A">
      <w:pPr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React JS: es una biblioteca JavaScript front-end gratuita y de código abierto sirve para crear interfaces de usuario basadas en componentes.</w:t>
      </w:r>
    </w:p>
    <w:p w:rsidR="00000000" w:rsidDel="00000000" w:rsidP="00000000" w:rsidRDefault="00000000" w:rsidRPr="00000000" w14:paraId="0000007D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7</w:t>
      </w:r>
    </w:p>
    <w:p w:rsidR="00000000" w:rsidDel="00000000" w:rsidP="00000000" w:rsidRDefault="00000000" w:rsidRPr="00000000" w14:paraId="0000007E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ReactJS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61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1834682" cy="120554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682" cy="120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 </w:t>
      </w:r>
    </w:p>
    <w:p w:rsidR="00000000" w:rsidDel="00000000" w:rsidP="00000000" w:rsidRDefault="00000000" w:rsidRPr="00000000" w14:paraId="00000082">
      <w:pPr>
        <w:ind w:left="1461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https://www.freelogovectors.net/reactjs-logo-pdf/</w:t>
      </w:r>
    </w:p>
    <w:p w:rsidR="00000000" w:rsidDel="00000000" w:rsidP="00000000" w:rsidRDefault="00000000" w:rsidRPr="00000000" w14:paraId="00000083">
      <w:pPr>
        <w:ind w:left="1461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1417" w:top="1417" w:left="1701" w:right="1701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Poppins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right"/>
      <w:pPr>
        <w:ind w:left="1440" w:hanging="360"/>
      </w:pPr>
      <w:rPr/>
    </w:lvl>
    <w:lvl w:ilvl="2">
      <w:start w:val="1"/>
      <w:numFmt w:val="decimal"/>
      <w:lvlText w:val="%1.%2.%3."/>
      <w:lvlJc w:val="right"/>
      <w:pPr>
        <w:ind w:left="2160" w:hanging="180"/>
      </w:pPr>
      <w:rPr/>
    </w:lvl>
    <w:lvl w:ilvl="3">
      <w:start w:val="1"/>
      <w:numFmt w:val="decimal"/>
      <w:lvlText w:val="%1.%2.%3.%4."/>
      <w:lvlJc w:val="right"/>
      <w:pPr>
        <w:ind w:left="2880" w:hanging="360"/>
      </w:pPr>
      <w:rPr/>
    </w:lvl>
    <w:lvl w:ilvl="4">
      <w:start w:val="1"/>
      <w:numFmt w:val="decimal"/>
      <w:lvlText w:val="%1.%2.%3.%4.%5."/>
      <w:lvlJc w:val="right"/>
      <w:pPr>
        <w:ind w:left="3600" w:hanging="360"/>
      </w:pPr>
      <w:rPr/>
    </w:lvl>
    <w:lvl w:ilvl="5">
      <w:start w:val="1"/>
      <w:numFmt w:val="decimal"/>
      <w:lvlText w:val="%1.%2.%3.%4.%5.%6."/>
      <w:lvlJc w:val="right"/>
      <w:pPr>
        <w:ind w:left="4320" w:hanging="180"/>
      </w:pPr>
      <w:rPr/>
    </w:lvl>
    <w:lvl w:ilvl="6">
      <w:start w:val="1"/>
      <w:numFmt w:val="decimal"/>
      <w:lvlText w:val="%1.%2.%3.%4.%5.%6.%7."/>
      <w:lvlJc w:val="right"/>
      <w:pPr>
        <w:ind w:left="5040" w:hanging="360"/>
      </w:pPr>
      <w:rPr/>
    </w:lvl>
    <w:lvl w:ilvl="7">
      <w:start w:val="1"/>
      <w:numFmt w:val="decimal"/>
      <w:lvlText w:val="%1.%2.%3.%4.%5.%6.%7.%8."/>
      <w:lvlJc w:val="right"/>
      <w:pPr>
        <w:ind w:left="5760" w:hanging="360"/>
      </w:pPr>
      <w:rPr/>
    </w:lvl>
    <w:lvl w:ilvl="8">
      <w:start w:val="1"/>
      <w:numFmt w:val="decimal"/>
      <w:lvlText w:val="%1.%2.%3.%4.%5.%6.%7.%8.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218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90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2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4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6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8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50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2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41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eeklogo.com/vector-logo/458956/figma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1000marcas.net/javascript-logo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SemiBold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PoppinsSemiBold-italic.ttf"/><Relationship Id="rId12" Type="http://schemas.openxmlformats.org/officeDocument/2006/relationships/font" Target="fonts/PoppinsSemiBold-bold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PoppinsSemiBold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