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63A9" w14:textId="77777777" w:rsidR="009D138B" w:rsidRDefault="00000000">
      <w:pPr>
        <w:pBdr>
          <w:top w:val="nil"/>
          <w:left w:val="nil"/>
          <w:bottom w:val="nil"/>
          <w:right w:val="nil"/>
          <w:between w:val="nil"/>
        </w:pBdr>
        <w:spacing w:after="120"/>
        <w:rPr>
          <w:color w:val="000000"/>
          <w:sz w:val="48"/>
          <w:szCs w:val="48"/>
        </w:rPr>
      </w:pPr>
      <w:r>
        <w:rPr>
          <w:i/>
          <w:sz w:val="48"/>
          <w:szCs w:val="48"/>
        </w:rPr>
        <w:t xml:space="preserve">Traffic sign detection based on image </w:t>
      </w:r>
      <w:proofErr w:type="gramStart"/>
      <w:r>
        <w:rPr>
          <w:i/>
          <w:sz w:val="48"/>
          <w:szCs w:val="48"/>
        </w:rPr>
        <w:t>processing</w:t>
      </w:r>
      <w:proofErr w:type="gramEnd"/>
    </w:p>
    <w:p w14:paraId="51252355" w14:textId="77777777" w:rsidR="009D138B" w:rsidRDefault="009D138B">
      <w:pPr>
        <w:sectPr w:rsidR="009D138B">
          <w:footerReference w:type="default" r:id="rId7"/>
          <w:pgSz w:w="12240" w:h="15840"/>
          <w:pgMar w:top="1080" w:right="893" w:bottom="1440" w:left="893" w:header="720" w:footer="720" w:gutter="0"/>
          <w:pgNumType w:start="1"/>
          <w:cols w:space="708"/>
        </w:sectPr>
      </w:pPr>
    </w:p>
    <w:p w14:paraId="18C96506" w14:textId="77777777" w:rsidR="009D138B" w:rsidRDefault="00000000">
      <w:pPr>
        <w:pBdr>
          <w:top w:val="nil"/>
          <w:left w:val="nil"/>
          <w:bottom w:val="nil"/>
          <w:right w:val="nil"/>
          <w:between w:val="nil"/>
        </w:pBdr>
        <w:spacing w:before="360" w:after="40" w:line="276" w:lineRule="auto"/>
        <w:rPr>
          <w:color w:val="000000"/>
          <w:sz w:val="22"/>
          <w:szCs w:val="22"/>
          <w:vertAlign w:val="superscript"/>
        </w:rPr>
      </w:pPr>
      <w:r>
        <w:rPr>
          <w:sz w:val="22"/>
          <w:szCs w:val="22"/>
        </w:rPr>
        <w:t>Ayşegül TERZİ</w:t>
      </w:r>
      <w:r>
        <w:rPr>
          <w:color w:val="000000"/>
          <w:sz w:val="22"/>
          <w:szCs w:val="22"/>
        </w:rPr>
        <w:t xml:space="preserve"> </w:t>
      </w:r>
      <w:r>
        <w:rPr>
          <w:color w:val="000000"/>
          <w:sz w:val="22"/>
          <w:szCs w:val="22"/>
          <w:vertAlign w:val="superscript"/>
        </w:rPr>
        <w:t>1</w:t>
      </w:r>
      <w:r>
        <w:rPr>
          <w:color w:val="000000"/>
          <w:sz w:val="22"/>
          <w:szCs w:val="22"/>
        </w:rPr>
        <w:t xml:space="preserve">, </w:t>
      </w:r>
      <w:proofErr w:type="spellStart"/>
      <w:r>
        <w:rPr>
          <w:sz w:val="22"/>
          <w:szCs w:val="22"/>
        </w:rPr>
        <w:t>Oktay</w:t>
      </w:r>
      <w:proofErr w:type="spellEnd"/>
      <w:r>
        <w:rPr>
          <w:sz w:val="22"/>
          <w:szCs w:val="22"/>
        </w:rPr>
        <w:t xml:space="preserve"> KAYA</w:t>
      </w:r>
      <w:r>
        <w:rPr>
          <w:color w:val="000000"/>
          <w:sz w:val="22"/>
          <w:szCs w:val="22"/>
        </w:rPr>
        <w:t xml:space="preserve"> </w:t>
      </w:r>
      <w:r>
        <w:rPr>
          <w:color w:val="000000"/>
          <w:sz w:val="22"/>
          <w:szCs w:val="22"/>
          <w:vertAlign w:val="superscript"/>
        </w:rPr>
        <w:t>1</w:t>
      </w:r>
    </w:p>
    <w:p w14:paraId="0135554D" w14:textId="77777777" w:rsidR="009D138B" w:rsidRDefault="00000000">
      <w:pPr>
        <w:pBdr>
          <w:top w:val="nil"/>
          <w:left w:val="nil"/>
          <w:bottom w:val="nil"/>
          <w:right w:val="nil"/>
          <w:between w:val="nil"/>
        </w:pBdr>
        <w:spacing w:line="360" w:lineRule="auto"/>
        <w:rPr>
          <w:color w:val="000000"/>
          <w:sz w:val="22"/>
          <w:szCs w:val="22"/>
        </w:rPr>
      </w:pPr>
      <w:r>
        <w:rPr>
          <w:color w:val="000000"/>
          <w:vertAlign w:val="superscript"/>
        </w:rPr>
        <w:t xml:space="preserve">1 </w:t>
      </w:r>
      <w:r>
        <w:rPr>
          <w:color w:val="000000"/>
          <w:sz w:val="22"/>
          <w:szCs w:val="22"/>
        </w:rPr>
        <w:t xml:space="preserve">Dept. of Computer Engineering, Eskisehir Technical University, Eskisehir, </w:t>
      </w:r>
      <w:proofErr w:type="spellStart"/>
      <w:r>
        <w:rPr>
          <w:color w:val="000000"/>
          <w:sz w:val="22"/>
          <w:szCs w:val="22"/>
        </w:rPr>
        <w:t>Turkiye</w:t>
      </w:r>
      <w:proofErr w:type="spellEnd"/>
    </w:p>
    <w:p w14:paraId="76160E56" w14:textId="0B7B4466" w:rsidR="009D138B" w:rsidRDefault="00000000">
      <w:pPr>
        <w:pBdr>
          <w:top w:val="nil"/>
          <w:left w:val="nil"/>
          <w:bottom w:val="nil"/>
          <w:right w:val="nil"/>
          <w:between w:val="nil"/>
        </w:pBdr>
        <w:rPr>
          <w:rFonts w:ascii="Courier New" w:eastAsia="Courier New" w:hAnsi="Courier New" w:cs="Courier New"/>
          <w:color w:val="000000"/>
          <w:sz w:val="18"/>
          <w:szCs w:val="18"/>
        </w:rPr>
      </w:pPr>
      <w:bookmarkStart w:id="0" w:name="_gjdgxs" w:colFirst="0" w:colLast="0"/>
      <w:bookmarkEnd w:id="0"/>
      <w:r>
        <w:rPr>
          <w:rFonts w:ascii="Courier New" w:eastAsia="Courier New" w:hAnsi="Courier New" w:cs="Courier New"/>
          <w:sz w:val="18"/>
          <w:szCs w:val="18"/>
        </w:rPr>
        <w:t>aysegulterzi@</w:t>
      </w:r>
      <w:r w:rsidR="0071682F">
        <w:rPr>
          <w:rFonts w:ascii="Courier New" w:eastAsia="Courier New" w:hAnsi="Courier New" w:cs="Courier New"/>
          <w:sz w:val="18"/>
          <w:szCs w:val="18"/>
        </w:rPr>
        <w:t>ogr.</w:t>
      </w:r>
      <w:r>
        <w:rPr>
          <w:rFonts w:ascii="Courier New" w:eastAsia="Courier New" w:hAnsi="Courier New" w:cs="Courier New"/>
          <w:sz w:val="18"/>
          <w:szCs w:val="18"/>
        </w:rPr>
        <w:t>eskisehir.edu.tr</w:t>
      </w:r>
      <w:r>
        <w:rPr>
          <w:rFonts w:ascii="Courier New" w:eastAsia="Courier New" w:hAnsi="Courier New" w:cs="Courier New"/>
          <w:color w:val="000000"/>
          <w:sz w:val="18"/>
          <w:szCs w:val="18"/>
        </w:rPr>
        <w:t>,</w:t>
      </w:r>
      <w:r>
        <w:rPr>
          <w:rFonts w:ascii="Courier New" w:eastAsia="Courier New" w:hAnsi="Courier New" w:cs="Courier New"/>
          <w:sz w:val="18"/>
          <w:szCs w:val="18"/>
        </w:rPr>
        <w:t xml:space="preserve"> oktaykaya@</w:t>
      </w:r>
      <w:r w:rsidR="0071682F">
        <w:rPr>
          <w:rFonts w:ascii="Courier New" w:eastAsia="Courier New" w:hAnsi="Courier New" w:cs="Courier New"/>
          <w:sz w:val="18"/>
          <w:szCs w:val="18"/>
        </w:rPr>
        <w:t>ogr.</w:t>
      </w:r>
      <w:r>
        <w:rPr>
          <w:rFonts w:ascii="Courier New" w:eastAsia="Courier New" w:hAnsi="Courier New" w:cs="Courier New"/>
          <w:sz w:val="18"/>
          <w:szCs w:val="18"/>
        </w:rPr>
        <w:t>eskisehir.edu.tr</w:t>
      </w:r>
    </w:p>
    <w:p w14:paraId="4730EF41" w14:textId="77777777" w:rsidR="009D138B" w:rsidRDefault="009D138B">
      <w:pPr>
        <w:pBdr>
          <w:top w:val="nil"/>
          <w:left w:val="nil"/>
          <w:bottom w:val="nil"/>
          <w:right w:val="nil"/>
          <w:between w:val="nil"/>
        </w:pBdr>
        <w:rPr>
          <w:color w:val="000000"/>
        </w:rPr>
      </w:pPr>
    </w:p>
    <w:p w14:paraId="3B57794A" w14:textId="77777777" w:rsidR="009D138B" w:rsidRDefault="009D138B">
      <w:pPr>
        <w:pBdr>
          <w:top w:val="nil"/>
          <w:left w:val="nil"/>
          <w:bottom w:val="nil"/>
          <w:right w:val="nil"/>
          <w:between w:val="nil"/>
        </w:pBdr>
        <w:rPr>
          <w:color w:val="000000"/>
        </w:rPr>
      </w:pPr>
    </w:p>
    <w:p w14:paraId="25D4DC35" w14:textId="77777777" w:rsidR="009D138B" w:rsidRDefault="009D138B">
      <w:pPr>
        <w:pBdr>
          <w:top w:val="nil"/>
          <w:left w:val="nil"/>
          <w:bottom w:val="nil"/>
          <w:right w:val="nil"/>
          <w:between w:val="nil"/>
        </w:pBdr>
        <w:rPr>
          <w:color w:val="000000"/>
        </w:rPr>
      </w:pPr>
    </w:p>
    <w:p w14:paraId="7210AC4D" w14:textId="77777777" w:rsidR="009D138B" w:rsidRDefault="009D138B">
      <w:pPr>
        <w:sectPr w:rsidR="009D138B">
          <w:type w:val="continuous"/>
          <w:pgSz w:w="12240" w:h="15840"/>
          <w:pgMar w:top="1080" w:right="893" w:bottom="1440" w:left="893" w:header="720" w:footer="720" w:gutter="0"/>
          <w:cols w:space="708"/>
        </w:sectPr>
      </w:pPr>
    </w:p>
    <w:p w14:paraId="04AEF804" w14:textId="77777777" w:rsidR="009D138B" w:rsidRDefault="00000000">
      <w:pPr>
        <w:pBdr>
          <w:top w:val="nil"/>
          <w:left w:val="nil"/>
          <w:bottom w:val="nil"/>
          <w:right w:val="nil"/>
          <w:between w:val="nil"/>
        </w:pBdr>
        <w:spacing w:after="200"/>
        <w:jc w:val="both"/>
        <w:rPr>
          <w:b/>
          <w:highlight w:val="white"/>
        </w:rPr>
      </w:pPr>
      <w:r>
        <w:rPr>
          <w:b/>
          <w:highlight w:val="white"/>
        </w:rPr>
        <w:t>Abstract</w:t>
      </w:r>
    </w:p>
    <w:p w14:paraId="476D769D" w14:textId="77777777" w:rsidR="009D138B" w:rsidRDefault="00000000">
      <w:pPr>
        <w:pBdr>
          <w:top w:val="nil"/>
          <w:left w:val="nil"/>
          <w:bottom w:val="nil"/>
          <w:right w:val="nil"/>
          <w:between w:val="nil"/>
        </w:pBdr>
        <w:spacing w:after="200"/>
        <w:jc w:val="both"/>
        <w:rPr>
          <w:b/>
        </w:rPr>
      </w:pPr>
      <w:r>
        <w:rPr>
          <w:highlight w:val="white"/>
        </w:rPr>
        <w:t xml:space="preserve">This paper describes a software application for traffic sign recognition. Traffic sign detection with image processing has become one of the most popular image processing topics in recent times. This paper proposes a system that will detect and classify different types of traffic signs from images. Two methods have been used for detection and recognition purposes; one classifies the color and other the contour. The application works in four stages. After the image is taken, two masks, red and blue, are applied to the image with special boundaries and we apply morphological transformation. Then, the contours in the image are detected and the two results are combined. The results obtained show a good performance of the developed application, </w:t>
      </w:r>
      <w:proofErr w:type="gramStart"/>
      <w:r>
        <w:rPr>
          <w:highlight w:val="white"/>
        </w:rPr>
        <w:t>taking into account</w:t>
      </w:r>
      <w:proofErr w:type="gramEnd"/>
      <w:r>
        <w:rPr>
          <w:highlight w:val="white"/>
        </w:rPr>
        <w:t xml:space="preserve"> acceptable conditions of size and contrast of the input image.</w:t>
      </w:r>
    </w:p>
    <w:p w14:paraId="4D6C319D" w14:textId="77777777" w:rsidR="009D138B" w:rsidRDefault="00000000">
      <w:pPr>
        <w:pBdr>
          <w:top w:val="nil"/>
          <w:left w:val="nil"/>
          <w:bottom w:val="nil"/>
          <w:right w:val="nil"/>
          <w:between w:val="nil"/>
        </w:pBdr>
        <w:spacing w:after="120"/>
        <w:ind w:firstLine="288"/>
        <w:jc w:val="both"/>
        <w:rPr>
          <w:b/>
          <w:i/>
          <w:sz w:val="18"/>
          <w:szCs w:val="18"/>
        </w:rPr>
      </w:pPr>
      <w:r>
        <w:rPr>
          <w:b/>
          <w:i/>
          <w:color w:val="000000"/>
          <w:sz w:val="18"/>
          <w:szCs w:val="18"/>
        </w:rPr>
        <w:t>Keywords</w:t>
      </w:r>
      <w:r>
        <w:rPr>
          <w:b/>
          <w:i/>
          <w:sz w:val="18"/>
          <w:szCs w:val="18"/>
        </w:rPr>
        <w:t>: Traffic sign detection, image processing, image, sign recognition.</w:t>
      </w:r>
    </w:p>
    <w:p w14:paraId="4AB81FF0" w14:textId="77777777" w:rsidR="009D138B" w:rsidRDefault="009D138B">
      <w:pPr>
        <w:pBdr>
          <w:top w:val="nil"/>
          <w:left w:val="nil"/>
          <w:bottom w:val="nil"/>
          <w:right w:val="nil"/>
          <w:between w:val="nil"/>
        </w:pBdr>
        <w:spacing w:after="120"/>
        <w:jc w:val="both"/>
        <w:rPr>
          <w:b/>
          <w:i/>
          <w:sz w:val="18"/>
          <w:szCs w:val="18"/>
        </w:rPr>
      </w:pPr>
    </w:p>
    <w:p w14:paraId="14AE141B" w14:textId="77777777" w:rsidR="009D138B" w:rsidRDefault="009D138B">
      <w:pPr>
        <w:pBdr>
          <w:top w:val="nil"/>
          <w:left w:val="nil"/>
          <w:bottom w:val="nil"/>
          <w:right w:val="nil"/>
          <w:between w:val="nil"/>
        </w:pBdr>
        <w:spacing w:after="120"/>
        <w:jc w:val="both"/>
        <w:rPr>
          <w:b/>
          <w:i/>
          <w:sz w:val="18"/>
          <w:szCs w:val="18"/>
        </w:rPr>
      </w:pPr>
    </w:p>
    <w:p w14:paraId="75460215" w14:textId="77777777" w:rsidR="009D138B" w:rsidRDefault="009D138B">
      <w:pPr>
        <w:pBdr>
          <w:top w:val="nil"/>
          <w:left w:val="nil"/>
          <w:bottom w:val="nil"/>
          <w:right w:val="nil"/>
          <w:between w:val="nil"/>
        </w:pBdr>
        <w:spacing w:after="120"/>
        <w:jc w:val="both"/>
        <w:rPr>
          <w:b/>
          <w:i/>
          <w:sz w:val="18"/>
          <w:szCs w:val="18"/>
        </w:rPr>
      </w:pPr>
    </w:p>
    <w:p w14:paraId="19CADB43" w14:textId="77777777" w:rsidR="009D138B" w:rsidRDefault="00000000">
      <w:pPr>
        <w:pStyle w:val="Balk1"/>
        <w:numPr>
          <w:ilvl w:val="0"/>
          <w:numId w:val="1"/>
        </w:numPr>
      </w:pPr>
      <w:r>
        <w:t xml:space="preserve"> Introduction </w:t>
      </w:r>
    </w:p>
    <w:p w14:paraId="164A6818" w14:textId="77777777" w:rsidR="009D138B" w:rsidRDefault="00000000">
      <w:pPr>
        <w:pBdr>
          <w:top w:val="nil"/>
          <w:left w:val="nil"/>
          <w:bottom w:val="nil"/>
          <w:right w:val="nil"/>
          <w:between w:val="nil"/>
        </w:pBdr>
        <w:spacing w:after="120" w:line="228" w:lineRule="auto"/>
        <w:ind w:firstLine="288"/>
        <w:jc w:val="both"/>
      </w:pPr>
      <w:proofErr w:type="spellStart"/>
      <w:proofErr w:type="gramStart"/>
      <w:r>
        <w:t>A.History</w:t>
      </w:r>
      <w:proofErr w:type="spellEnd"/>
      <w:proofErr w:type="gramEnd"/>
    </w:p>
    <w:p w14:paraId="3F881086" w14:textId="77777777" w:rsidR="009D138B" w:rsidRDefault="00000000">
      <w:pPr>
        <w:pBdr>
          <w:top w:val="nil"/>
          <w:left w:val="nil"/>
          <w:bottom w:val="nil"/>
          <w:right w:val="nil"/>
          <w:between w:val="nil"/>
        </w:pBdr>
        <w:spacing w:after="120" w:line="228" w:lineRule="auto"/>
        <w:ind w:firstLine="288"/>
        <w:jc w:val="both"/>
      </w:pPr>
      <w:r>
        <w:t>In recent years, with the outbreak of Artificial Intelligence (AI)</w:t>
      </w:r>
      <w:proofErr w:type="gramStart"/>
      <w:r>
        <w:t>, In particular, car</w:t>
      </w:r>
      <w:proofErr w:type="gramEnd"/>
      <w:r>
        <w:t xml:space="preserve"> companies have renewed their driving modes. Over time, vehicles have become able to warn drivers and protect them from accidents. These features make vehicles more interesting, </w:t>
      </w:r>
      <w:proofErr w:type="gramStart"/>
      <w:r>
        <w:t>popular</w:t>
      </w:r>
      <w:proofErr w:type="gramEnd"/>
      <w:r>
        <w:t xml:space="preserve"> and therefore more expensive lately. </w:t>
      </w:r>
      <w:proofErr w:type="gramStart"/>
      <w:r>
        <w:t>so</w:t>
      </w:r>
      <w:proofErr w:type="gramEnd"/>
      <w:r>
        <w:t xml:space="preserve"> the sales market of vehicles has increased. </w:t>
      </w:r>
    </w:p>
    <w:p w14:paraId="61EEBA2C" w14:textId="77777777" w:rsidR="009D138B" w:rsidRDefault="00000000">
      <w:pPr>
        <w:pBdr>
          <w:top w:val="nil"/>
          <w:left w:val="nil"/>
          <w:bottom w:val="nil"/>
          <w:right w:val="nil"/>
          <w:between w:val="nil"/>
        </w:pBdr>
        <w:spacing w:after="120" w:line="228" w:lineRule="auto"/>
        <w:ind w:firstLine="288"/>
        <w:jc w:val="both"/>
      </w:pPr>
      <w:r>
        <w:t>In addition to the auxiliary driving systems, development of autonomous vehicles also requires rapid and accurate detection of traffic signs from digital images.</w:t>
      </w:r>
    </w:p>
    <w:p w14:paraId="1E690D7E" w14:textId="77777777" w:rsidR="009D138B" w:rsidRDefault="00000000">
      <w:pPr>
        <w:pBdr>
          <w:top w:val="nil"/>
          <w:left w:val="nil"/>
          <w:bottom w:val="nil"/>
          <w:right w:val="nil"/>
          <w:between w:val="nil"/>
        </w:pBdr>
        <w:spacing w:after="120" w:line="228" w:lineRule="auto"/>
        <w:ind w:firstLine="288"/>
        <w:jc w:val="both"/>
      </w:pPr>
      <w:proofErr w:type="spellStart"/>
      <w:proofErr w:type="gramStart"/>
      <w:r>
        <w:t>B.Feature</w:t>
      </w:r>
      <w:proofErr w:type="spellEnd"/>
      <w:proofErr w:type="gramEnd"/>
    </w:p>
    <w:p w14:paraId="3F3756A4" w14:textId="77777777" w:rsidR="009D138B" w:rsidRDefault="00000000">
      <w:pPr>
        <w:pBdr>
          <w:top w:val="nil"/>
          <w:left w:val="nil"/>
          <w:bottom w:val="nil"/>
          <w:right w:val="nil"/>
          <w:between w:val="nil"/>
        </w:pBdr>
        <w:spacing w:after="120" w:line="228" w:lineRule="auto"/>
        <w:ind w:firstLine="288"/>
        <w:jc w:val="both"/>
      </w:pPr>
      <w:r>
        <w:t>Traffic Sign Recognition is to detect the location of traffic signs from digital images, given a specific classification The Traffic Sign Recognition methods basically make use of visual information such as shape and color of traffic signs.</w:t>
      </w:r>
    </w:p>
    <w:p w14:paraId="4903B070" w14:textId="77777777" w:rsidR="009D138B" w:rsidRDefault="00000000">
      <w:pPr>
        <w:pBdr>
          <w:top w:val="nil"/>
          <w:left w:val="nil"/>
          <w:bottom w:val="nil"/>
          <w:right w:val="nil"/>
          <w:between w:val="nil"/>
        </w:pBdr>
        <w:spacing w:after="120" w:line="228" w:lineRule="auto"/>
        <w:ind w:firstLine="288"/>
        <w:jc w:val="both"/>
      </w:pPr>
      <w:proofErr w:type="spellStart"/>
      <w:r>
        <w:t>C.Result</w:t>
      </w:r>
      <w:proofErr w:type="spellEnd"/>
    </w:p>
    <w:p w14:paraId="2D9490E1" w14:textId="77777777" w:rsidR="009D138B" w:rsidRDefault="00000000">
      <w:pPr>
        <w:pBdr>
          <w:top w:val="nil"/>
          <w:left w:val="nil"/>
          <w:bottom w:val="nil"/>
          <w:right w:val="nil"/>
          <w:between w:val="nil"/>
        </w:pBdr>
        <w:spacing w:after="120" w:line="228" w:lineRule="auto"/>
        <w:ind w:firstLine="283"/>
        <w:jc w:val="both"/>
      </w:pPr>
      <w:r>
        <w:t xml:space="preserve">The research outcomes in Traffic Sign Recognition not only avoid traffic accidents and protect drivers, but also help inspect traffic signs on roads efficiently and accurately, which reduces </w:t>
      </w:r>
      <w:r>
        <w:t>unnecessary manpower and resources. It also provides benefits for both the individual and the country in terms of economy.</w:t>
      </w:r>
    </w:p>
    <w:p w14:paraId="3786D990" w14:textId="77777777" w:rsidR="009D138B" w:rsidRDefault="009D138B">
      <w:pPr>
        <w:pBdr>
          <w:top w:val="nil"/>
          <w:left w:val="nil"/>
          <w:bottom w:val="nil"/>
          <w:right w:val="nil"/>
          <w:between w:val="nil"/>
        </w:pBdr>
        <w:spacing w:after="120" w:line="228" w:lineRule="auto"/>
        <w:ind w:firstLine="283"/>
        <w:jc w:val="both"/>
      </w:pPr>
    </w:p>
    <w:p w14:paraId="4B552A46" w14:textId="77777777" w:rsidR="009D138B" w:rsidRDefault="009D138B">
      <w:pPr>
        <w:pBdr>
          <w:top w:val="nil"/>
          <w:left w:val="nil"/>
          <w:bottom w:val="nil"/>
          <w:right w:val="nil"/>
          <w:between w:val="nil"/>
        </w:pBdr>
        <w:spacing w:after="120" w:line="228" w:lineRule="auto"/>
        <w:ind w:firstLine="283"/>
        <w:jc w:val="both"/>
      </w:pPr>
    </w:p>
    <w:p w14:paraId="1D43ABC7" w14:textId="77777777" w:rsidR="009D138B" w:rsidRDefault="00000000">
      <w:pPr>
        <w:pStyle w:val="Balk1"/>
        <w:numPr>
          <w:ilvl w:val="0"/>
          <w:numId w:val="1"/>
        </w:numPr>
      </w:pPr>
      <w:r>
        <w:t>Proposed Method</w:t>
      </w:r>
    </w:p>
    <w:p w14:paraId="4821BDCB" w14:textId="77777777" w:rsidR="009D138B" w:rsidRDefault="00000000">
      <w:pPr>
        <w:pBdr>
          <w:top w:val="nil"/>
          <w:left w:val="nil"/>
          <w:bottom w:val="nil"/>
          <w:right w:val="nil"/>
          <w:between w:val="nil"/>
        </w:pBdr>
        <w:spacing w:after="120" w:line="228" w:lineRule="auto"/>
        <w:ind w:firstLine="288"/>
        <w:jc w:val="both"/>
      </w:pPr>
      <w:r>
        <w:t xml:space="preserve">We propose a program with color and contour detection for recognition of a traffic sign. The proposed method consists of 3 stages. These stages are Image Reading, Traffic sign detection and Output Image. Block diagram of the proposed method is shown Fig. 2. RGB format image that is taken from the camera is primarily given to the traffic sign detection algorithm as an input parameter. </w:t>
      </w:r>
    </w:p>
    <w:p w14:paraId="517B000B" w14:textId="77777777" w:rsidR="009D138B" w:rsidRDefault="00000000">
      <w:pPr>
        <w:pBdr>
          <w:top w:val="nil"/>
          <w:left w:val="nil"/>
          <w:bottom w:val="nil"/>
          <w:right w:val="nil"/>
          <w:between w:val="nil"/>
        </w:pBdr>
        <w:spacing w:after="120" w:line="228" w:lineRule="auto"/>
        <w:ind w:firstLine="288"/>
        <w:jc w:val="both"/>
      </w:pPr>
      <w:r>
        <w:t>Traffic signs are detected with image processing techniques. Traffic sign recognition algorithm by using color and contour detection both runs faster and gets more correct results thanks to associating positive aspects of algorithms in the literature. Flowchart of the traffic sign detection algorithm of the proposed method is shown in Fig. 2.</w:t>
      </w:r>
    </w:p>
    <w:p w14:paraId="76BD8407" w14:textId="77777777" w:rsidR="009D138B" w:rsidRDefault="00000000">
      <w:pPr>
        <w:pBdr>
          <w:top w:val="nil"/>
          <w:left w:val="nil"/>
          <w:bottom w:val="nil"/>
          <w:right w:val="nil"/>
          <w:between w:val="nil"/>
        </w:pBdr>
        <w:spacing w:after="120" w:line="228" w:lineRule="auto"/>
        <w:ind w:firstLine="288"/>
        <w:jc w:val="both"/>
      </w:pPr>
      <w:r>
        <w:t xml:space="preserve">In the traffic sign detection stage, RGB format image is firstly converted to HSV format </w:t>
      </w:r>
      <w:proofErr w:type="spellStart"/>
      <w:proofErr w:type="gramStart"/>
      <w:r>
        <w:t>image.Then</w:t>
      </w:r>
      <w:proofErr w:type="spellEnd"/>
      <w:proofErr w:type="gramEnd"/>
      <w:r>
        <w:t>, some filter techniques are applied to the image. This filter is an opening filter. Finally, labeling of the sign regions is performed. The working logic of this filter is shown in Figure 2.</w:t>
      </w:r>
    </w:p>
    <w:p w14:paraId="5F7EFF2C" w14:textId="77777777" w:rsidR="009D138B" w:rsidRDefault="00000000">
      <w:pPr>
        <w:pBdr>
          <w:top w:val="nil"/>
          <w:left w:val="nil"/>
          <w:bottom w:val="nil"/>
          <w:right w:val="nil"/>
          <w:between w:val="nil"/>
        </w:pBdr>
        <w:spacing w:after="120" w:line="228" w:lineRule="auto"/>
        <w:ind w:firstLine="288"/>
      </w:pPr>
      <w:r>
        <w:rPr>
          <w:noProof/>
        </w:rPr>
        <w:drawing>
          <wp:inline distT="114300" distB="114300" distL="114300" distR="114300" wp14:anchorId="22C2F34B" wp14:editId="2BFC5AA4">
            <wp:extent cx="3114675" cy="552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14675" cy="552450"/>
                    </a:xfrm>
                    <a:prstGeom prst="rect">
                      <a:avLst/>
                    </a:prstGeom>
                    <a:ln/>
                  </pic:spPr>
                </pic:pic>
              </a:graphicData>
            </a:graphic>
          </wp:inline>
        </w:drawing>
      </w:r>
    </w:p>
    <w:p w14:paraId="261013ED" w14:textId="77777777" w:rsidR="009D138B" w:rsidRDefault="00000000">
      <w:pPr>
        <w:pBdr>
          <w:top w:val="nil"/>
          <w:left w:val="nil"/>
          <w:bottom w:val="nil"/>
          <w:right w:val="nil"/>
          <w:between w:val="nil"/>
        </w:pBdr>
        <w:spacing w:after="120" w:line="228" w:lineRule="auto"/>
        <w:ind w:firstLine="288"/>
      </w:pPr>
      <w:r>
        <w:t>Figure 1</w:t>
      </w:r>
    </w:p>
    <w:p w14:paraId="51D935E0" w14:textId="77777777" w:rsidR="009D138B" w:rsidRDefault="00000000">
      <w:pPr>
        <w:pBdr>
          <w:top w:val="nil"/>
          <w:left w:val="nil"/>
          <w:bottom w:val="nil"/>
          <w:right w:val="nil"/>
          <w:between w:val="nil"/>
        </w:pBdr>
        <w:spacing w:after="120" w:line="228" w:lineRule="auto"/>
        <w:ind w:firstLine="288"/>
      </w:pPr>
      <w:r>
        <w:rPr>
          <w:highlight w:val="white"/>
        </w:rPr>
        <w:t xml:space="preserve">(In </w:t>
      </w:r>
      <w:hyperlink r:id="rId9">
        <w:r>
          <w:rPr>
            <w:highlight w:val="white"/>
          </w:rPr>
          <w:t>mathematical morphology</w:t>
        </w:r>
      </w:hyperlink>
      <w:r>
        <w:rPr>
          <w:highlight w:val="white"/>
        </w:rPr>
        <w:t xml:space="preserve">, opening is the </w:t>
      </w:r>
      <w:hyperlink r:id="rId10">
        <w:r>
          <w:rPr>
            <w:highlight w:val="white"/>
          </w:rPr>
          <w:t>dilation</w:t>
        </w:r>
      </w:hyperlink>
      <w:r>
        <w:rPr>
          <w:highlight w:val="white"/>
        </w:rPr>
        <w:t xml:space="preserve"> of the </w:t>
      </w:r>
      <w:hyperlink r:id="rId11">
        <w:r>
          <w:rPr>
            <w:highlight w:val="white"/>
          </w:rPr>
          <w:t>erosion</w:t>
        </w:r>
      </w:hyperlink>
      <w:r>
        <w:rPr>
          <w:highlight w:val="white"/>
        </w:rPr>
        <w:t xml:space="preserve"> of a </w:t>
      </w:r>
      <w:hyperlink r:id="rId12">
        <w:r>
          <w:rPr>
            <w:highlight w:val="white"/>
          </w:rPr>
          <w:t>set</w:t>
        </w:r>
      </w:hyperlink>
      <w:r>
        <w:rPr>
          <w:highlight w:val="white"/>
        </w:rPr>
        <w:t xml:space="preserve"> A by a </w:t>
      </w:r>
      <w:hyperlink r:id="rId13">
        <w:r>
          <w:rPr>
            <w:highlight w:val="white"/>
          </w:rPr>
          <w:t>structuring element</w:t>
        </w:r>
      </w:hyperlink>
      <w:r>
        <w:rPr>
          <w:highlight w:val="white"/>
        </w:rPr>
        <w:t xml:space="preserve"> B)</w:t>
      </w:r>
    </w:p>
    <w:p w14:paraId="14F4B6DB" w14:textId="77777777" w:rsidR="009D138B" w:rsidRDefault="009D138B">
      <w:pPr>
        <w:pBdr>
          <w:top w:val="nil"/>
          <w:left w:val="nil"/>
          <w:bottom w:val="nil"/>
          <w:right w:val="nil"/>
          <w:between w:val="nil"/>
        </w:pBdr>
        <w:spacing w:after="120" w:line="228" w:lineRule="auto"/>
        <w:ind w:firstLine="288"/>
      </w:pPr>
    </w:p>
    <w:p w14:paraId="0B17B94B" w14:textId="77777777" w:rsidR="009D138B" w:rsidRDefault="009D138B">
      <w:pPr>
        <w:pBdr>
          <w:top w:val="nil"/>
          <w:left w:val="nil"/>
          <w:bottom w:val="nil"/>
          <w:right w:val="nil"/>
          <w:between w:val="nil"/>
        </w:pBdr>
        <w:spacing w:after="120" w:line="228" w:lineRule="auto"/>
        <w:ind w:firstLine="288"/>
        <w:jc w:val="both"/>
      </w:pPr>
    </w:p>
    <w:p w14:paraId="282C1B89" w14:textId="77777777" w:rsidR="009D138B" w:rsidRDefault="009D138B">
      <w:pPr>
        <w:pBdr>
          <w:top w:val="nil"/>
          <w:left w:val="nil"/>
          <w:bottom w:val="nil"/>
          <w:right w:val="nil"/>
          <w:between w:val="nil"/>
        </w:pBdr>
        <w:spacing w:after="120" w:line="228" w:lineRule="auto"/>
        <w:ind w:firstLine="288"/>
        <w:jc w:val="both"/>
      </w:pPr>
    </w:p>
    <w:p w14:paraId="3F290D78" w14:textId="77777777" w:rsidR="009D138B" w:rsidRDefault="009D138B">
      <w:pPr>
        <w:pBdr>
          <w:top w:val="nil"/>
          <w:left w:val="nil"/>
          <w:bottom w:val="nil"/>
          <w:right w:val="nil"/>
          <w:between w:val="nil"/>
        </w:pBdr>
        <w:spacing w:after="120" w:line="228" w:lineRule="auto"/>
        <w:ind w:firstLine="288"/>
        <w:jc w:val="both"/>
      </w:pPr>
    </w:p>
    <w:p w14:paraId="24F67F00" w14:textId="77777777" w:rsidR="009D138B" w:rsidRDefault="009D138B">
      <w:pPr>
        <w:pBdr>
          <w:top w:val="nil"/>
          <w:left w:val="nil"/>
          <w:bottom w:val="nil"/>
          <w:right w:val="nil"/>
          <w:between w:val="nil"/>
        </w:pBdr>
        <w:spacing w:after="120" w:line="228" w:lineRule="auto"/>
        <w:jc w:val="both"/>
      </w:pPr>
    </w:p>
    <w:p w14:paraId="1F72E4A4" w14:textId="77777777" w:rsidR="009D138B" w:rsidRDefault="009D138B">
      <w:pPr>
        <w:pBdr>
          <w:top w:val="nil"/>
          <w:left w:val="nil"/>
          <w:bottom w:val="nil"/>
          <w:right w:val="nil"/>
          <w:between w:val="nil"/>
        </w:pBdr>
        <w:spacing w:after="120" w:line="228" w:lineRule="auto"/>
        <w:ind w:firstLine="288"/>
        <w:jc w:val="both"/>
      </w:pPr>
    </w:p>
    <w:p w14:paraId="15BA1F8D" w14:textId="77777777" w:rsidR="009D138B" w:rsidRDefault="00000000">
      <w:pPr>
        <w:spacing w:after="120" w:line="228" w:lineRule="auto"/>
        <w:ind w:firstLine="288"/>
      </w:pPr>
      <w:r>
        <w:rPr>
          <w:noProof/>
        </w:rPr>
        <w:lastRenderedPageBreak/>
        <w:drawing>
          <wp:inline distT="114300" distB="114300" distL="114300" distR="114300" wp14:anchorId="0B2E099E" wp14:editId="0033A32E">
            <wp:extent cx="3066733" cy="311733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066733" cy="3117339"/>
                    </a:xfrm>
                    <a:prstGeom prst="rect">
                      <a:avLst/>
                    </a:prstGeom>
                    <a:ln/>
                  </pic:spPr>
                </pic:pic>
              </a:graphicData>
            </a:graphic>
          </wp:inline>
        </w:drawing>
      </w:r>
    </w:p>
    <w:p w14:paraId="20593200" w14:textId="77777777" w:rsidR="009D138B" w:rsidRDefault="00000000">
      <w:pPr>
        <w:spacing w:after="120" w:line="228" w:lineRule="auto"/>
        <w:ind w:firstLine="288"/>
      </w:pPr>
      <w:r>
        <w:t>Figure 2</w:t>
      </w:r>
    </w:p>
    <w:p w14:paraId="18DFF24F" w14:textId="77777777" w:rsidR="009D138B" w:rsidRDefault="009D138B">
      <w:pPr>
        <w:spacing w:after="120" w:line="228" w:lineRule="auto"/>
        <w:ind w:firstLine="288"/>
        <w:jc w:val="both"/>
      </w:pPr>
    </w:p>
    <w:p w14:paraId="625F7F0A" w14:textId="77777777" w:rsidR="009D138B" w:rsidRDefault="009D138B">
      <w:pPr>
        <w:spacing w:after="120" w:line="228" w:lineRule="auto"/>
        <w:ind w:firstLine="288"/>
        <w:jc w:val="both"/>
      </w:pPr>
    </w:p>
    <w:p w14:paraId="04998145" w14:textId="77777777" w:rsidR="009D138B" w:rsidRDefault="009D138B">
      <w:pPr>
        <w:spacing w:after="120" w:line="228" w:lineRule="auto"/>
        <w:ind w:firstLine="288"/>
        <w:jc w:val="both"/>
      </w:pPr>
    </w:p>
    <w:p w14:paraId="1000F75B" w14:textId="77777777" w:rsidR="009D138B" w:rsidRDefault="00000000">
      <w:pPr>
        <w:pStyle w:val="Balk2"/>
        <w:numPr>
          <w:ilvl w:val="0"/>
          <w:numId w:val="1"/>
        </w:numPr>
        <w:shd w:val="clear" w:color="auto" w:fill="FFFFFF"/>
        <w:tabs>
          <w:tab w:val="left" w:pos="216"/>
        </w:tabs>
        <w:spacing w:before="0" w:after="0"/>
        <w:jc w:val="center"/>
      </w:pPr>
      <w:bookmarkStart w:id="1" w:name="_iqcgmekcwp1f" w:colFirst="0" w:colLast="0"/>
      <w:bookmarkEnd w:id="1"/>
      <w:r>
        <w:rPr>
          <w:i w:val="0"/>
          <w:smallCaps/>
          <w:color w:val="333333"/>
        </w:rPr>
        <w:t>Experimental Results</w:t>
      </w:r>
    </w:p>
    <w:p w14:paraId="101E15E2" w14:textId="77777777" w:rsidR="009D138B" w:rsidRDefault="009D138B">
      <w:pPr>
        <w:tabs>
          <w:tab w:val="left" w:pos="216"/>
        </w:tabs>
      </w:pPr>
    </w:p>
    <w:p w14:paraId="6D3A3EF0" w14:textId="77777777" w:rsidR="009D138B" w:rsidRDefault="00000000">
      <w:pPr>
        <w:tabs>
          <w:tab w:val="left" w:pos="216"/>
        </w:tabs>
        <w:jc w:val="left"/>
      </w:pPr>
      <w:r>
        <w:tab/>
        <w:t xml:space="preserve">We did not have much time and opportunity to try this project. So, we were only able to calculate the f1-score and it is as </w:t>
      </w:r>
      <w:proofErr w:type="gramStart"/>
      <w:r>
        <w:t>follows :</w:t>
      </w:r>
      <w:proofErr w:type="gramEnd"/>
      <w:r>
        <w:t xml:space="preserve"> </w:t>
      </w:r>
    </w:p>
    <w:p w14:paraId="6E8D7419" w14:textId="77777777" w:rsidR="009D138B" w:rsidRDefault="009D138B">
      <w:pPr>
        <w:tabs>
          <w:tab w:val="left" w:pos="216"/>
        </w:tabs>
        <w:jc w:val="left"/>
      </w:pPr>
    </w:p>
    <w:p w14:paraId="43ABC71D" w14:textId="77777777" w:rsidR="009D138B" w:rsidRDefault="00000000">
      <w:pPr>
        <w:tabs>
          <w:tab w:val="left" w:pos="216"/>
        </w:tabs>
        <w:jc w:val="left"/>
      </w:pPr>
      <w:proofErr w:type="gramStart"/>
      <w:r>
        <w:t>precision :</w:t>
      </w:r>
      <w:proofErr w:type="gramEnd"/>
      <w:r>
        <w:t xml:space="preserve"> 0,91</w:t>
      </w:r>
    </w:p>
    <w:p w14:paraId="300269E5" w14:textId="77777777" w:rsidR="009D138B" w:rsidRDefault="00000000">
      <w:pPr>
        <w:tabs>
          <w:tab w:val="left" w:pos="216"/>
        </w:tabs>
        <w:jc w:val="left"/>
      </w:pPr>
      <w:proofErr w:type="gramStart"/>
      <w:r>
        <w:t>recall :</w:t>
      </w:r>
      <w:proofErr w:type="gramEnd"/>
      <w:r>
        <w:t xml:space="preserve"> 0,83</w:t>
      </w:r>
    </w:p>
    <w:p w14:paraId="67A53F2B" w14:textId="77777777" w:rsidR="009D138B" w:rsidRDefault="00000000">
      <w:pPr>
        <w:tabs>
          <w:tab w:val="left" w:pos="216"/>
        </w:tabs>
        <w:jc w:val="left"/>
      </w:pPr>
      <w:r>
        <w:t>F1-score = 2 x (precision x recall) / (precision + recall)</w:t>
      </w:r>
    </w:p>
    <w:p w14:paraId="497551AD" w14:textId="77777777" w:rsidR="009D138B" w:rsidRDefault="00000000">
      <w:pPr>
        <w:tabs>
          <w:tab w:val="left" w:pos="216"/>
        </w:tabs>
        <w:jc w:val="left"/>
      </w:pPr>
      <w:r>
        <w:t>so, F1-score = 0,87</w:t>
      </w:r>
    </w:p>
    <w:p w14:paraId="34CB39C2" w14:textId="77777777" w:rsidR="009D138B" w:rsidRDefault="009D138B">
      <w:pPr>
        <w:tabs>
          <w:tab w:val="left" w:pos="216"/>
        </w:tabs>
        <w:jc w:val="left"/>
      </w:pPr>
    </w:p>
    <w:p w14:paraId="73738E22" w14:textId="77777777" w:rsidR="009D138B" w:rsidRDefault="009D138B">
      <w:pPr>
        <w:tabs>
          <w:tab w:val="left" w:pos="216"/>
        </w:tabs>
        <w:jc w:val="left"/>
      </w:pPr>
    </w:p>
    <w:p w14:paraId="33209335" w14:textId="77777777" w:rsidR="009D138B" w:rsidRDefault="00000000">
      <w:pPr>
        <w:tabs>
          <w:tab w:val="left" w:pos="216"/>
        </w:tabs>
        <w:jc w:val="left"/>
      </w:pPr>
      <w:r>
        <w:rPr>
          <w:noProof/>
        </w:rPr>
        <w:drawing>
          <wp:inline distT="114300" distB="114300" distL="114300" distR="114300" wp14:anchorId="5807D8B4" wp14:editId="401145B0">
            <wp:extent cx="3200400" cy="36195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3200400" cy="3619500"/>
                    </a:xfrm>
                    <a:prstGeom prst="rect">
                      <a:avLst/>
                    </a:prstGeom>
                    <a:ln/>
                  </pic:spPr>
                </pic:pic>
              </a:graphicData>
            </a:graphic>
          </wp:inline>
        </w:drawing>
      </w:r>
    </w:p>
    <w:p w14:paraId="03BC1E9E" w14:textId="77777777" w:rsidR="009D138B" w:rsidRDefault="009D138B">
      <w:pPr>
        <w:tabs>
          <w:tab w:val="left" w:pos="216"/>
        </w:tabs>
        <w:jc w:val="left"/>
      </w:pPr>
    </w:p>
    <w:p w14:paraId="62EF3603" w14:textId="77777777" w:rsidR="009D138B" w:rsidRDefault="00000000">
      <w:pPr>
        <w:tabs>
          <w:tab w:val="left" w:pos="216"/>
        </w:tabs>
        <w:jc w:val="left"/>
      </w:pPr>
      <w:r>
        <w:tab/>
      </w:r>
      <w:r>
        <w:tab/>
      </w:r>
      <w:r>
        <w:tab/>
      </w:r>
      <w:r>
        <w:tab/>
        <w:t>Figure 3</w:t>
      </w:r>
    </w:p>
    <w:p w14:paraId="0DF80E26" w14:textId="77777777" w:rsidR="009D138B" w:rsidRDefault="009D138B">
      <w:pPr>
        <w:tabs>
          <w:tab w:val="left" w:pos="216"/>
        </w:tabs>
        <w:jc w:val="left"/>
      </w:pPr>
    </w:p>
    <w:p w14:paraId="0043815B" w14:textId="77777777" w:rsidR="009D138B" w:rsidRDefault="009D138B">
      <w:pPr>
        <w:tabs>
          <w:tab w:val="left" w:pos="216"/>
        </w:tabs>
        <w:jc w:val="left"/>
      </w:pPr>
    </w:p>
    <w:p w14:paraId="38C6205A" w14:textId="77777777" w:rsidR="009D138B" w:rsidRDefault="009D138B">
      <w:pPr>
        <w:tabs>
          <w:tab w:val="left" w:pos="216"/>
        </w:tabs>
        <w:jc w:val="left"/>
      </w:pPr>
    </w:p>
    <w:p w14:paraId="23D4018D" w14:textId="77777777" w:rsidR="009D138B" w:rsidRDefault="00000000">
      <w:pPr>
        <w:pStyle w:val="Balk2"/>
        <w:numPr>
          <w:ilvl w:val="0"/>
          <w:numId w:val="1"/>
        </w:numPr>
        <w:shd w:val="clear" w:color="auto" w:fill="FFFFFF"/>
        <w:tabs>
          <w:tab w:val="left" w:pos="216"/>
        </w:tabs>
        <w:spacing w:before="0" w:after="0"/>
        <w:jc w:val="center"/>
      </w:pPr>
      <w:bookmarkStart w:id="2" w:name="_321wtxw1444n" w:colFirst="0" w:colLast="0"/>
      <w:bookmarkEnd w:id="2"/>
      <w:r>
        <w:rPr>
          <w:i w:val="0"/>
          <w:smallCaps/>
          <w:color w:val="333333"/>
        </w:rPr>
        <w:t>Conclusions</w:t>
      </w:r>
    </w:p>
    <w:p w14:paraId="174C52D2" w14:textId="77777777" w:rsidR="009D138B" w:rsidRDefault="009D138B">
      <w:pPr>
        <w:pStyle w:val="Balk1"/>
        <w:ind w:firstLine="0"/>
      </w:pPr>
    </w:p>
    <w:p w14:paraId="6611F889" w14:textId="77777777" w:rsidR="009D138B" w:rsidRDefault="00000000">
      <w:pPr>
        <w:pBdr>
          <w:top w:val="nil"/>
          <w:left w:val="nil"/>
          <w:bottom w:val="nil"/>
          <w:right w:val="nil"/>
          <w:between w:val="nil"/>
        </w:pBdr>
        <w:spacing w:after="120" w:line="228" w:lineRule="auto"/>
        <w:ind w:firstLine="288"/>
        <w:jc w:val="both"/>
        <w:rPr>
          <w:highlight w:val="white"/>
        </w:rPr>
      </w:pPr>
      <w:r>
        <w:rPr>
          <w:highlight w:val="white"/>
        </w:rPr>
        <w:t xml:space="preserve">An algorithm based contactless image processing using color and contour detection was suggested to detect the traffic sign detection. Traffic signs were detected using traffic signs imaged under diverse angle cases. RGB to HSV Color format conversion, </w:t>
      </w:r>
      <w:proofErr w:type="gramStart"/>
      <w:r>
        <w:rPr>
          <w:highlight w:val="white"/>
        </w:rPr>
        <w:t>Opening</w:t>
      </w:r>
      <w:proofErr w:type="gramEnd"/>
      <w:r>
        <w:rPr>
          <w:highlight w:val="white"/>
        </w:rPr>
        <w:t xml:space="preserve"> filter were applied to input images.  </w:t>
      </w:r>
    </w:p>
    <w:p w14:paraId="5A788D17" w14:textId="77777777" w:rsidR="009D138B" w:rsidRDefault="00000000">
      <w:pPr>
        <w:pBdr>
          <w:top w:val="nil"/>
          <w:left w:val="nil"/>
          <w:bottom w:val="nil"/>
          <w:right w:val="nil"/>
          <w:between w:val="nil"/>
        </w:pBdr>
        <w:spacing w:after="120" w:line="228" w:lineRule="auto"/>
        <w:ind w:firstLine="288"/>
        <w:jc w:val="both"/>
        <w:rPr>
          <w:highlight w:val="white"/>
        </w:rPr>
      </w:pPr>
      <w:r>
        <w:rPr>
          <w:highlight w:val="white"/>
        </w:rPr>
        <w:t xml:space="preserve">So traffic signs were detected by applying these image processing </w:t>
      </w:r>
      <w:proofErr w:type="spellStart"/>
      <w:proofErr w:type="gramStart"/>
      <w:r>
        <w:rPr>
          <w:highlight w:val="white"/>
        </w:rPr>
        <w:t>techniques.The</w:t>
      </w:r>
      <w:proofErr w:type="spellEnd"/>
      <w:proofErr w:type="gramEnd"/>
      <w:r>
        <w:rPr>
          <w:highlight w:val="white"/>
        </w:rPr>
        <w:t xml:space="preserve"> proposed method was run with utilizing traffic sign images in Python. </w:t>
      </w:r>
      <w:proofErr w:type="spellStart"/>
      <w:proofErr w:type="gramStart"/>
      <w:r>
        <w:rPr>
          <w:highlight w:val="white"/>
        </w:rPr>
        <w:t>Opencv</w:t>
      </w:r>
      <w:proofErr w:type="spellEnd"/>
      <w:r>
        <w:rPr>
          <w:highlight w:val="white"/>
        </w:rPr>
        <w:t xml:space="preserve">,  </w:t>
      </w:r>
      <w:proofErr w:type="spellStart"/>
      <w:r>
        <w:rPr>
          <w:highlight w:val="white"/>
        </w:rPr>
        <w:t>Numpy</w:t>
      </w:r>
      <w:proofErr w:type="spellEnd"/>
      <w:proofErr w:type="gramEnd"/>
      <w:r>
        <w:rPr>
          <w:highlight w:val="white"/>
        </w:rPr>
        <w:t xml:space="preserve">, and Matplotlib libraries have been used. </w:t>
      </w:r>
    </w:p>
    <w:p w14:paraId="5DC985B8" w14:textId="77777777" w:rsidR="009D138B" w:rsidRDefault="00000000">
      <w:pPr>
        <w:pBdr>
          <w:top w:val="nil"/>
          <w:left w:val="nil"/>
          <w:bottom w:val="nil"/>
          <w:right w:val="nil"/>
          <w:between w:val="nil"/>
        </w:pBdr>
        <w:spacing w:after="120" w:line="228" w:lineRule="auto"/>
        <w:ind w:firstLine="288"/>
        <w:jc w:val="both"/>
        <w:rPr>
          <w:highlight w:val="white"/>
        </w:rPr>
      </w:pPr>
      <w:r>
        <w:rPr>
          <w:highlight w:val="white"/>
        </w:rPr>
        <w:t>Our F1-Score is 0,85. A total of 40 traffic signs were detected in 20 images. As further work, a recognition system can be added to the program.</w:t>
      </w:r>
    </w:p>
    <w:p w14:paraId="171BBFEF" w14:textId="77777777" w:rsidR="009D138B" w:rsidRDefault="009D138B">
      <w:pPr>
        <w:pBdr>
          <w:top w:val="nil"/>
          <w:left w:val="nil"/>
          <w:bottom w:val="nil"/>
          <w:right w:val="nil"/>
          <w:between w:val="nil"/>
        </w:pBdr>
        <w:spacing w:after="120" w:line="228" w:lineRule="auto"/>
        <w:ind w:firstLine="288"/>
        <w:jc w:val="both"/>
        <w:rPr>
          <w:highlight w:val="white"/>
        </w:rPr>
      </w:pPr>
    </w:p>
    <w:p w14:paraId="1E9EF05E" w14:textId="77777777" w:rsidR="009D138B" w:rsidRDefault="009D138B">
      <w:pPr>
        <w:pBdr>
          <w:top w:val="nil"/>
          <w:left w:val="nil"/>
          <w:bottom w:val="nil"/>
          <w:right w:val="nil"/>
          <w:between w:val="nil"/>
        </w:pBdr>
        <w:spacing w:after="120" w:line="228" w:lineRule="auto"/>
        <w:ind w:firstLine="288"/>
        <w:jc w:val="both"/>
        <w:rPr>
          <w:sz w:val="18"/>
          <w:szCs w:val="18"/>
          <w:highlight w:val="white"/>
        </w:rPr>
      </w:pPr>
    </w:p>
    <w:p w14:paraId="527816FF" w14:textId="77777777" w:rsidR="009D138B" w:rsidRDefault="009D138B">
      <w:pPr>
        <w:pBdr>
          <w:top w:val="nil"/>
          <w:left w:val="nil"/>
          <w:bottom w:val="nil"/>
          <w:right w:val="nil"/>
          <w:between w:val="nil"/>
        </w:pBdr>
        <w:spacing w:after="120" w:line="228" w:lineRule="auto"/>
        <w:ind w:firstLine="288"/>
        <w:jc w:val="both"/>
        <w:rPr>
          <w:sz w:val="18"/>
          <w:szCs w:val="18"/>
          <w:highlight w:val="white"/>
        </w:rPr>
      </w:pPr>
    </w:p>
    <w:p w14:paraId="64170E19" w14:textId="77777777" w:rsidR="009D138B" w:rsidRDefault="009D138B">
      <w:pPr>
        <w:pBdr>
          <w:top w:val="nil"/>
          <w:left w:val="nil"/>
          <w:bottom w:val="nil"/>
          <w:right w:val="nil"/>
          <w:between w:val="nil"/>
        </w:pBdr>
        <w:spacing w:after="120" w:line="228" w:lineRule="auto"/>
        <w:jc w:val="both"/>
        <w:rPr>
          <w:sz w:val="18"/>
          <w:szCs w:val="18"/>
          <w:highlight w:val="white"/>
        </w:rPr>
      </w:pPr>
    </w:p>
    <w:p w14:paraId="6384D0A3" w14:textId="77777777" w:rsidR="009D138B" w:rsidRDefault="009D138B">
      <w:pPr>
        <w:pBdr>
          <w:top w:val="nil"/>
          <w:left w:val="nil"/>
          <w:bottom w:val="nil"/>
          <w:right w:val="nil"/>
          <w:between w:val="nil"/>
        </w:pBdr>
        <w:spacing w:after="120" w:line="228" w:lineRule="auto"/>
        <w:ind w:firstLine="288"/>
        <w:jc w:val="both"/>
        <w:rPr>
          <w:color w:val="000000"/>
        </w:rPr>
      </w:pPr>
    </w:p>
    <w:p w14:paraId="7944EB35" w14:textId="77777777" w:rsidR="009D138B" w:rsidRDefault="009D138B">
      <w:pPr>
        <w:pStyle w:val="Balk5"/>
      </w:pPr>
    </w:p>
    <w:p w14:paraId="640042F8" w14:textId="77777777" w:rsidR="009D138B" w:rsidRDefault="009D138B">
      <w:pPr>
        <w:pStyle w:val="Balk5"/>
      </w:pPr>
    </w:p>
    <w:p w14:paraId="79160187" w14:textId="77777777" w:rsidR="009D138B" w:rsidRDefault="009D138B">
      <w:pPr>
        <w:pStyle w:val="Balk5"/>
        <w:rPr>
          <w:sz w:val="24"/>
          <w:szCs w:val="24"/>
          <w:highlight w:val="white"/>
        </w:rPr>
      </w:pPr>
    </w:p>
    <w:p w14:paraId="5C458549" w14:textId="77777777" w:rsidR="009D138B" w:rsidRDefault="009D138B">
      <w:pPr>
        <w:pStyle w:val="Balk5"/>
        <w:rPr>
          <w:sz w:val="24"/>
          <w:szCs w:val="24"/>
          <w:highlight w:val="white"/>
        </w:rPr>
      </w:pPr>
    </w:p>
    <w:p w14:paraId="72173B6D" w14:textId="77777777" w:rsidR="009D138B" w:rsidRDefault="00000000">
      <w:pPr>
        <w:pStyle w:val="Balk5"/>
        <w:rPr>
          <w:sz w:val="24"/>
          <w:szCs w:val="24"/>
        </w:rPr>
      </w:pPr>
      <w:r>
        <w:rPr>
          <w:sz w:val="24"/>
          <w:szCs w:val="24"/>
          <w:highlight w:val="white"/>
        </w:rPr>
        <w:t xml:space="preserve">V. </w:t>
      </w:r>
      <w:r>
        <w:rPr>
          <w:sz w:val="24"/>
          <w:szCs w:val="24"/>
        </w:rPr>
        <w:t>References</w:t>
      </w:r>
    </w:p>
    <w:p w14:paraId="004FB2BF" w14:textId="77777777" w:rsidR="009D138B" w:rsidRDefault="009D138B">
      <w:pPr>
        <w:pBdr>
          <w:top w:val="nil"/>
          <w:left w:val="nil"/>
          <w:bottom w:val="nil"/>
          <w:right w:val="nil"/>
          <w:between w:val="nil"/>
        </w:pBdr>
        <w:spacing w:after="120" w:line="228" w:lineRule="auto"/>
        <w:ind w:firstLine="288"/>
        <w:jc w:val="both"/>
        <w:rPr>
          <w:color w:val="000000"/>
        </w:rPr>
      </w:pPr>
    </w:p>
    <w:p w14:paraId="0C88FD77" w14:textId="77777777" w:rsidR="009D138B" w:rsidRDefault="009D138B">
      <w:pPr>
        <w:rPr>
          <w:sz w:val="16"/>
          <w:szCs w:val="16"/>
        </w:rPr>
      </w:pPr>
    </w:p>
    <w:p w14:paraId="7E707AEC" w14:textId="77777777" w:rsidR="009D138B" w:rsidRDefault="00000000">
      <w:pPr>
        <w:numPr>
          <w:ilvl w:val="0"/>
          <w:numId w:val="2"/>
        </w:numPr>
        <w:spacing w:after="120" w:line="228" w:lineRule="auto"/>
        <w:jc w:val="both"/>
      </w:pPr>
      <w:r>
        <w:rPr>
          <w:sz w:val="16"/>
          <w:szCs w:val="16"/>
          <w:highlight w:val="white"/>
        </w:rPr>
        <w:t xml:space="preserve">Xue Yuan, </w:t>
      </w:r>
      <w:proofErr w:type="spellStart"/>
      <w:r>
        <w:rPr>
          <w:sz w:val="16"/>
          <w:szCs w:val="16"/>
          <w:highlight w:val="white"/>
        </w:rPr>
        <w:t>Xiaoli</w:t>
      </w:r>
      <w:proofErr w:type="spellEnd"/>
      <w:r>
        <w:rPr>
          <w:sz w:val="16"/>
          <w:szCs w:val="16"/>
          <w:highlight w:val="white"/>
        </w:rPr>
        <w:t xml:space="preserve"> Hao, </w:t>
      </w:r>
      <w:proofErr w:type="spellStart"/>
      <w:r>
        <w:rPr>
          <w:sz w:val="16"/>
          <w:szCs w:val="16"/>
          <w:highlight w:val="white"/>
        </w:rPr>
        <w:t>Houjin</w:t>
      </w:r>
      <w:proofErr w:type="spellEnd"/>
      <w:r>
        <w:rPr>
          <w:sz w:val="16"/>
          <w:szCs w:val="16"/>
          <w:highlight w:val="white"/>
        </w:rPr>
        <w:t xml:space="preserve"> Chen, and </w:t>
      </w:r>
      <w:proofErr w:type="spellStart"/>
      <w:r>
        <w:rPr>
          <w:sz w:val="16"/>
          <w:szCs w:val="16"/>
          <w:highlight w:val="white"/>
        </w:rPr>
        <w:t>Xueye</w:t>
      </w:r>
      <w:proofErr w:type="spellEnd"/>
      <w:r>
        <w:rPr>
          <w:sz w:val="16"/>
          <w:szCs w:val="16"/>
          <w:highlight w:val="white"/>
        </w:rPr>
        <w:t xml:space="preserve"> Wei, “Robust Traffic Sign Recognition Based on Color Global and Local Oriented Edge Magnitude </w:t>
      </w:r>
      <w:proofErr w:type="spellStart"/>
      <w:r>
        <w:rPr>
          <w:sz w:val="16"/>
          <w:szCs w:val="16"/>
          <w:highlight w:val="white"/>
        </w:rPr>
        <w:t>Patterns</w:t>
      </w:r>
      <w:proofErr w:type="gramStart"/>
      <w:r>
        <w:rPr>
          <w:sz w:val="16"/>
          <w:szCs w:val="16"/>
          <w:highlight w:val="white"/>
        </w:rPr>
        <w:t>”,IEEE</w:t>
      </w:r>
      <w:proofErr w:type="spellEnd"/>
      <w:proofErr w:type="gramEnd"/>
      <w:r>
        <w:rPr>
          <w:sz w:val="16"/>
          <w:szCs w:val="16"/>
          <w:highlight w:val="white"/>
        </w:rPr>
        <w:t xml:space="preserve"> TRANSACTIONS ON INTELLIGENT TRANSPORTATION SYSTEMS, VOL. 15, NO. 4, AUGUST 2014 </w:t>
      </w:r>
    </w:p>
    <w:p w14:paraId="3C289CE5" w14:textId="77777777" w:rsidR="009D138B" w:rsidRDefault="009D138B">
      <w:pPr>
        <w:spacing w:after="120" w:line="228" w:lineRule="auto"/>
        <w:ind w:left="360"/>
        <w:jc w:val="both"/>
        <w:rPr>
          <w:sz w:val="16"/>
          <w:szCs w:val="16"/>
          <w:highlight w:val="white"/>
        </w:rPr>
      </w:pPr>
    </w:p>
    <w:p w14:paraId="7D17E0C5" w14:textId="77777777" w:rsidR="009D138B" w:rsidRDefault="00000000">
      <w:pPr>
        <w:numPr>
          <w:ilvl w:val="0"/>
          <w:numId w:val="2"/>
        </w:numPr>
        <w:pBdr>
          <w:top w:val="nil"/>
          <w:left w:val="nil"/>
          <w:bottom w:val="nil"/>
          <w:right w:val="nil"/>
          <w:between w:val="nil"/>
        </w:pBdr>
        <w:spacing w:after="50" w:line="180" w:lineRule="auto"/>
        <w:jc w:val="both"/>
      </w:pPr>
      <w:r>
        <w:rPr>
          <w:sz w:val="16"/>
          <w:szCs w:val="16"/>
        </w:rPr>
        <w:t xml:space="preserve">Ayoub </w:t>
      </w:r>
      <w:proofErr w:type="spellStart"/>
      <w:r>
        <w:rPr>
          <w:sz w:val="16"/>
          <w:szCs w:val="16"/>
        </w:rPr>
        <w:t>lahyani</w:t>
      </w:r>
      <w:proofErr w:type="spellEnd"/>
      <w:r>
        <w:rPr>
          <w:sz w:val="16"/>
          <w:szCs w:val="16"/>
        </w:rPr>
        <w:t xml:space="preserve">, </w:t>
      </w:r>
      <w:proofErr w:type="spellStart"/>
      <w:r>
        <w:rPr>
          <w:sz w:val="16"/>
          <w:szCs w:val="16"/>
        </w:rPr>
        <w:t>MohamedElAnsari</w:t>
      </w:r>
      <w:proofErr w:type="spellEnd"/>
      <w:r>
        <w:rPr>
          <w:sz w:val="16"/>
          <w:szCs w:val="16"/>
        </w:rPr>
        <w:t xml:space="preserve">, </w:t>
      </w:r>
      <w:proofErr w:type="spellStart"/>
      <w:r>
        <w:rPr>
          <w:sz w:val="16"/>
          <w:szCs w:val="16"/>
        </w:rPr>
        <w:t>IlyasElJaafari</w:t>
      </w:r>
      <w:proofErr w:type="spellEnd"/>
      <w:r>
        <w:rPr>
          <w:sz w:val="16"/>
          <w:szCs w:val="16"/>
        </w:rPr>
        <w:t xml:space="preserve">, “Traffic sign detection and recognition based on random forests”, </w:t>
      </w:r>
      <w:proofErr w:type="spellStart"/>
      <w:r>
        <w:rPr>
          <w:sz w:val="16"/>
          <w:szCs w:val="16"/>
        </w:rPr>
        <w:t>LabSIV</w:t>
      </w:r>
      <w:proofErr w:type="spellEnd"/>
      <w:r>
        <w:rPr>
          <w:sz w:val="16"/>
          <w:szCs w:val="16"/>
        </w:rPr>
        <w:t xml:space="preserve">, Department of Computer Science, Faculty of Science, </w:t>
      </w:r>
      <w:proofErr w:type="spellStart"/>
      <w:r>
        <w:rPr>
          <w:sz w:val="16"/>
          <w:szCs w:val="16"/>
        </w:rPr>
        <w:t>IbnZohrUniversity</w:t>
      </w:r>
      <w:proofErr w:type="spellEnd"/>
      <w:r>
        <w:rPr>
          <w:sz w:val="16"/>
          <w:szCs w:val="16"/>
        </w:rPr>
        <w:t>, BP 8106, 80000 Agadir, Morocco, Available online 27 February 2016</w:t>
      </w:r>
    </w:p>
    <w:p w14:paraId="1816CEC5" w14:textId="77777777" w:rsidR="009D138B" w:rsidRDefault="009D138B">
      <w:pPr>
        <w:pBdr>
          <w:top w:val="nil"/>
          <w:left w:val="nil"/>
          <w:bottom w:val="nil"/>
          <w:right w:val="nil"/>
          <w:between w:val="nil"/>
        </w:pBdr>
        <w:spacing w:after="50" w:line="180" w:lineRule="auto"/>
        <w:ind w:left="360"/>
        <w:jc w:val="both"/>
        <w:rPr>
          <w:sz w:val="16"/>
          <w:szCs w:val="16"/>
        </w:rPr>
      </w:pPr>
    </w:p>
    <w:p w14:paraId="3E070FF1" w14:textId="77777777" w:rsidR="009D138B" w:rsidRDefault="00000000">
      <w:pPr>
        <w:numPr>
          <w:ilvl w:val="0"/>
          <w:numId w:val="2"/>
        </w:numPr>
        <w:spacing w:after="50" w:line="180" w:lineRule="auto"/>
        <w:jc w:val="both"/>
      </w:pPr>
      <w:r>
        <w:rPr>
          <w:sz w:val="16"/>
          <w:szCs w:val="16"/>
        </w:rPr>
        <w:t xml:space="preserve">Ayoub </w:t>
      </w:r>
      <w:proofErr w:type="spellStart"/>
      <w:r>
        <w:rPr>
          <w:sz w:val="16"/>
          <w:szCs w:val="16"/>
        </w:rPr>
        <w:t>lahyani</w:t>
      </w:r>
      <w:proofErr w:type="spellEnd"/>
      <w:r>
        <w:rPr>
          <w:sz w:val="16"/>
          <w:szCs w:val="16"/>
        </w:rPr>
        <w:t xml:space="preserve">, </w:t>
      </w:r>
      <w:proofErr w:type="spellStart"/>
      <w:r>
        <w:rPr>
          <w:sz w:val="16"/>
          <w:szCs w:val="16"/>
        </w:rPr>
        <w:t>MohamedElAnsari</w:t>
      </w:r>
      <w:proofErr w:type="spellEnd"/>
      <w:r>
        <w:rPr>
          <w:sz w:val="16"/>
          <w:szCs w:val="16"/>
        </w:rPr>
        <w:t xml:space="preserve">, </w:t>
      </w:r>
      <w:proofErr w:type="spellStart"/>
      <w:r>
        <w:rPr>
          <w:sz w:val="16"/>
          <w:szCs w:val="16"/>
        </w:rPr>
        <w:t>IlyasElJaafari</w:t>
      </w:r>
      <w:proofErr w:type="spellEnd"/>
      <w:r>
        <w:rPr>
          <w:sz w:val="16"/>
          <w:szCs w:val="16"/>
        </w:rPr>
        <w:t>, “Traffic sign detection and recognition based on random forests</w:t>
      </w:r>
      <w:proofErr w:type="gramStart"/>
      <w:r>
        <w:rPr>
          <w:sz w:val="16"/>
          <w:szCs w:val="16"/>
        </w:rPr>
        <w:t>, ”</w:t>
      </w:r>
      <w:proofErr w:type="spellStart"/>
      <w:r>
        <w:rPr>
          <w:sz w:val="16"/>
          <w:szCs w:val="16"/>
        </w:rPr>
        <w:t>LabSIV</w:t>
      </w:r>
      <w:proofErr w:type="spellEnd"/>
      <w:proofErr w:type="gramEnd"/>
      <w:r>
        <w:rPr>
          <w:sz w:val="16"/>
          <w:szCs w:val="16"/>
        </w:rPr>
        <w:t xml:space="preserve">, Department of Computer Science, Faculty of Science, </w:t>
      </w:r>
      <w:proofErr w:type="spellStart"/>
      <w:r>
        <w:rPr>
          <w:sz w:val="16"/>
          <w:szCs w:val="16"/>
        </w:rPr>
        <w:t>IbnZohrUniversity</w:t>
      </w:r>
      <w:proofErr w:type="spellEnd"/>
      <w:r>
        <w:rPr>
          <w:sz w:val="16"/>
          <w:szCs w:val="16"/>
        </w:rPr>
        <w:t>, BP 8106, 80000 Agadir, Morocco,  Available online 27 February 2016</w:t>
      </w:r>
    </w:p>
    <w:p w14:paraId="2FFB691E" w14:textId="77777777" w:rsidR="009D138B" w:rsidRDefault="009D138B">
      <w:pPr>
        <w:spacing w:after="50" w:line="180" w:lineRule="auto"/>
        <w:ind w:left="360"/>
        <w:jc w:val="both"/>
        <w:rPr>
          <w:sz w:val="16"/>
          <w:szCs w:val="16"/>
        </w:rPr>
      </w:pPr>
    </w:p>
    <w:p w14:paraId="5AFC7232" w14:textId="77777777" w:rsidR="009D138B" w:rsidRDefault="00000000">
      <w:pPr>
        <w:numPr>
          <w:ilvl w:val="0"/>
          <w:numId w:val="2"/>
        </w:numPr>
        <w:spacing w:after="50" w:line="180" w:lineRule="auto"/>
        <w:jc w:val="both"/>
      </w:pPr>
      <w:r>
        <w:rPr>
          <w:sz w:val="16"/>
          <w:szCs w:val="16"/>
        </w:rPr>
        <w:t xml:space="preserve">Ying Sun, </w:t>
      </w:r>
      <w:proofErr w:type="spellStart"/>
      <w:r>
        <w:rPr>
          <w:sz w:val="16"/>
          <w:szCs w:val="16"/>
        </w:rPr>
        <w:t>Pingshu</w:t>
      </w:r>
      <w:proofErr w:type="spellEnd"/>
      <w:r>
        <w:rPr>
          <w:sz w:val="16"/>
          <w:szCs w:val="16"/>
        </w:rPr>
        <w:t xml:space="preserve"> </w:t>
      </w:r>
      <w:proofErr w:type="gramStart"/>
      <w:r>
        <w:rPr>
          <w:sz w:val="16"/>
          <w:szCs w:val="16"/>
        </w:rPr>
        <w:t>Geˆ ,Dequan</w:t>
      </w:r>
      <w:proofErr w:type="gramEnd"/>
      <w:r>
        <w:rPr>
          <w:sz w:val="16"/>
          <w:szCs w:val="16"/>
        </w:rPr>
        <w:t xml:space="preserve"> Liu, “Traffic Sign Detection and Recognition Based on Convolutional Neural Network “,College of Mechanical and Electronic Engineering Dalian </w:t>
      </w:r>
      <w:proofErr w:type="spellStart"/>
      <w:r>
        <w:rPr>
          <w:sz w:val="16"/>
          <w:szCs w:val="16"/>
        </w:rPr>
        <w:t>Minzu</w:t>
      </w:r>
      <w:proofErr w:type="spellEnd"/>
      <w:r>
        <w:rPr>
          <w:sz w:val="16"/>
          <w:szCs w:val="16"/>
        </w:rPr>
        <w:t xml:space="preserve"> University, </w:t>
      </w:r>
      <w:r>
        <w:rPr>
          <w:sz w:val="16"/>
          <w:szCs w:val="16"/>
          <w:highlight w:val="white"/>
        </w:rPr>
        <w:t>22-24 Nov. 2019</w:t>
      </w:r>
    </w:p>
    <w:p w14:paraId="21B5E140" w14:textId="77777777" w:rsidR="009D138B" w:rsidRDefault="009D138B">
      <w:pPr>
        <w:spacing w:after="50" w:line="180" w:lineRule="auto"/>
        <w:ind w:left="360"/>
        <w:jc w:val="both"/>
        <w:rPr>
          <w:sz w:val="16"/>
          <w:szCs w:val="16"/>
          <w:highlight w:val="white"/>
        </w:rPr>
      </w:pPr>
    </w:p>
    <w:p w14:paraId="598F1C1B" w14:textId="77777777" w:rsidR="009D138B" w:rsidRDefault="00000000">
      <w:pPr>
        <w:numPr>
          <w:ilvl w:val="0"/>
          <w:numId w:val="2"/>
        </w:numPr>
        <w:shd w:val="clear" w:color="auto" w:fill="FFFFFF"/>
        <w:spacing w:after="160" w:line="180" w:lineRule="auto"/>
        <w:jc w:val="left"/>
      </w:pPr>
      <w:proofErr w:type="spellStart"/>
      <w:r>
        <w:rPr>
          <w:sz w:val="16"/>
          <w:szCs w:val="16"/>
          <w:highlight w:val="white"/>
        </w:rPr>
        <w:t>Kwangyong</w:t>
      </w:r>
      <w:proofErr w:type="spellEnd"/>
      <w:r>
        <w:rPr>
          <w:sz w:val="16"/>
          <w:szCs w:val="16"/>
          <w:highlight w:val="white"/>
        </w:rPr>
        <w:t xml:space="preserve"> </w:t>
      </w:r>
      <w:proofErr w:type="spellStart"/>
      <w:proofErr w:type="gramStart"/>
      <w:r>
        <w:rPr>
          <w:sz w:val="16"/>
          <w:szCs w:val="16"/>
          <w:highlight w:val="white"/>
        </w:rPr>
        <w:t>Lim,Yongwon</w:t>
      </w:r>
      <w:proofErr w:type="spellEnd"/>
      <w:proofErr w:type="gramEnd"/>
      <w:r>
        <w:rPr>
          <w:sz w:val="16"/>
          <w:szCs w:val="16"/>
          <w:highlight w:val="white"/>
        </w:rPr>
        <w:t xml:space="preserve"> </w:t>
      </w:r>
      <w:proofErr w:type="spellStart"/>
      <w:r>
        <w:rPr>
          <w:sz w:val="16"/>
          <w:szCs w:val="16"/>
          <w:highlight w:val="white"/>
        </w:rPr>
        <w:t>Hong,Yeongwoo</w:t>
      </w:r>
      <w:proofErr w:type="spellEnd"/>
      <w:r>
        <w:rPr>
          <w:sz w:val="16"/>
          <w:szCs w:val="16"/>
          <w:highlight w:val="white"/>
        </w:rPr>
        <w:t xml:space="preserve"> </w:t>
      </w:r>
      <w:proofErr w:type="spellStart"/>
      <w:r>
        <w:rPr>
          <w:sz w:val="16"/>
          <w:szCs w:val="16"/>
          <w:highlight w:val="white"/>
        </w:rPr>
        <w:t>Choi,Hyeran</w:t>
      </w:r>
      <w:proofErr w:type="spellEnd"/>
      <w:r>
        <w:rPr>
          <w:sz w:val="16"/>
          <w:szCs w:val="16"/>
          <w:highlight w:val="white"/>
        </w:rPr>
        <w:t xml:space="preserve"> Byun, “</w:t>
      </w:r>
      <w:r>
        <w:rPr>
          <w:color w:val="202020"/>
          <w:sz w:val="16"/>
          <w:szCs w:val="16"/>
          <w:highlight w:val="white"/>
        </w:rPr>
        <w:t>Real-time traffic sign recognition based on a general purpose GPU and deep-</w:t>
      </w:r>
      <w:proofErr w:type="spellStart"/>
      <w:r>
        <w:rPr>
          <w:color w:val="202020"/>
          <w:sz w:val="16"/>
          <w:szCs w:val="16"/>
          <w:highlight w:val="white"/>
        </w:rPr>
        <w:t>learning”,</w:t>
      </w:r>
      <w:r>
        <w:rPr>
          <w:sz w:val="16"/>
          <w:szCs w:val="16"/>
          <w:highlight w:val="white"/>
        </w:rPr>
        <w:t>March</w:t>
      </w:r>
      <w:proofErr w:type="spellEnd"/>
      <w:r>
        <w:rPr>
          <w:sz w:val="16"/>
          <w:szCs w:val="16"/>
          <w:highlight w:val="white"/>
        </w:rPr>
        <w:t xml:space="preserve"> 6, 2017</w:t>
      </w:r>
    </w:p>
    <w:p w14:paraId="62361910" w14:textId="77777777" w:rsidR="009D138B" w:rsidRDefault="009D138B">
      <w:pPr>
        <w:shd w:val="clear" w:color="auto" w:fill="FFFFFF"/>
        <w:spacing w:after="160" w:line="180" w:lineRule="auto"/>
        <w:ind w:left="360"/>
        <w:jc w:val="left"/>
        <w:rPr>
          <w:sz w:val="16"/>
          <w:szCs w:val="16"/>
          <w:highlight w:val="white"/>
        </w:rPr>
      </w:pPr>
    </w:p>
    <w:p w14:paraId="506C722C" w14:textId="77777777" w:rsidR="009D138B" w:rsidRDefault="00000000">
      <w:pPr>
        <w:numPr>
          <w:ilvl w:val="0"/>
          <w:numId w:val="2"/>
        </w:numPr>
        <w:shd w:val="clear" w:color="auto" w:fill="FFFFFF"/>
        <w:spacing w:after="160" w:line="180" w:lineRule="auto"/>
        <w:jc w:val="left"/>
        <w:rPr>
          <w:sz w:val="16"/>
          <w:szCs w:val="16"/>
          <w:highlight w:val="white"/>
        </w:rPr>
      </w:pPr>
      <w:r>
        <w:rPr>
          <w:sz w:val="16"/>
          <w:szCs w:val="16"/>
          <w:highlight w:val="white"/>
        </w:rPr>
        <w:t xml:space="preserve">Rubén </w:t>
      </w:r>
      <w:proofErr w:type="spellStart"/>
      <w:r>
        <w:rPr>
          <w:sz w:val="16"/>
          <w:szCs w:val="16"/>
          <w:highlight w:val="white"/>
        </w:rPr>
        <w:t>LagunaRubén</w:t>
      </w:r>
      <w:proofErr w:type="spellEnd"/>
      <w:r>
        <w:rPr>
          <w:sz w:val="16"/>
          <w:szCs w:val="16"/>
          <w:highlight w:val="white"/>
        </w:rPr>
        <w:t xml:space="preserve"> </w:t>
      </w:r>
      <w:proofErr w:type="spellStart"/>
      <w:r>
        <w:rPr>
          <w:sz w:val="16"/>
          <w:szCs w:val="16"/>
          <w:highlight w:val="white"/>
        </w:rPr>
        <w:t>BarrientosL</w:t>
      </w:r>
      <w:proofErr w:type="spellEnd"/>
      <w:r>
        <w:rPr>
          <w:sz w:val="16"/>
          <w:szCs w:val="16"/>
          <w:highlight w:val="white"/>
        </w:rPr>
        <w:t xml:space="preserve">. Felipe </w:t>
      </w:r>
      <w:proofErr w:type="spellStart"/>
      <w:r>
        <w:rPr>
          <w:sz w:val="16"/>
          <w:szCs w:val="16"/>
          <w:highlight w:val="white"/>
        </w:rPr>
        <w:t>BlázquezLuis</w:t>
      </w:r>
      <w:proofErr w:type="spellEnd"/>
      <w:r>
        <w:rPr>
          <w:sz w:val="16"/>
          <w:szCs w:val="16"/>
          <w:highlight w:val="white"/>
        </w:rPr>
        <w:t xml:space="preserve"> J. Miguel, “Traffic sign recognition application based on image processing </w:t>
      </w:r>
      <w:proofErr w:type="spellStart"/>
      <w:r>
        <w:rPr>
          <w:sz w:val="16"/>
          <w:szCs w:val="16"/>
          <w:highlight w:val="white"/>
        </w:rPr>
        <w:t>techniques</w:t>
      </w:r>
      <w:proofErr w:type="gramStart"/>
      <w:r>
        <w:rPr>
          <w:sz w:val="16"/>
          <w:szCs w:val="16"/>
          <w:highlight w:val="white"/>
        </w:rPr>
        <w:t>”,Department</w:t>
      </w:r>
      <w:proofErr w:type="spellEnd"/>
      <w:proofErr w:type="gramEnd"/>
      <w:r>
        <w:rPr>
          <w:sz w:val="16"/>
          <w:szCs w:val="16"/>
          <w:highlight w:val="white"/>
        </w:rPr>
        <w:t xml:space="preserve"> of Electrical and Automatic Control and Systems Engineering, University of León, August 24-29, 2014</w:t>
      </w:r>
    </w:p>
    <w:p w14:paraId="6B64E962" w14:textId="77777777" w:rsidR="009D138B" w:rsidRDefault="009D138B">
      <w:pPr>
        <w:spacing w:after="50" w:line="180" w:lineRule="auto"/>
        <w:ind w:left="360"/>
        <w:jc w:val="both"/>
        <w:rPr>
          <w:sz w:val="16"/>
          <w:szCs w:val="16"/>
          <w:highlight w:val="white"/>
        </w:rPr>
      </w:pPr>
    </w:p>
    <w:p w14:paraId="195A47EB" w14:textId="77777777" w:rsidR="009D138B" w:rsidRDefault="009D138B">
      <w:pPr>
        <w:pBdr>
          <w:top w:val="nil"/>
          <w:left w:val="nil"/>
          <w:bottom w:val="nil"/>
          <w:right w:val="nil"/>
          <w:between w:val="nil"/>
        </w:pBdr>
        <w:spacing w:after="50" w:line="180" w:lineRule="auto"/>
        <w:ind w:left="360"/>
        <w:jc w:val="both"/>
        <w:rPr>
          <w:sz w:val="16"/>
          <w:szCs w:val="16"/>
        </w:rPr>
      </w:pPr>
    </w:p>
    <w:p w14:paraId="3785CAD4" w14:textId="77777777" w:rsidR="009D138B" w:rsidRDefault="009D138B">
      <w:pPr>
        <w:jc w:val="left"/>
        <w:rPr>
          <w:sz w:val="16"/>
          <w:szCs w:val="16"/>
        </w:rPr>
      </w:pPr>
    </w:p>
    <w:sectPr w:rsidR="009D138B">
      <w:type w:val="continuous"/>
      <w:pgSz w:w="12240" w:h="15840"/>
      <w:pgMar w:top="1080" w:right="893" w:bottom="1440" w:left="893" w:header="720" w:footer="720" w:gutter="0"/>
      <w:cols w:num="2" w:space="708" w:equalWidth="0">
        <w:col w:w="5047" w:space="360"/>
        <w:col w:w="504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F4BCC" w14:textId="77777777" w:rsidR="00C81323" w:rsidRDefault="00C81323">
      <w:r>
        <w:separator/>
      </w:r>
    </w:p>
  </w:endnote>
  <w:endnote w:type="continuationSeparator" w:id="0">
    <w:p w14:paraId="7FC07C48" w14:textId="77777777" w:rsidR="00C81323" w:rsidRDefault="00C81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D0BC" w14:textId="77777777" w:rsidR="009D138B" w:rsidRDefault="009D13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3EE2F" w14:textId="77777777" w:rsidR="00C81323" w:rsidRDefault="00C81323">
      <w:r>
        <w:separator/>
      </w:r>
    </w:p>
  </w:footnote>
  <w:footnote w:type="continuationSeparator" w:id="0">
    <w:p w14:paraId="29841B85" w14:textId="77777777" w:rsidR="00C81323" w:rsidRDefault="00C81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C2DCB"/>
    <w:multiLevelType w:val="multilevel"/>
    <w:tmpl w:val="06EA979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5C1C6F3F"/>
    <w:multiLevelType w:val="multilevel"/>
    <w:tmpl w:val="107600E6"/>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954679514">
    <w:abstractNumId w:val="0"/>
  </w:num>
  <w:num w:numId="2" w16cid:durableId="684748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38B"/>
    <w:rsid w:val="0071682F"/>
    <w:rsid w:val="009D138B"/>
    <w:rsid w:val="00C813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831E"/>
  <w15:docId w15:val="{AA9658FA-D9D1-4E30-A0B4-A0AE087C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tr-TR"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tabs>
        <w:tab w:val="left" w:pos="216"/>
      </w:tabs>
      <w:spacing w:before="160" w:after="80"/>
      <w:ind w:firstLine="216"/>
      <w:outlineLvl w:val="0"/>
    </w:pPr>
    <w:rPr>
      <w:smallCaps/>
    </w:rPr>
  </w:style>
  <w:style w:type="paragraph" w:styleId="Balk2">
    <w:name w:val="heading 2"/>
    <w:basedOn w:val="Normal"/>
    <w:next w:val="Normal"/>
    <w:uiPriority w:val="9"/>
    <w:unhideWhenUsed/>
    <w:qFormat/>
    <w:pPr>
      <w:keepNext/>
      <w:keepLines/>
      <w:spacing w:before="120" w:after="60"/>
      <w:ind w:left="288" w:hanging="288"/>
      <w:jc w:val="left"/>
      <w:outlineLvl w:val="1"/>
    </w:pPr>
    <w:rPr>
      <w:i/>
    </w:rPr>
  </w:style>
  <w:style w:type="paragraph" w:styleId="Balk3">
    <w:name w:val="heading 3"/>
    <w:basedOn w:val="Normal"/>
    <w:next w:val="Normal"/>
    <w:uiPriority w:val="9"/>
    <w:unhideWhenUsed/>
    <w:qFormat/>
    <w:pPr>
      <w:ind w:firstLine="180"/>
      <w:jc w:val="both"/>
      <w:outlineLvl w:val="2"/>
    </w:pPr>
    <w:rPr>
      <w:i/>
    </w:rPr>
  </w:style>
  <w:style w:type="paragraph" w:styleId="Balk4">
    <w:name w:val="heading 4"/>
    <w:basedOn w:val="Normal"/>
    <w:next w:val="Normal"/>
    <w:uiPriority w:val="9"/>
    <w:unhideWhenUsed/>
    <w:qFormat/>
    <w:pPr>
      <w:spacing w:before="40" w:after="40"/>
      <w:ind w:firstLine="360"/>
      <w:jc w:val="both"/>
      <w:outlineLvl w:val="3"/>
    </w:pPr>
    <w:rPr>
      <w:i/>
    </w:rPr>
  </w:style>
  <w:style w:type="paragraph" w:styleId="Balk5">
    <w:name w:val="heading 5"/>
    <w:basedOn w:val="Normal"/>
    <w:next w:val="Normal"/>
    <w:uiPriority w:val="9"/>
    <w:unhideWhenUsed/>
    <w:qFormat/>
    <w:pPr>
      <w:tabs>
        <w:tab w:val="left" w:pos="360"/>
      </w:tabs>
      <w:spacing w:before="160" w:after="80"/>
      <w:outlineLvl w:val="4"/>
    </w:pPr>
    <w:rPr>
      <w:smallCaps/>
    </w:rPr>
  </w:style>
  <w:style w:type="paragraph" w:styleId="Balk6">
    <w:name w:val="heading 6"/>
    <w:basedOn w:val="Normal"/>
    <w:next w:val="Normal"/>
    <w:uiPriority w:val="9"/>
    <w:semiHidden/>
    <w:unhideWhenUsed/>
    <w:qFormat/>
    <w:pPr>
      <w:keepNext/>
      <w:keepLines/>
      <w:spacing w:before="200" w:after="40"/>
      <w:outlineLvl w:val="5"/>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tructuring_element"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Set_(mathema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rosion_(morphology)" TargetMode="Externa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hyperlink" Target="https://en.wikipedia.org/wiki/Dilation_(morphology)" TargetMode="External"/><Relationship Id="rId4" Type="http://schemas.openxmlformats.org/officeDocument/2006/relationships/webSettings" Target="webSettings.xml"/><Relationship Id="rId9" Type="http://schemas.openxmlformats.org/officeDocument/2006/relationships/hyperlink" Target="https://en.wikipedia.org/wiki/Mathematical_morpholog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Ayşegül Terzi</cp:lastModifiedBy>
  <cp:revision>2</cp:revision>
  <dcterms:created xsi:type="dcterms:W3CDTF">2023-07-30T15:29:00Z</dcterms:created>
  <dcterms:modified xsi:type="dcterms:W3CDTF">2023-07-30T15:29:00Z</dcterms:modified>
</cp:coreProperties>
</file>