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0DD20A" w14:textId="217EE3AA" w:rsidR="00EF5FDA" w:rsidRPr="008B6524" w:rsidRDefault="00EF5FDA" w:rsidP="009F69E3">
      <w:pPr>
        <w:pStyle w:val="papertitle"/>
        <w:spacing w:before="5pt" w:beforeAutospacing="1" w:after="5pt" w:afterAutospacing="1"/>
        <w:rPr>
          <w:kern w:val="48"/>
        </w:rPr>
      </w:pPr>
      <w:r>
        <w:rPr>
          <w:kern w:val="48"/>
        </w:rPr>
        <w:t>Time Series Analysis of Personal Consumption Expendidures</w:t>
      </w:r>
    </w:p>
    <w:p w14:paraId="60C40440" w14:textId="77777777" w:rsidR="00D7522C" w:rsidRDefault="008F7375" w:rsidP="003B4E04">
      <w:pPr>
        <w:pStyle w:val="Author"/>
        <w:spacing w:before="5pt" w:beforeAutospacing="1" w:after="5pt" w:afterAutospacing="1" w:line="6pt" w:lineRule="auto"/>
        <w:rPr>
          <w:sz w:val="16"/>
          <w:szCs w:val="16"/>
        </w:rPr>
      </w:pPr>
      <w:r>
        <w:rPr>
          <w:sz w:val="16"/>
          <w:szCs w:val="16"/>
          <w:lang w:val="tr-TR" w:eastAsia="tr-TR"/>
        </w:rPr>
        <w:drawing>
          <wp:anchor distT="0" distB="0" distL="114300" distR="114300" simplePos="0" relativeHeight="251659264" behindDoc="0" locked="0" layoutInCell="1" allowOverlap="1" wp14:anchorId="31B52592" wp14:editId="0D6F0DC3">
            <wp:simplePos x="0" y="0"/>
            <wp:positionH relativeFrom="column">
              <wp:posOffset>2280920</wp:posOffset>
            </wp:positionH>
            <wp:positionV relativeFrom="paragraph">
              <wp:posOffset>84455</wp:posOffset>
            </wp:positionV>
            <wp:extent cx="1847850" cy="800100"/>
            <wp:effectExtent l="0" t="0" r="0" b="0"/>
            <wp:wrapNone/>
            <wp:docPr id="3" name="Metin Kutusu 3"/>
            <wp:cNvGraphicFramePr/>
            <a:graphic xmlns:a="http://purl.oclc.org/ooxml/drawingml/main">
              <a:graphicData uri="http://schemas.microsoft.com/office/word/2010/wordprocessingShape">
                <wp:wsp>
                  <wp:cNvSpPr txBox="1"/>
                  <wp:spPr>
                    <a:xfrm>
                      <a:off x="0" y="0"/>
                      <a:ext cx="1847850" cy="800100"/>
                    </a:xfrm>
                    <a:prstGeom prst="rect">
                      <a:avLst/>
                    </a:prstGeom>
                    <a:solidFill>
                      <a:schemeClr val="lt1"/>
                    </a:solidFill>
                    <a:ln w="6350">
                      <a:noFill/>
                    </a:ln>
                  </wp:spPr>
                  <wp:txbx>
                    <wne:txbxContent>
                      <w:p w14:paraId="752C999F" w14:textId="7780B99B" w:rsidR="00AF3A85" w:rsidRDefault="00EF5FDA" w:rsidP="00907F4C">
                        <w:pPr>
                          <w:pStyle w:val="Author"/>
                          <w:spacing w:before="5pt" w:beforeAutospacing="1"/>
                          <w:rPr>
                            <w:sz w:val="18"/>
                            <w:szCs w:val="18"/>
                          </w:rPr>
                        </w:pPr>
                        <w:r>
                          <w:rPr>
                            <w:sz w:val="18"/>
                            <w:szCs w:val="18"/>
                          </w:rPr>
                          <w:t>Ayşegül Binbaş</w:t>
                        </w:r>
                        <w:r w:rsidR="00AF3A85">
                          <w:rPr>
                            <w:sz w:val="18"/>
                            <w:szCs w:val="18"/>
                          </w:rPr>
                          <w:br/>
                        </w:r>
                        <w:r w:rsidR="00AF3A85">
                          <w:rPr>
                            <w:i/>
                            <w:sz w:val="18"/>
                            <w:szCs w:val="18"/>
                          </w:rPr>
                          <w:t>Middle East Technical University</w:t>
                        </w:r>
                        <w:r w:rsidR="00AF3A85" w:rsidRPr="00F847A6">
                          <w:rPr>
                            <w:i/>
                            <w:sz w:val="18"/>
                            <w:szCs w:val="18"/>
                          </w:rPr>
                          <w:br/>
                        </w:r>
                        <w:r w:rsidR="00AF3A85">
                          <w:rPr>
                            <w:sz w:val="18"/>
                            <w:szCs w:val="18"/>
                          </w:rPr>
                          <w:t>Ankara</w:t>
                        </w:r>
                        <w:r w:rsidR="00AF3A85" w:rsidRPr="00F847A6">
                          <w:rPr>
                            <w:sz w:val="18"/>
                            <w:szCs w:val="18"/>
                          </w:rPr>
                          <w:t xml:space="preserve">, </w:t>
                        </w:r>
                        <w:r w:rsidR="00AF3A85">
                          <w:rPr>
                            <w:sz w:val="18"/>
                            <w:szCs w:val="18"/>
                          </w:rPr>
                          <w:t>Turkey</w:t>
                        </w:r>
                        <w:r w:rsidR="00AF3A85" w:rsidRPr="00F847A6">
                          <w:rPr>
                            <w:sz w:val="18"/>
                            <w:szCs w:val="18"/>
                          </w:rPr>
                          <w:br/>
                        </w:r>
                        <w:r>
                          <w:rPr>
                            <w:sz w:val="18"/>
                            <w:szCs w:val="18"/>
                          </w:rPr>
                          <w:t>aysegul.binbas</w:t>
                        </w:r>
                        <w:r w:rsidR="00AF3A85">
                          <w:rPr>
                            <w:sz w:val="18"/>
                            <w:szCs w:val="18"/>
                          </w:rPr>
                          <w:t>@metu.edu.tr</w:t>
                        </w:r>
                      </w:p>
                      <w:p w14:paraId="4B0E625F" w14:textId="77777777" w:rsidR="00AF3A85" w:rsidRDefault="00AF3A85"/>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5AE403B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78702021" w14:textId="77777777" w:rsidR="001A3B3D" w:rsidRPr="00F847A6" w:rsidRDefault="00BD670B" w:rsidP="00447BB9">
      <w:pPr>
        <w:pStyle w:val="Author"/>
        <w:spacing w:before="5pt" w:beforeAutospacing="1"/>
        <w:rPr>
          <w:sz w:val="18"/>
          <w:szCs w:val="18"/>
        </w:rPr>
      </w:pPr>
      <w:r>
        <w:rPr>
          <w:sz w:val="18"/>
          <w:szCs w:val="18"/>
        </w:rPr>
        <w:br w:type="column"/>
      </w:r>
    </w:p>
    <w:p w14:paraId="008D9438" w14:textId="77777777" w:rsidR="009F1D79" w:rsidRDefault="009F1D79"/>
    <w:p w14:paraId="527BD021" w14:textId="77777777" w:rsidR="00505748" w:rsidRDefault="00505748"/>
    <w:p w14:paraId="7323B346" w14:textId="77777777" w:rsidR="00505748" w:rsidRDefault="00505748" w:rsidP="00505748">
      <w:pPr>
        <w:jc w:val="both"/>
        <w:sectPr w:rsidR="00505748" w:rsidSect="003B4E04">
          <w:type w:val="continuous"/>
          <w:pgSz w:w="595.30pt" w:h="841.90pt" w:code="9"/>
          <w:pgMar w:top="22.50pt" w:right="44.65pt" w:bottom="72pt" w:left="44.65pt" w:header="36pt" w:footer="36pt" w:gutter="0pt"/>
          <w:cols w:num="3" w:space="36pt"/>
          <w:docGrid w:linePitch="360"/>
        </w:sectPr>
      </w:pPr>
    </w:p>
    <w:p w14:paraId="3BA1836F" w14:textId="77777777" w:rsidR="009303D9" w:rsidRPr="005B520E" w:rsidRDefault="009303D9" w:rsidP="00505748">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2889C653" w14:textId="77777777" w:rsidR="004D7389" w:rsidRDefault="004D7389" w:rsidP="00924A6B">
      <w:pPr>
        <w:pStyle w:val="Abstract"/>
        <w:rPr>
          <w:i/>
          <w:iCs/>
        </w:rPr>
      </w:pPr>
    </w:p>
    <w:p w14:paraId="3E3C0EAB" w14:textId="5CE8F3A1" w:rsidR="00BA7006" w:rsidRDefault="009303D9" w:rsidP="00924A6B">
      <w:pPr>
        <w:pStyle w:val="Abstract"/>
      </w:pPr>
      <w:r>
        <w:rPr>
          <w:i/>
          <w:iCs/>
        </w:rPr>
        <w:t>Abstract</w:t>
      </w:r>
      <w:r>
        <w:t>—</w:t>
      </w:r>
      <w:r w:rsidR="00BA7006" w:rsidRPr="00BA7006">
        <w:t xml:space="preserve"> </w:t>
      </w:r>
      <w:r w:rsidR="00386863">
        <w:t>In this project,</w:t>
      </w:r>
      <w:r w:rsidR="00386863" w:rsidRPr="008972C1">
        <w:t xml:space="preserve"> </w:t>
      </w:r>
      <w:r w:rsidR="00386863">
        <w:t xml:space="preserve">prediction of </w:t>
      </w:r>
      <w:r w:rsidR="00386863">
        <w:rPr>
          <w:kern w:val="48"/>
        </w:rPr>
        <w:t>Personal Consumption Expenditures is</w:t>
      </w:r>
      <w:r w:rsidR="00386863">
        <w:t xml:space="preserve"> shows by using different forecasting models. ARIMA, ETS, TBATS, PROPHET, and NN </w:t>
      </w:r>
      <w:r w:rsidR="005411B6">
        <w:t xml:space="preserve">are </w:t>
      </w:r>
      <w:r w:rsidR="00386863">
        <w:t>used for models.</w:t>
      </w:r>
      <w:r w:rsidR="00BE1DF5">
        <w:t xml:space="preserve"> All tests are conducted by using</w:t>
      </w:r>
      <w:r w:rsidR="00386863">
        <w:t xml:space="preserve"> R-Studio.</w:t>
      </w:r>
      <w:r w:rsidR="00386863" w:rsidRPr="004532FF">
        <w:t xml:space="preserve"> Before starting the analysis, the data set was cleaned from dirty data and made stationary. Then, the performances of the models were compared according to various criteria using the test and train set</w:t>
      </w:r>
      <w:r w:rsidR="00F61B7A">
        <w:t>s</w:t>
      </w:r>
      <w:r w:rsidR="00386863" w:rsidRPr="004532FF">
        <w:t>.</w:t>
      </w:r>
    </w:p>
    <w:p w14:paraId="7936E115" w14:textId="12CDBB0F" w:rsidR="004D7389" w:rsidRDefault="00BA7006" w:rsidP="009F69E3">
      <w:pPr>
        <w:pStyle w:val="Abstract"/>
      </w:pPr>
      <w:r>
        <w:t>Keywords—</w:t>
      </w:r>
      <w:r w:rsidR="0090698F">
        <w:t xml:space="preserve">Forecast, </w:t>
      </w:r>
      <w:r w:rsidR="00924A6B">
        <w:rPr>
          <w:kern w:val="48"/>
        </w:rPr>
        <w:t xml:space="preserve">Personal Consumption </w:t>
      </w:r>
      <w:r w:rsidR="001D68E5">
        <w:rPr>
          <w:kern w:val="48"/>
        </w:rPr>
        <w:t>Expenditures</w:t>
      </w:r>
      <w:r w:rsidR="0090698F">
        <w:t xml:space="preserve">, nnetar, ets </w:t>
      </w:r>
    </w:p>
    <w:p w14:paraId="2035EDD1" w14:textId="77777777" w:rsidR="004D7389" w:rsidRPr="004D72B5" w:rsidRDefault="004D7389" w:rsidP="00BA7006">
      <w:pPr>
        <w:pStyle w:val="Abstract"/>
      </w:pPr>
    </w:p>
    <w:p w14:paraId="52FAC969" w14:textId="77777777" w:rsidR="009303D9" w:rsidRDefault="00B90317" w:rsidP="0098410D">
      <w:pPr>
        <w:pStyle w:val="Balk1"/>
      </w:pPr>
      <w:r>
        <w:t>INTRODUCTION</w:t>
      </w:r>
    </w:p>
    <w:p w14:paraId="730D3B52" w14:textId="319A41F8" w:rsidR="00557536" w:rsidRPr="00557536" w:rsidRDefault="005847E8" w:rsidP="00557536">
      <w:pPr>
        <w:ind w:firstLine="14.40pt"/>
        <w:jc w:val="both"/>
        <w:rPr>
          <w:bCs/>
        </w:rPr>
      </w:pPr>
      <w:r w:rsidRPr="007D70D0">
        <w:t>The main purpose of this study is to understand the behavior of personal consumption expenditures</w:t>
      </w:r>
      <w:r w:rsidR="00466E8A">
        <w:t xml:space="preserve">. </w:t>
      </w:r>
      <w:r w:rsidRPr="007D70D0">
        <w:t>The data collected by the United States Bureau of Economic Analysis (BEA</w:t>
      </w:r>
      <w:r w:rsidR="00AC6027" w:rsidRPr="007D70D0">
        <w:t>). To</w:t>
      </w:r>
      <w:r w:rsidRPr="007D70D0">
        <w:t xml:space="preserve"> get rid of the pandemic </w:t>
      </w:r>
      <w:r w:rsidR="002B59A8" w:rsidRPr="007D70D0">
        <w:t>effect, Personal</w:t>
      </w:r>
      <w:r w:rsidRPr="007D70D0">
        <w:t xml:space="preserve"> consumption expenditures (PCEs) dataset taken between 1959.01.01 and 2018.12.</w:t>
      </w:r>
      <w:r w:rsidR="00640946" w:rsidRPr="007D70D0">
        <w:t>01</w:t>
      </w:r>
      <w:r w:rsidR="00640946">
        <w:t>. It</w:t>
      </w:r>
      <w:r w:rsidRPr="007D70D0">
        <w:t xml:space="preserve"> is analyzed and explored. </w:t>
      </w:r>
      <w:r w:rsidR="00557536" w:rsidRPr="000D057D">
        <w:rPr>
          <w:bCs/>
        </w:rPr>
        <w:t>The data set is consist of seasonally adjusted annual rates,</w:t>
      </w:r>
      <w:r w:rsidR="00557536">
        <w:rPr>
          <w:bCs/>
        </w:rPr>
        <w:t xml:space="preserve"> </w:t>
      </w:r>
      <w:r w:rsidR="00557536" w:rsidRPr="000D057D">
        <w:rPr>
          <w:bCs/>
        </w:rPr>
        <w:t>unit is billions of dollars and frequency of the data set is month.</w:t>
      </w:r>
    </w:p>
    <w:p w14:paraId="26F11F5A" w14:textId="6BCD486B" w:rsidR="005847E8" w:rsidRDefault="005847E8" w:rsidP="005847E8">
      <w:pPr>
        <w:jc w:val="both"/>
      </w:pPr>
      <w:r w:rsidRPr="007D70D0">
        <w:t xml:space="preserve">Moreover, the Personal consumption expenditures values are forecasted using ARIMA, ETS, TBATS, Neural Network and Prophet models. After that, </w:t>
      </w:r>
      <w:r w:rsidR="00AF1283" w:rsidRPr="007D70D0">
        <w:t>model</w:t>
      </w:r>
      <w:r w:rsidR="00AF1283">
        <w:t xml:space="preserve"> </w:t>
      </w:r>
      <w:r w:rsidRPr="007D70D0">
        <w:t xml:space="preserve">performances were compared by looking root mean squared error (RMSE), mean absolute error (MAE), mean absolute percentage </w:t>
      </w:r>
      <w:r w:rsidR="00AC6027" w:rsidRPr="007D70D0">
        <w:t>error (</w:t>
      </w:r>
      <w:r w:rsidRPr="007D70D0">
        <w:t>MAPE).</w:t>
      </w:r>
    </w:p>
    <w:p w14:paraId="616EBD25" w14:textId="77777777" w:rsidR="004D7389" w:rsidRPr="007D70D0" w:rsidRDefault="004D7389" w:rsidP="005847E8">
      <w:pPr>
        <w:jc w:val="both"/>
      </w:pPr>
    </w:p>
    <w:p w14:paraId="27669F11" w14:textId="77777777" w:rsidR="005847E8" w:rsidRDefault="005847E8" w:rsidP="001D6CC8">
      <w:pPr>
        <w:ind w:firstLine="14.40pt"/>
        <w:jc w:val="both"/>
      </w:pPr>
    </w:p>
    <w:p w14:paraId="233ADE07" w14:textId="77777777" w:rsidR="00692863" w:rsidRDefault="00B86998" w:rsidP="006B6B66">
      <w:pPr>
        <w:pStyle w:val="Balk1"/>
      </w:pPr>
      <w:r>
        <w:t xml:space="preserve">DATA DESCRITPION AND PREPROCESSING </w:t>
      </w:r>
    </w:p>
    <w:p w14:paraId="1DA3A46A" w14:textId="35146AF1" w:rsidR="00491D10" w:rsidRDefault="00491D10" w:rsidP="00491D10">
      <w:pPr>
        <w:spacing w:line="18pt" w:lineRule="auto"/>
        <w:jc w:val="both"/>
      </w:pPr>
    </w:p>
    <w:p w14:paraId="334B298F" w14:textId="15D996A7" w:rsidR="00491D10" w:rsidRDefault="00491D10" w:rsidP="0069243D">
      <w:pPr>
        <w:jc w:val="both"/>
      </w:pPr>
      <w:r>
        <w:t>The data set is taken from</w:t>
      </w:r>
      <w:r w:rsidR="00012701">
        <w:t xml:space="preserve"> </w:t>
      </w:r>
      <w:r w:rsidR="000800DF" w:rsidRPr="000800DF">
        <w:t xml:space="preserve">Economic Research </w:t>
      </w:r>
      <w:r w:rsidR="002D14F2" w:rsidRPr="000800DF">
        <w:t>website</w:t>
      </w:r>
      <w:r w:rsidR="002D14F2">
        <w:t>:</w:t>
      </w:r>
    </w:p>
    <w:p w14:paraId="0DB6FF74" w14:textId="61F28F16" w:rsidR="00491D10" w:rsidRDefault="00491D10" w:rsidP="0069243D">
      <w:pPr>
        <w:jc w:val="both"/>
      </w:pPr>
      <w:r w:rsidRPr="006025A2">
        <w:t>https://fred.stlouisfed.org/series/PCE.At the beginning of the analysis, the data set is divided into test set and train set. While doing this, the last 144 observations are kept as test set since the data set has 720 data points which is between 1959.01.01 and 2018.12.01</w:t>
      </w:r>
      <w:r w:rsidR="00723260">
        <w:t>(</w:t>
      </w:r>
      <w:r w:rsidRPr="006025A2">
        <w:t>%</w:t>
      </w:r>
      <w:r w:rsidR="001A2AA0" w:rsidRPr="006025A2">
        <w:t>80 of</w:t>
      </w:r>
      <w:r w:rsidRPr="006025A2">
        <w:t xml:space="preserve"> the data set used for train</w:t>
      </w:r>
      <w:r w:rsidR="00723260">
        <w:t>)</w:t>
      </w:r>
      <w:r w:rsidRPr="006025A2">
        <w:t xml:space="preserve">.   Then, we check the anomalies in the data by using stl decomposition and shown that the series has anomalies. </w:t>
      </w:r>
    </w:p>
    <w:p w14:paraId="5D200836" w14:textId="30E7F255" w:rsidR="004D7389" w:rsidRDefault="004D7389" w:rsidP="0069243D">
      <w:pPr>
        <w:jc w:val="both"/>
      </w:pPr>
    </w:p>
    <w:p w14:paraId="6AFEE634" w14:textId="77777777" w:rsidR="004D7389" w:rsidRDefault="004D7389" w:rsidP="009F69E3">
      <w:pPr>
        <w:jc w:val="both"/>
      </w:pPr>
    </w:p>
    <w:p w14:paraId="74926009" w14:textId="67BFCE8E" w:rsidR="004D7389" w:rsidRDefault="004D7389" w:rsidP="003E6737">
      <w:r>
        <w:rPr>
          <w:noProof/>
        </w:rPr>
        <w:drawing>
          <wp:inline distT="0" distB="0" distL="0" distR="0" wp14:anchorId="446414CC" wp14:editId="4E7EAF93">
            <wp:extent cx="2243138" cy="1495425"/>
            <wp:effectExtent l="0" t="0" r="5080" b="0"/>
            <wp:docPr id="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07%" t="3.135%" r="4.308%" b="5.098%"/>
                    <a:stretch/>
                  </pic:blipFill>
                  <pic:spPr bwMode="auto">
                    <a:xfrm>
                      <a:off x="0" y="0"/>
                      <a:ext cx="2247704" cy="1498469"/>
                    </a:xfrm>
                    <a:prstGeom prst="rect">
                      <a:avLst/>
                    </a:prstGeom>
                    <a:noFill/>
                    <a:ln>
                      <a:noFill/>
                    </a:ln>
                    <a:extLst>
                      <a:ext uri="{53640926-AAD7-44D8-BBD7-CCE9431645EC}">
                        <a14:shadowObscured xmlns:a14="http://schemas.microsoft.com/office/drawing/2010/main"/>
                      </a:ext>
                    </a:extLst>
                  </pic:spPr>
                </pic:pic>
              </a:graphicData>
            </a:graphic>
          </wp:inline>
        </w:drawing>
      </w:r>
    </w:p>
    <w:p w14:paraId="529BF539" w14:textId="0D6164C3" w:rsidR="003E6737" w:rsidRDefault="003E6737" w:rsidP="003E6737">
      <w:pPr>
        <w:rPr>
          <w:i/>
        </w:rPr>
      </w:pPr>
      <w:r>
        <w:rPr>
          <w:b/>
          <w:i/>
        </w:rPr>
        <w:t xml:space="preserve">Graph </w:t>
      </w:r>
      <w:r w:rsidRPr="00E3113E">
        <w:rPr>
          <w:b/>
          <w:i/>
        </w:rPr>
        <w:t>1</w:t>
      </w:r>
      <w:r w:rsidRPr="00E3113E">
        <w:rPr>
          <w:i/>
        </w:rPr>
        <w:t>: Time Series Plot of Data Set</w:t>
      </w:r>
    </w:p>
    <w:p w14:paraId="36035C78" w14:textId="2FC89417" w:rsidR="00DC08A0" w:rsidRDefault="00DC08A0" w:rsidP="00DC08A0">
      <w:pPr>
        <w:jc w:val="both"/>
      </w:pPr>
      <w:r w:rsidRPr="007D70D0">
        <w:t>It c</w:t>
      </w:r>
      <w:r>
        <w:t>a</w:t>
      </w:r>
      <w:r w:rsidRPr="007D70D0">
        <w:t xml:space="preserve">n be seen that the plot seems non-stationary, </w:t>
      </w:r>
      <w:r w:rsidR="00855FAA" w:rsidRPr="007D70D0">
        <w:t>and mean</w:t>
      </w:r>
      <w:r w:rsidRPr="007D70D0">
        <w:t xml:space="preserve"> term is not constant. Also, it seems there is an increasing trend. However, we haven’t known the type of trend yet.</w:t>
      </w:r>
    </w:p>
    <w:p w14:paraId="4ED6F755" w14:textId="77777777" w:rsidR="004D7389" w:rsidRPr="007D70D0" w:rsidRDefault="004D7389" w:rsidP="00DC08A0">
      <w:pPr>
        <w:jc w:val="both"/>
      </w:pPr>
    </w:p>
    <w:p w14:paraId="6C633C0B" w14:textId="77777777" w:rsidR="00DC08A0" w:rsidRDefault="00DC08A0" w:rsidP="003E6737">
      <w:pPr>
        <w:rPr>
          <w:i/>
        </w:rPr>
      </w:pPr>
    </w:p>
    <w:p w14:paraId="6B584EEA" w14:textId="4FCB4F70" w:rsidR="003E6737" w:rsidRDefault="00CD59E8" w:rsidP="003E6737">
      <w:r>
        <w:rPr>
          <w:noProof/>
        </w:rPr>
        <w:drawing>
          <wp:inline distT="0" distB="0" distL="0" distR="0" wp14:anchorId="45B352E7" wp14:editId="0B80523F">
            <wp:extent cx="2424073" cy="1695450"/>
            <wp:effectExtent l="0" t="0" r="0" b="0"/>
            <wp:docPr id="8"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736" cy="1702908"/>
                    </a:xfrm>
                    <a:prstGeom prst="rect">
                      <a:avLst/>
                    </a:prstGeom>
                    <a:noFill/>
                    <a:ln>
                      <a:noFill/>
                    </a:ln>
                  </pic:spPr>
                </pic:pic>
              </a:graphicData>
            </a:graphic>
          </wp:inline>
        </w:drawing>
      </w:r>
    </w:p>
    <w:p w14:paraId="35D86171" w14:textId="77777777" w:rsidR="003E6737" w:rsidRDefault="003E6737" w:rsidP="003E6737">
      <w:pPr>
        <w:rPr>
          <w:i/>
        </w:rPr>
      </w:pPr>
      <w:r>
        <w:rPr>
          <w:b/>
          <w:i/>
        </w:rPr>
        <w:t>Graph 2</w:t>
      </w:r>
      <w:r w:rsidRPr="00E3113E">
        <w:rPr>
          <w:i/>
        </w:rPr>
        <w:t xml:space="preserve">: </w:t>
      </w:r>
      <w:r>
        <w:rPr>
          <w:i/>
        </w:rPr>
        <w:t>ACF</w:t>
      </w:r>
      <w:r w:rsidRPr="00E3113E">
        <w:rPr>
          <w:i/>
        </w:rPr>
        <w:t xml:space="preserve"> Plot of Data Set</w:t>
      </w:r>
    </w:p>
    <w:p w14:paraId="55DA0034" w14:textId="686282EA" w:rsidR="00601191" w:rsidRDefault="00224AF4" w:rsidP="009F69E3">
      <w:pPr>
        <w:rPr>
          <w:noProof/>
          <w:sz w:val="24"/>
          <w:lang w:val="tr-TR" w:eastAsia="tr-TR"/>
        </w:rPr>
      </w:pPr>
      <w:r w:rsidRPr="00FE1D35">
        <w:rPr>
          <w:bCs/>
        </w:rPr>
        <w:t xml:space="preserve">It can be seen from the ACF plot that there exists linear slow </w:t>
      </w:r>
      <w:r w:rsidR="002D14F2" w:rsidRPr="00FE1D35">
        <w:rPr>
          <w:bCs/>
        </w:rPr>
        <w:t>decay,</w:t>
      </w:r>
      <w:r w:rsidRPr="00FE1D35">
        <w:rPr>
          <w:bCs/>
        </w:rPr>
        <w:t xml:space="preserve"> </w:t>
      </w:r>
      <w:r w:rsidR="00F127A5" w:rsidRPr="00FE1D35">
        <w:rPr>
          <w:bCs/>
        </w:rPr>
        <w:t>so, it</w:t>
      </w:r>
      <w:r w:rsidRPr="00FE1D35">
        <w:rPr>
          <w:bCs/>
        </w:rPr>
        <w:t xml:space="preserve"> clearly shows that the process is not stationary</w:t>
      </w:r>
      <w:r w:rsidR="00E05218">
        <w:rPr>
          <w:noProof/>
          <w:sz w:val="24"/>
          <w:lang w:val="tr-TR" w:eastAsia="tr-TR"/>
        </w:rPr>
        <w:t>.</w:t>
      </w:r>
    </w:p>
    <w:p w14:paraId="7A493563" w14:textId="659218F7" w:rsidR="00601191" w:rsidRDefault="00601191" w:rsidP="009F69E3">
      <w:pPr>
        <w:jc w:val="both"/>
        <w:rPr>
          <w:noProof/>
          <w:sz w:val="24"/>
          <w:lang w:val="tr-TR" w:eastAsia="tr-TR"/>
        </w:rPr>
      </w:pPr>
    </w:p>
    <w:p w14:paraId="30D49B44" w14:textId="77777777" w:rsidR="00601191" w:rsidRDefault="00601191" w:rsidP="003E6737">
      <w:pPr>
        <w:rPr>
          <w:noProof/>
          <w:sz w:val="24"/>
          <w:lang w:val="tr-TR" w:eastAsia="tr-TR"/>
        </w:rPr>
      </w:pPr>
    </w:p>
    <w:p w14:paraId="59A499E8" w14:textId="669541BF" w:rsidR="00E05218" w:rsidRDefault="00E05218" w:rsidP="003E6737">
      <w:r>
        <w:rPr>
          <w:noProof/>
        </w:rPr>
        <w:drawing>
          <wp:inline distT="0" distB="0" distL="0" distR="0" wp14:anchorId="07081D59" wp14:editId="5D5A9474">
            <wp:extent cx="2247034" cy="1571625"/>
            <wp:effectExtent l="0" t="0" r="1270" b="0"/>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326" cy="1576725"/>
                    </a:xfrm>
                    <a:prstGeom prst="rect">
                      <a:avLst/>
                    </a:prstGeom>
                    <a:noFill/>
                    <a:ln>
                      <a:noFill/>
                    </a:ln>
                  </pic:spPr>
                </pic:pic>
              </a:graphicData>
            </a:graphic>
          </wp:inline>
        </w:drawing>
      </w:r>
    </w:p>
    <w:p w14:paraId="6C2423D2" w14:textId="77777777" w:rsidR="003E6737" w:rsidRDefault="003E6737" w:rsidP="003E6737">
      <w:pPr>
        <w:rPr>
          <w:i/>
        </w:rPr>
      </w:pPr>
      <w:r>
        <w:rPr>
          <w:b/>
          <w:i/>
        </w:rPr>
        <w:t>Graph 3</w:t>
      </w:r>
      <w:r w:rsidRPr="00E3113E">
        <w:rPr>
          <w:i/>
        </w:rPr>
        <w:t xml:space="preserve">: </w:t>
      </w:r>
      <w:r>
        <w:rPr>
          <w:i/>
        </w:rPr>
        <w:t>PACF</w:t>
      </w:r>
      <w:r w:rsidRPr="00E3113E">
        <w:rPr>
          <w:i/>
        </w:rPr>
        <w:t xml:space="preserve"> Plot of Data Set</w:t>
      </w:r>
    </w:p>
    <w:p w14:paraId="307F05BA" w14:textId="77777777" w:rsidR="00E05218" w:rsidRDefault="00E05218" w:rsidP="003E6737">
      <w:pPr>
        <w:jc w:val="both"/>
      </w:pPr>
    </w:p>
    <w:p w14:paraId="6A0329EF" w14:textId="0CFDE6C7" w:rsidR="00E05218" w:rsidRPr="00E05218" w:rsidRDefault="00E05218" w:rsidP="00E05218">
      <w:pPr>
        <w:spacing w:line="18pt" w:lineRule="auto"/>
        <w:jc w:val="both"/>
        <w:rPr>
          <w:bCs/>
        </w:rPr>
      </w:pPr>
      <w:r w:rsidRPr="00E05218">
        <w:rPr>
          <w:bCs/>
        </w:rPr>
        <w:t xml:space="preserve">The process is not </w:t>
      </w:r>
      <w:r w:rsidR="00CC48D4" w:rsidRPr="00E05218">
        <w:rPr>
          <w:bCs/>
        </w:rPr>
        <w:t>stationary;</w:t>
      </w:r>
      <w:r w:rsidRPr="00E05218">
        <w:rPr>
          <w:bCs/>
        </w:rPr>
        <w:t xml:space="preserve"> hence it is not necessary to interpret </w:t>
      </w:r>
      <w:r w:rsidR="00F127A5" w:rsidRPr="00E05218">
        <w:rPr>
          <w:bCs/>
        </w:rPr>
        <w:t>the PACF</w:t>
      </w:r>
      <w:r w:rsidRPr="00E05218">
        <w:rPr>
          <w:bCs/>
        </w:rPr>
        <w:t xml:space="preserve"> plot.</w:t>
      </w:r>
    </w:p>
    <w:p w14:paraId="3CCEF113" w14:textId="77777777" w:rsidR="00E05218" w:rsidRDefault="00E05218" w:rsidP="003E6737">
      <w:pPr>
        <w:jc w:val="both"/>
      </w:pPr>
    </w:p>
    <w:p w14:paraId="3B82F4E7" w14:textId="62413CD9" w:rsidR="00545622" w:rsidRDefault="00DA5F7F" w:rsidP="00545622">
      <w:pPr>
        <w:jc w:val="both"/>
      </w:pPr>
      <w:r>
        <w:t xml:space="preserve">    </w:t>
      </w:r>
    </w:p>
    <w:p w14:paraId="4BEE3991" w14:textId="171FA807" w:rsidR="00545622" w:rsidRPr="00690E26" w:rsidRDefault="00545622" w:rsidP="00545622">
      <w:pPr>
        <w:jc w:val="both"/>
        <w:rPr>
          <w:bCs/>
        </w:rPr>
      </w:pPr>
      <w:r w:rsidRPr="00690E26">
        <w:rPr>
          <w:bCs/>
        </w:rPr>
        <w:t xml:space="preserve">In time series models, when we face with non-stationary process, applying variance stabilizing transformation will make the data get </w:t>
      </w:r>
      <w:r w:rsidR="003956C4">
        <w:rPr>
          <w:bCs/>
        </w:rPr>
        <w:t>suitable</w:t>
      </w:r>
      <w:r w:rsidRPr="00690E26">
        <w:rPr>
          <w:bCs/>
        </w:rPr>
        <w:t xml:space="preserve"> to meet with necessary assumption. Therefore, after cleaning dirty data, then box-cox transformation was applied.</w:t>
      </w:r>
    </w:p>
    <w:p w14:paraId="7BC83D8D" w14:textId="77777777" w:rsidR="00545622" w:rsidRPr="003E6737" w:rsidRDefault="00545622" w:rsidP="00545622">
      <w:pPr>
        <w:jc w:val="both"/>
      </w:pPr>
    </w:p>
    <w:p w14:paraId="3F7E7262" w14:textId="4B7DD476" w:rsidR="00BC246F" w:rsidRPr="006B6780" w:rsidRDefault="00BC246F" w:rsidP="00BC246F">
      <w:pPr>
        <w:jc w:val="both"/>
        <w:rPr>
          <w:bCs/>
        </w:rPr>
      </w:pPr>
      <w:r w:rsidRPr="006B6780">
        <w:rPr>
          <w:bCs/>
        </w:rPr>
        <w:t xml:space="preserve">According to result of </w:t>
      </w:r>
      <w:r w:rsidR="004640ED">
        <w:rPr>
          <w:bCs/>
        </w:rPr>
        <w:t>H</w:t>
      </w:r>
      <w:r w:rsidRPr="006B6780">
        <w:rPr>
          <w:bCs/>
        </w:rPr>
        <w:t xml:space="preserve">egy test, p value of tpi_1 for regular unit root , p-value=0.1 &gt; 0.05,we have regular unit </w:t>
      </w:r>
      <w:r w:rsidR="004640ED" w:rsidRPr="006B6780">
        <w:rPr>
          <w:bCs/>
        </w:rPr>
        <w:t>root. Also</w:t>
      </w:r>
      <w:r w:rsidRPr="006B6780">
        <w:rPr>
          <w:bCs/>
        </w:rPr>
        <w:t>, Fpi_11:12 for testing seasonal unit root, p-value=0.01 &lt;0.05 ,so we do not have any seasonal unit root. In order to solve this problem, regular differencing was taken two times.</w:t>
      </w:r>
      <w:r w:rsidR="00554C07" w:rsidRPr="00554C07">
        <w:t xml:space="preserve"> </w:t>
      </w:r>
      <w:r w:rsidR="00554C07" w:rsidRPr="00554C07">
        <w:rPr>
          <w:bCs/>
        </w:rPr>
        <w:t>In addition, stationarity was tried to be obtained by taking a regular difference and then a seasonal difference.</w:t>
      </w:r>
      <w:r w:rsidR="00DC1DE9" w:rsidRPr="00DC1DE9">
        <w:t xml:space="preserve"> </w:t>
      </w:r>
      <w:r w:rsidR="00DC1DE9" w:rsidRPr="00DC1DE9">
        <w:rPr>
          <w:bCs/>
        </w:rPr>
        <w:t>However, since over differencing was encountered, it was continued as regular differencing was taken 2 times.</w:t>
      </w:r>
    </w:p>
    <w:p w14:paraId="650E9406" w14:textId="7B518CC8" w:rsidR="00D84F7B" w:rsidRDefault="00D84F7B" w:rsidP="00BF50C3">
      <w:pPr>
        <w:spacing w:line="18pt" w:lineRule="auto"/>
        <w:jc w:val="both"/>
      </w:pPr>
    </w:p>
    <w:p w14:paraId="0292D65C" w14:textId="77777777" w:rsidR="00D84F7B" w:rsidRDefault="00D84F7B" w:rsidP="00B35B4D">
      <w:pPr>
        <w:spacing w:line="18pt" w:lineRule="auto"/>
        <w:rPr>
          <w:noProof/>
          <w:sz w:val="24"/>
          <w:lang w:val="tr-TR" w:eastAsia="tr-TR"/>
        </w:rPr>
      </w:pPr>
    </w:p>
    <w:p w14:paraId="1B4426DF" w14:textId="4DF31438" w:rsidR="00837287" w:rsidRDefault="00837287" w:rsidP="00B35B4D">
      <w:pPr>
        <w:spacing w:line="18pt" w:lineRule="auto"/>
        <w:rPr>
          <w:sz w:val="24"/>
        </w:rPr>
      </w:pPr>
      <w:r w:rsidRPr="006B6780">
        <w:rPr>
          <w:b/>
          <w:noProof/>
          <w:color w:val="FF0000"/>
          <w:sz w:val="24"/>
          <w:szCs w:val="24"/>
        </w:rPr>
        <w:drawing>
          <wp:inline distT="0" distB="0" distL="0" distR="0" wp14:anchorId="015B8BDA" wp14:editId="3010E610">
            <wp:extent cx="2588478" cy="1666875"/>
            <wp:effectExtent l="0" t="0" r="2540" b="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600569" cy="1674661"/>
                    </a:xfrm>
                    <a:prstGeom prst="rect">
                      <a:avLst/>
                    </a:prstGeom>
                  </pic:spPr>
                </pic:pic>
              </a:graphicData>
            </a:graphic>
          </wp:inline>
        </w:drawing>
      </w:r>
    </w:p>
    <w:p w14:paraId="16C7B5CF" w14:textId="614B93CD" w:rsidR="00B35B4D" w:rsidRDefault="00B35B4D" w:rsidP="00B35B4D">
      <w:pPr>
        <w:rPr>
          <w:i/>
        </w:rPr>
      </w:pPr>
      <w:r>
        <w:rPr>
          <w:b/>
          <w:i/>
        </w:rPr>
        <w:t xml:space="preserve">Graph </w:t>
      </w:r>
      <w:r w:rsidR="00837287">
        <w:rPr>
          <w:b/>
          <w:i/>
        </w:rPr>
        <w:t>4</w:t>
      </w:r>
      <w:r w:rsidRPr="00D273D2">
        <w:rPr>
          <w:i/>
        </w:rPr>
        <w:t xml:space="preserve">: Time Series Plot of </w:t>
      </w:r>
      <w:r>
        <w:rPr>
          <w:i/>
        </w:rPr>
        <w:t>Differenced</w:t>
      </w:r>
      <w:r w:rsidRPr="00D273D2">
        <w:rPr>
          <w:i/>
        </w:rPr>
        <w:t xml:space="preserve"> Data Set</w:t>
      </w:r>
    </w:p>
    <w:p w14:paraId="2B7216AF" w14:textId="52DD110A" w:rsidR="00D84F7B" w:rsidRDefault="00D84F7B" w:rsidP="00B35B4D">
      <w:pPr>
        <w:rPr>
          <w:i/>
        </w:rPr>
      </w:pPr>
    </w:p>
    <w:p w14:paraId="21758230" w14:textId="77777777" w:rsidR="00D84F7B" w:rsidRDefault="00D84F7B" w:rsidP="00BF50C3">
      <w:pPr>
        <w:jc w:val="both"/>
      </w:pPr>
    </w:p>
    <w:p w14:paraId="06969600" w14:textId="33C397B7" w:rsidR="009B5852" w:rsidRDefault="009B5852" w:rsidP="009B5852">
      <w:pPr>
        <w:pStyle w:val="Balk1"/>
      </w:pPr>
      <w:r>
        <w:t xml:space="preserve">MODEL SUGGESTION </w:t>
      </w:r>
    </w:p>
    <w:p w14:paraId="266A8121" w14:textId="504F3C96" w:rsidR="00DC1CB4" w:rsidRDefault="00DC1CB4" w:rsidP="00DC1CB4">
      <w:pPr>
        <w:jc w:val="both"/>
      </w:pPr>
      <w:r w:rsidRPr="00D84F7B">
        <w:t>After obtaining stationary data, graphs were drawn again</w:t>
      </w:r>
      <w:r>
        <w:t xml:space="preserve"> to suggest models.</w:t>
      </w:r>
    </w:p>
    <w:p w14:paraId="4622E92B" w14:textId="4457EB97" w:rsidR="00601191" w:rsidRDefault="00601191" w:rsidP="00F406D6">
      <w:pPr>
        <w:jc w:val="both"/>
      </w:pPr>
    </w:p>
    <w:p w14:paraId="7BDAC53D" w14:textId="77777777" w:rsidR="009F69E3" w:rsidRDefault="009F69E3" w:rsidP="008C43F2">
      <w:pPr>
        <w:jc w:val="both"/>
      </w:pPr>
    </w:p>
    <w:p w14:paraId="42A2C0BA" w14:textId="77777777" w:rsidR="00601191" w:rsidRPr="00DC1CB4" w:rsidRDefault="00601191" w:rsidP="00DC1CB4"/>
    <w:p w14:paraId="16DA2961" w14:textId="3F9C18BA" w:rsidR="00B35B4D" w:rsidRDefault="00B961CE" w:rsidP="00B35B4D">
      <w:r>
        <w:rPr>
          <w:noProof/>
        </w:rPr>
        <w:drawing>
          <wp:inline distT="0" distB="0" distL="0" distR="0" wp14:anchorId="626D69EA" wp14:editId="1A8527C0">
            <wp:extent cx="2260652" cy="1581150"/>
            <wp:effectExtent l="0" t="0" r="6350" b="0"/>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0261" cy="1587871"/>
                    </a:xfrm>
                    <a:prstGeom prst="rect">
                      <a:avLst/>
                    </a:prstGeom>
                    <a:noFill/>
                    <a:ln>
                      <a:noFill/>
                    </a:ln>
                  </pic:spPr>
                </pic:pic>
              </a:graphicData>
            </a:graphic>
          </wp:inline>
        </w:drawing>
      </w:r>
    </w:p>
    <w:p w14:paraId="4A7230A0" w14:textId="020FA6A8" w:rsidR="00B35B4D" w:rsidRPr="009B5852" w:rsidRDefault="00DA5F7F" w:rsidP="00B35B4D">
      <w:r>
        <w:rPr>
          <w:b/>
          <w:i/>
        </w:rPr>
        <w:t xml:space="preserve">Graph </w:t>
      </w:r>
      <w:r w:rsidR="001C7526">
        <w:rPr>
          <w:b/>
          <w:i/>
        </w:rPr>
        <w:t>5</w:t>
      </w:r>
      <w:r w:rsidR="00B35B4D" w:rsidRPr="00D273D2">
        <w:rPr>
          <w:i/>
        </w:rPr>
        <w:t xml:space="preserve">: </w:t>
      </w:r>
      <w:r w:rsidR="00B35B4D">
        <w:rPr>
          <w:i/>
        </w:rPr>
        <w:t>ACF</w:t>
      </w:r>
      <w:r w:rsidR="00B35B4D" w:rsidRPr="00E3113E">
        <w:rPr>
          <w:i/>
        </w:rPr>
        <w:t xml:space="preserve"> Plot </w:t>
      </w:r>
      <w:r w:rsidR="004640ED" w:rsidRPr="00E3113E">
        <w:rPr>
          <w:i/>
        </w:rPr>
        <w:t xml:space="preserve">of </w:t>
      </w:r>
      <w:r w:rsidR="004640ED">
        <w:rPr>
          <w:i/>
        </w:rPr>
        <w:t>Stationary</w:t>
      </w:r>
      <w:r w:rsidR="00B35B4D">
        <w:rPr>
          <w:i/>
        </w:rPr>
        <w:t xml:space="preserve"> </w:t>
      </w:r>
      <w:r w:rsidR="00B35B4D" w:rsidRPr="00E3113E">
        <w:rPr>
          <w:i/>
        </w:rPr>
        <w:t>Data Set</w:t>
      </w:r>
    </w:p>
    <w:p w14:paraId="1A3DD206" w14:textId="77777777" w:rsidR="00DC1CB4" w:rsidRDefault="00DC1CB4" w:rsidP="00730DA0">
      <w:pPr>
        <w:jc w:val="both"/>
      </w:pPr>
    </w:p>
    <w:p w14:paraId="7F9A70CC" w14:textId="2E9B6350" w:rsidR="00B35B4D" w:rsidRDefault="00B35B4D" w:rsidP="00730DA0">
      <w:pPr>
        <w:jc w:val="both"/>
      </w:pPr>
      <w:r w:rsidRPr="00B35B4D">
        <w:t>By looking this plot, we identify the MA order of process.</w:t>
      </w:r>
      <w:r>
        <w:t xml:space="preserve"> </w:t>
      </w:r>
    </w:p>
    <w:p w14:paraId="1679BD60" w14:textId="77777777" w:rsidR="00D66833" w:rsidRDefault="00D66833" w:rsidP="00730DA0">
      <w:pPr>
        <w:jc w:val="both"/>
      </w:pPr>
    </w:p>
    <w:p w14:paraId="62E63486" w14:textId="4573B9CA" w:rsidR="00B35B4D" w:rsidRDefault="00310787" w:rsidP="00B35B4D">
      <w:r>
        <w:rPr>
          <w:noProof/>
        </w:rPr>
        <w:drawing>
          <wp:inline distT="0" distB="0" distL="0" distR="0" wp14:anchorId="03AB5679" wp14:editId="5F211C7F">
            <wp:extent cx="2260653" cy="1581150"/>
            <wp:effectExtent l="0" t="0" r="6350" b="0"/>
            <wp:docPr id="12"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468" cy="1593610"/>
                    </a:xfrm>
                    <a:prstGeom prst="rect">
                      <a:avLst/>
                    </a:prstGeom>
                    <a:noFill/>
                    <a:ln>
                      <a:noFill/>
                    </a:ln>
                  </pic:spPr>
                </pic:pic>
              </a:graphicData>
            </a:graphic>
          </wp:inline>
        </w:drawing>
      </w:r>
    </w:p>
    <w:p w14:paraId="3479E09B" w14:textId="675FF26F" w:rsidR="00B35B4D" w:rsidRDefault="00B35B4D" w:rsidP="00B35B4D">
      <w:pPr>
        <w:spacing w:line="18pt" w:lineRule="auto"/>
        <w:rPr>
          <w:i/>
        </w:rPr>
      </w:pPr>
      <w:r>
        <w:rPr>
          <w:b/>
          <w:i/>
        </w:rPr>
        <w:t xml:space="preserve">Graph </w:t>
      </w:r>
      <w:r w:rsidR="001C7526">
        <w:rPr>
          <w:b/>
          <w:i/>
        </w:rPr>
        <w:t>6</w:t>
      </w:r>
      <w:r w:rsidRPr="00E3113E">
        <w:rPr>
          <w:i/>
        </w:rPr>
        <w:t xml:space="preserve">: </w:t>
      </w:r>
      <w:r>
        <w:rPr>
          <w:i/>
        </w:rPr>
        <w:t>PACF</w:t>
      </w:r>
      <w:r w:rsidRPr="00E3113E">
        <w:rPr>
          <w:i/>
        </w:rPr>
        <w:t xml:space="preserve"> Plot of </w:t>
      </w:r>
      <w:r>
        <w:rPr>
          <w:i/>
        </w:rPr>
        <w:t xml:space="preserve"> Stationary </w:t>
      </w:r>
      <w:r w:rsidRPr="00E3113E">
        <w:rPr>
          <w:i/>
        </w:rPr>
        <w:t>Data Set</w:t>
      </w:r>
    </w:p>
    <w:p w14:paraId="69325DB2" w14:textId="71A1BD5F" w:rsidR="00CD4504" w:rsidRDefault="00B35B4D" w:rsidP="00B35B4D">
      <w:pPr>
        <w:jc w:val="both"/>
      </w:pPr>
      <w:r>
        <w:t xml:space="preserve">   </w:t>
      </w:r>
      <w:r w:rsidRPr="00B35B4D">
        <w:t xml:space="preserve">It </w:t>
      </w:r>
      <w:r w:rsidR="00310787">
        <w:t>can be</w:t>
      </w:r>
      <w:r w:rsidRPr="00B35B4D">
        <w:t xml:space="preserve"> seen that PACF shows the exponential </w:t>
      </w:r>
      <w:r w:rsidR="00310787" w:rsidRPr="00B35B4D">
        <w:t>behavior</w:t>
      </w:r>
      <w:r w:rsidRPr="00B35B4D">
        <w:t xml:space="preserve"> which is </w:t>
      </w:r>
      <w:r w:rsidR="00FD53C8" w:rsidRPr="00B35B4D">
        <w:t>a identify</w:t>
      </w:r>
      <w:r w:rsidRPr="00B35B4D">
        <w:t xml:space="preserve"> A</w:t>
      </w:r>
      <w:r w:rsidR="00310787">
        <w:t>R</w:t>
      </w:r>
      <w:r w:rsidRPr="00B35B4D">
        <w:t xml:space="preserve"> process. Therefore by looking both ACF and PACF plot, the suggested models</w:t>
      </w:r>
      <w:r w:rsidR="00FD53C8">
        <w:t xml:space="preserve"> </w:t>
      </w:r>
      <w:r w:rsidRPr="00B35B4D">
        <w:t xml:space="preserve">are </w:t>
      </w:r>
      <w:r w:rsidR="00F6730D" w:rsidRPr="00B35B4D">
        <w:t>ARIMA (</w:t>
      </w:r>
      <w:r w:rsidR="00040213">
        <w:t>3</w:t>
      </w:r>
      <w:r w:rsidRPr="00B35B4D">
        <w:t>,2,</w:t>
      </w:r>
      <w:r w:rsidR="00040213">
        <w:t>1</w:t>
      </w:r>
      <w:r w:rsidRPr="00B35B4D">
        <w:t>)</w:t>
      </w:r>
      <w:r w:rsidR="00040213">
        <w:t>(2,0,2)</w:t>
      </w:r>
      <w:r w:rsidR="00FD53C8">
        <w:t>12</w:t>
      </w:r>
      <w:r w:rsidRPr="00B35B4D">
        <w:t xml:space="preserve"> and ARIMA (</w:t>
      </w:r>
      <w:r w:rsidR="00C14EED">
        <w:t>3</w:t>
      </w:r>
      <w:r w:rsidRPr="00B35B4D">
        <w:t>,2,1)</w:t>
      </w:r>
      <w:r w:rsidR="00C14EED">
        <w:t>(0,0,2)</w:t>
      </w:r>
      <w:r w:rsidR="00FD53C8">
        <w:t>12</w:t>
      </w:r>
      <w:r w:rsidRPr="00B35B4D">
        <w:t xml:space="preserve"> for this data set.</w:t>
      </w:r>
    </w:p>
    <w:p w14:paraId="1CB3EBFB" w14:textId="77777777" w:rsidR="007D4E87" w:rsidRDefault="007D4E87" w:rsidP="00B35B4D">
      <w:pPr>
        <w:jc w:val="both"/>
      </w:pPr>
    </w:p>
    <w:p w14:paraId="1FD7CBBF" w14:textId="3A808087" w:rsidR="00B35B4D" w:rsidRDefault="00B35B4D" w:rsidP="00B35B4D">
      <w:pPr>
        <w:jc w:val="both"/>
      </w:pPr>
      <w:r>
        <w:t xml:space="preserve">    </w:t>
      </w:r>
      <w:r w:rsidR="00FD53C8">
        <w:t>Besides</w:t>
      </w:r>
      <w:r>
        <w:t xml:space="preserve">, </w:t>
      </w:r>
      <w:r w:rsidRPr="00B35B4D">
        <w:t>The Extended Sample Autocorrelation Function (ESACF) method can identify the ARMA process</w:t>
      </w:r>
      <w:r w:rsidR="00D820DE">
        <w:t>.</w:t>
      </w:r>
    </w:p>
    <w:p w14:paraId="34B02652" w14:textId="4D0BE781" w:rsidR="00B35B4D" w:rsidRDefault="00B35B4D" w:rsidP="00B35B4D">
      <w:pPr>
        <w:rPr>
          <w:noProof/>
          <w:lang w:val="tr-TR" w:eastAsia="tr-TR"/>
        </w:rPr>
      </w:pPr>
    </w:p>
    <w:p w14:paraId="5CBD16C7" w14:textId="3C2A15C9" w:rsidR="003E40F6" w:rsidRDefault="003E40F6" w:rsidP="00B35B4D">
      <w:r w:rsidRPr="00307E4F">
        <w:rPr>
          <w:b/>
          <w:noProof/>
          <w:color w:val="FF0000"/>
          <w:sz w:val="24"/>
          <w:szCs w:val="24"/>
        </w:rPr>
        <w:drawing>
          <wp:inline distT="0" distB="0" distL="0" distR="0" wp14:anchorId="5A0CE742" wp14:editId="3C10BF4C">
            <wp:extent cx="1977919" cy="1114425"/>
            <wp:effectExtent l="0" t="0" r="3810" b="0"/>
            <wp:docPr id="13"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980577" cy="1115922"/>
                    </a:xfrm>
                    <a:prstGeom prst="rect">
                      <a:avLst/>
                    </a:prstGeom>
                  </pic:spPr>
                </pic:pic>
              </a:graphicData>
            </a:graphic>
          </wp:inline>
        </w:drawing>
      </w:r>
    </w:p>
    <w:p w14:paraId="35928A0D" w14:textId="77777777" w:rsidR="003E40F6" w:rsidRDefault="003E40F6" w:rsidP="00B35B4D"/>
    <w:p w14:paraId="12B147BA" w14:textId="3C24742E" w:rsidR="00AA0AF3" w:rsidRDefault="00B35B4D" w:rsidP="00AA0AF3">
      <w:pPr>
        <w:jc w:val="both"/>
      </w:pPr>
      <w:r>
        <w:t xml:space="preserve">     </w:t>
      </w:r>
      <w:r w:rsidRPr="00B35B4D">
        <w:t xml:space="preserve">In ESACF method, </w:t>
      </w:r>
      <w:r w:rsidR="00EE2C04">
        <w:t xml:space="preserve">we </w:t>
      </w:r>
      <w:r w:rsidRPr="00B35B4D">
        <w:t xml:space="preserve">select the model with less parameters by drawing a triangle consisting of “o” terms. </w:t>
      </w:r>
      <w:r w:rsidR="00AA0AF3">
        <w:t xml:space="preserve">Therefore, we can </w:t>
      </w:r>
      <w:r w:rsidR="00B73081">
        <w:t>suggest ARIMA (</w:t>
      </w:r>
      <w:r w:rsidR="00AA0AF3">
        <w:t>0,2,1</w:t>
      </w:r>
      <w:r w:rsidR="00B73081">
        <w:t>),</w:t>
      </w:r>
      <w:r w:rsidR="00AA0AF3">
        <w:t xml:space="preserve"> </w:t>
      </w:r>
      <w:r w:rsidR="000B47DF">
        <w:t>ARIMA (</w:t>
      </w:r>
      <w:r w:rsidR="00AA0AF3">
        <w:t>0,2,3)</w:t>
      </w:r>
    </w:p>
    <w:p w14:paraId="5E912AD2" w14:textId="3F5AF235" w:rsidR="004D7389" w:rsidRDefault="00B73081" w:rsidP="00B35B4D">
      <w:pPr>
        <w:jc w:val="both"/>
      </w:pPr>
      <w:r>
        <w:t>ARIMA (</w:t>
      </w:r>
      <w:r w:rsidR="00AA0AF3">
        <w:t xml:space="preserve">2,2,3) and </w:t>
      </w:r>
      <w:r>
        <w:t>ARIMA (</w:t>
      </w:r>
      <w:r w:rsidR="00AA0AF3">
        <w:t>0,2,3) models.</w:t>
      </w:r>
    </w:p>
    <w:p w14:paraId="1B21232B" w14:textId="77777777" w:rsidR="004D7389" w:rsidRDefault="004D7389" w:rsidP="00B35B4D">
      <w:pPr>
        <w:jc w:val="both"/>
      </w:pPr>
    </w:p>
    <w:p w14:paraId="0E6951C1" w14:textId="77777777" w:rsidR="00B35B4D" w:rsidRDefault="00B35B4D" w:rsidP="00B35B4D">
      <w:pPr>
        <w:pStyle w:val="Balk1"/>
      </w:pPr>
      <w:r>
        <w:t>MODELLING AND DIAGNOSTIC CHECKING</w:t>
      </w:r>
    </w:p>
    <w:p w14:paraId="797210B5" w14:textId="77777777" w:rsidR="00B35B4D" w:rsidRDefault="00B35B4D" w:rsidP="00730DA0">
      <w:pPr>
        <w:jc w:val="both"/>
      </w:pPr>
    </w:p>
    <w:p w14:paraId="0360B6BE" w14:textId="69D3C966" w:rsidR="00D5365B" w:rsidRDefault="00D5365B" w:rsidP="00D5365B">
      <w:pPr>
        <w:ind w:firstLine="36pt"/>
        <w:jc w:val="both"/>
      </w:pPr>
      <w:r w:rsidRPr="00D5365B">
        <w:t xml:space="preserve">After the proposed models were </w:t>
      </w:r>
      <w:r w:rsidR="000B47DF" w:rsidRPr="00D5365B">
        <w:t>fitted,</w:t>
      </w:r>
      <w:r w:rsidRPr="00D5365B">
        <w:t xml:space="preserve"> it was found that which model gave the best performance and whether it was significant or not.</w:t>
      </w:r>
    </w:p>
    <w:p w14:paraId="6CFB2165" w14:textId="77777777" w:rsidR="00D5365B" w:rsidRDefault="00D5365B" w:rsidP="00B35B4D">
      <w:pPr>
        <w:jc w:val="both"/>
      </w:pPr>
    </w:p>
    <w:p w14:paraId="4FAC798D" w14:textId="494366E6" w:rsidR="00F66DE1" w:rsidRDefault="00B35B4D" w:rsidP="006F4C0D">
      <w:pPr>
        <w:jc w:val="both"/>
      </w:pPr>
      <w:r>
        <w:t xml:space="preserve"> Thus, it is seen that</w:t>
      </w:r>
      <w:r w:rsidRPr="00B35B4D">
        <w:t xml:space="preserve"> </w:t>
      </w:r>
      <w:r w:rsidR="000B47DF" w:rsidRPr="00B35B4D">
        <w:t>ARIMA (</w:t>
      </w:r>
      <w:r w:rsidR="00CD4504">
        <w:t>2,2,1</w:t>
      </w:r>
      <w:r w:rsidR="000B47DF" w:rsidRPr="00B35B4D">
        <w:t>) and</w:t>
      </w:r>
      <w:r>
        <w:t xml:space="preserve"> </w:t>
      </w:r>
      <w:r w:rsidR="000B47DF">
        <w:t>ARIMA (</w:t>
      </w:r>
      <w:r w:rsidR="00CD4504">
        <w:t>0</w:t>
      </w:r>
      <w:r>
        <w:t>,2,</w:t>
      </w:r>
      <w:r w:rsidR="00CD4504">
        <w:t>1</w:t>
      </w:r>
      <w:r w:rsidR="006C04A4">
        <w:t>) are</w:t>
      </w:r>
      <w:r>
        <w:t xml:space="preserve"> found </w:t>
      </w:r>
      <w:r w:rsidR="006C04A4">
        <w:t xml:space="preserve">as </w:t>
      </w:r>
      <w:r w:rsidR="006C04A4" w:rsidRPr="00B35B4D">
        <w:t>significant</w:t>
      </w:r>
      <w:r w:rsidRPr="00B35B4D">
        <w:t xml:space="preserve"> model</w:t>
      </w:r>
      <w:r>
        <w:t>s</w:t>
      </w:r>
      <w:r w:rsidRPr="00B35B4D">
        <w:t>. Now</w:t>
      </w:r>
      <w:r w:rsidR="000B47DF" w:rsidRPr="00B35B4D">
        <w:t>, the</w:t>
      </w:r>
      <w:r w:rsidRPr="00B35B4D">
        <w:t xml:space="preserve"> AIC values are used to find the most </w:t>
      </w:r>
      <w:r w:rsidR="0071504B">
        <w:t>suitable</w:t>
      </w:r>
      <w:r w:rsidRPr="00B35B4D">
        <w:t xml:space="preserve"> model. </w:t>
      </w:r>
      <w:r w:rsidR="00CD4504">
        <w:t>S</w:t>
      </w:r>
      <w:r w:rsidR="00950813">
        <w:t>ince ARIMA (0,2,</w:t>
      </w:r>
      <w:r w:rsidR="00CD4504">
        <w:t>1</w:t>
      </w:r>
      <w:r w:rsidR="00950813">
        <w:t xml:space="preserve">) </w:t>
      </w:r>
      <w:r w:rsidRPr="00B35B4D">
        <w:t>has the smallest AIC value, it is selected as the most appropriate model. After choosing best model, we will continue with diagnostic checks</w:t>
      </w:r>
      <w:r w:rsidR="005C1AB5">
        <w:t>.</w:t>
      </w:r>
    </w:p>
    <w:tbl>
      <w:tblPr>
        <w:tblpPr w:leftFromText="141" w:rightFromText="141" w:vertAnchor="page" w:horzAnchor="page" w:tblpX="7126" w:tblpY="13366"/>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3345"/>
      </w:tblGrid>
      <w:tr w:rsidR="00F66DE1" w14:paraId="0F2E56B4" w14:textId="77777777" w:rsidTr="00F66DE1">
        <w:trPr>
          <w:trHeight w:val="266"/>
        </w:trPr>
        <w:tc>
          <w:tcPr>
            <w:tcW w:w="167.25pt" w:type="dxa"/>
          </w:tcPr>
          <w:p w14:paraId="766B587B" w14:textId="5A3EFD5D" w:rsidR="00F66DE1" w:rsidRPr="00F66DE1" w:rsidRDefault="00527609" w:rsidP="00F66DE1">
            <w:pPr>
              <w:spacing w:after="8pt"/>
              <w:ind w:start="11.60pt"/>
              <w:jc w:val="both"/>
              <w:rPr>
                <w:b/>
                <w:sz w:val="16"/>
                <w:szCs w:val="16"/>
              </w:rPr>
            </w:pPr>
            <w:bookmarkStart w:id="0" w:name="_Hlk95055167"/>
            <w:r w:rsidRPr="00F66DE1">
              <w:rPr>
                <w:b/>
                <w:sz w:val="16"/>
                <w:szCs w:val="16"/>
              </w:rPr>
              <w:t>ARIMA (</w:t>
            </w:r>
            <w:r w:rsidR="00F66DE1" w:rsidRPr="00F66DE1">
              <w:rPr>
                <w:b/>
                <w:sz w:val="16"/>
                <w:szCs w:val="16"/>
              </w:rPr>
              <w:t xml:space="preserve">2,2,1) </w:t>
            </w:r>
          </w:p>
        </w:tc>
      </w:tr>
      <w:tr w:rsidR="00F66DE1" w14:paraId="3217FB44" w14:textId="77777777" w:rsidTr="00F66DE1">
        <w:trPr>
          <w:trHeight w:val="521"/>
        </w:trPr>
        <w:tc>
          <w:tcPr>
            <w:tcW w:w="167.25pt" w:type="dxa"/>
          </w:tcPr>
          <w:p w14:paraId="7FC10024" w14:textId="77777777" w:rsidR="00F66DE1" w:rsidRPr="00F66DE1" w:rsidRDefault="00F66DE1" w:rsidP="00F66DE1">
            <w:pPr>
              <w:ind w:start="11.60pt"/>
              <w:jc w:val="both"/>
              <w:rPr>
                <w:b/>
                <w:sz w:val="16"/>
                <w:szCs w:val="16"/>
              </w:rPr>
            </w:pPr>
            <w:r w:rsidRPr="00F66DE1">
              <w:rPr>
                <w:b/>
                <w:sz w:val="16"/>
                <w:szCs w:val="16"/>
              </w:rPr>
              <w:t>Coefficients:  ar1      ar2      ma1</w:t>
            </w:r>
          </w:p>
          <w:p w14:paraId="2A2F7398" w14:textId="73A43584" w:rsidR="00F66DE1" w:rsidRPr="00F66DE1" w:rsidRDefault="00F66DE1" w:rsidP="00F66DE1">
            <w:pPr>
              <w:ind w:start="11.60pt"/>
              <w:jc w:val="both"/>
              <w:rPr>
                <w:b/>
                <w:sz w:val="16"/>
                <w:szCs w:val="16"/>
              </w:rPr>
            </w:pPr>
            <w:r w:rsidRPr="00F66DE1">
              <w:rPr>
                <w:b/>
                <w:sz w:val="16"/>
                <w:szCs w:val="16"/>
              </w:rPr>
              <w:t xml:space="preserve">                -0.</w:t>
            </w:r>
            <w:r w:rsidR="00527609" w:rsidRPr="00F66DE1">
              <w:rPr>
                <w:b/>
                <w:sz w:val="16"/>
                <w:szCs w:val="16"/>
              </w:rPr>
              <w:t>2899 -</w:t>
            </w:r>
            <w:r w:rsidRPr="00F66DE1">
              <w:rPr>
                <w:b/>
                <w:sz w:val="16"/>
                <w:szCs w:val="16"/>
              </w:rPr>
              <w:t>0.</w:t>
            </w:r>
            <w:r w:rsidR="00527609" w:rsidRPr="00F66DE1">
              <w:rPr>
                <w:b/>
                <w:sz w:val="16"/>
                <w:szCs w:val="16"/>
              </w:rPr>
              <w:t>1082 -</w:t>
            </w:r>
            <w:r w:rsidRPr="00F66DE1">
              <w:rPr>
                <w:b/>
                <w:sz w:val="16"/>
                <w:szCs w:val="16"/>
              </w:rPr>
              <w:t>0.9587</w:t>
            </w:r>
          </w:p>
          <w:p w14:paraId="79725446" w14:textId="77777777" w:rsidR="00F66DE1" w:rsidRPr="00F66DE1" w:rsidRDefault="00F66DE1" w:rsidP="00F66DE1">
            <w:pPr>
              <w:spacing w:after="8pt"/>
              <w:ind w:start="11.60pt"/>
              <w:jc w:val="both"/>
              <w:rPr>
                <w:b/>
                <w:sz w:val="16"/>
                <w:szCs w:val="16"/>
              </w:rPr>
            </w:pPr>
            <w:r w:rsidRPr="00F66DE1">
              <w:rPr>
                <w:b/>
                <w:sz w:val="16"/>
                <w:szCs w:val="16"/>
              </w:rPr>
              <w:t xml:space="preserve">         s.e.   0.0428   0.0427   0.0114</w:t>
            </w:r>
          </w:p>
        </w:tc>
      </w:tr>
      <w:tr w:rsidR="00F66DE1" w14:paraId="3706EFFF" w14:textId="77777777" w:rsidTr="00F66DE1">
        <w:trPr>
          <w:trHeight w:val="780"/>
        </w:trPr>
        <w:tc>
          <w:tcPr>
            <w:tcW w:w="167.25pt" w:type="dxa"/>
          </w:tcPr>
          <w:p w14:paraId="5D0F20AA" w14:textId="77777777" w:rsidR="00F66DE1" w:rsidRPr="00F66DE1" w:rsidRDefault="00F66DE1" w:rsidP="00F66DE1">
            <w:pPr>
              <w:jc w:val="both"/>
              <w:rPr>
                <w:b/>
                <w:sz w:val="16"/>
                <w:szCs w:val="16"/>
              </w:rPr>
            </w:pPr>
            <w:r w:rsidRPr="00F66DE1">
              <w:rPr>
                <w:b/>
                <w:sz w:val="16"/>
                <w:szCs w:val="16"/>
              </w:rPr>
              <w:t xml:space="preserve">sigma^2 estimated as 0.0001625:  </w:t>
            </w:r>
          </w:p>
          <w:p w14:paraId="2865061B" w14:textId="77777777" w:rsidR="00F66DE1" w:rsidRPr="00F66DE1" w:rsidRDefault="00F66DE1" w:rsidP="00F66DE1">
            <w:pPr>
              <w:jc w:val="both"/>
              <w:rPr>
                <w:b/>
                <w:sz w:val="16"/>
                <w:szCs w:val="16"/>
              </w:rPr>
            </w:pPr>
            <w:r w:rsidRPr="00F66DE1">
              <w:rPr>
                <w:b/>
                <w:sz w:val="16"/>
                <w:szCs w:val="16"/>
              </w:rPr>
              <w:t>log likelihood=1689.78</w:t>
            </w:r>
          </w:p>
          <w:p w14:paraId="46A8064F" w14:textId="77777777" w:rsidR="00F66DE1" w:rsidRPr="00F66DE1" w:rsidRDefault="00F66DE1" w:rsidP="00F66DE1">
            <w:pPr>
              <w:spacing w:after="8pt"/>
              <w:jc w:val="both"/>
              <w:rPr>
                <w:b/>
                <w:sz w:val="16"/>
                <w:szCs w:val="16"/>
              </w:rPr>
            </w:pPr>
            <w:r w:rsidRPr="00F66DE1">
              <w:rPr>
                <w:b/>
                <w:sz w:val="16"/>
                <w:szCs w:val="16"/>
              </w:rPr>
              <w:t>AIC=-3371.56   AICc=-3371.49   BIC=-3354.15</w:t>
            </w:r>
          </w:p>
        </w:tc>
      </w:tr>
      <w:bookmarkEnd w:id="0"/>
    </w:tbl>
    <w:p w14:paraId="7845F005" w14:textId="77777777" w:rsidR="00F66DE1" w:rsidRDefault="00F66DE1" w:rsidP="00B35B4D">
      <w:pPr>
        <w:jc w:val="both"/>
      </w:pPr>
    </w:p>
    <w:p w14:paraId="4CE786A4" w14:textId="13483C0D" w:rsidR="00F66DE1" w:rsidRDefault="008C43F2" w:rsidP="008C43F2">
      <w:r w:rsidRPr="00B35B4D">
        <w:rPr>
          <w:b/>
          <w:i/>
        </w:rPr>
        <w:t xml:space="preserve">Table </w:t>
      </w:r>
      <w:r>
        <w:rPr>
          <w:b/>
          <w:i/>
        </w:rPr>
        <w:t>1</w:t>
      </w:r>
      <w:r w:rsidRPr="00B35B4D">
        <w:rPr>
          <w:b/>
          <w:i/>
        </w:rPr>
        <w:t>:</w:t>
      </w:r>
      <w:r>
        <w:rPr>
          <w:i/>
        </w:rPr>
        <w:t xml:space="preserve"> Summary of Model (fit1)</w:t>
      </w:r>
    </w:p>
    <w:p w14:paraId="7A954C7C" w14:textId="359A754C" w:rsidR="00CD4504" w:rsidRDefault="00CD4504" w:rsidP="00950813">
      <w:pPr>
        <w:jc w:val="both"/>
      </w:pPr>
    </w:p>
    <w:p w14:paraId="0192C5B8" w14:textId="76B7E6E7" w:rsidR="006F4C0D" w:rsidRDefault="006F4C0D" w:rsidP="00950813">
      <w:pPr>
        <w:jc w:val="both"/>
      </w:pPr>
    </w:p>
    <w:p w14:paraId="08221B91" w14:textId="1F883B0E" w:rsidR="006F4C0D" w:rsidRDefault="006F4C0D" w:rsidP="00950813">
      <w:pPr>
        <w:jc w:val="both"/>
      </w:pPr>
    </w:p>
    <w:p w14:paraId="484E5676" w14:textId="0057C690" w:rsidR="006F4C0D" w:rsidRDefault="006F4C0D" w:rsidP="00950813">
      <w:pPr>
        <w:jc w:val="both"/>
      </w:pPr>
    </w:p>
    <w:p w14:paraId="42691FAF" w14:textId="77777777" w:rsidR="006F4C0D" w:rsidRDefault="006F4C0D" w:rsidP="00950813">
      <w:pPr>
        <w:jc w:val="both"/>
      </w:pPr>
    </w:p>
    <w:p w14:paraId="4FB7D061" w14:textId="77777777" w:rsidR="00CD4504" w:rsidRDefault="00CD4504" w:rsidP="00950813">
      <w:pPr>
        <w:jc w:val="both"/>
      </w:pPr>
    </w:p>
    <w:p w14:paraId="0112B261" w14:textId="77777777" w:rsidR="00CD4504" w:rsidRDefault="00CD4504" w:rsidP="00950813">
      <w:pPr>
        <w:jc w:val="both"/>
      </w:pPr>
    </w:p>
    <w:p w14:paraId="742C13B5" w14:textId="77777777" w:rsidR="00CD4504" w:rsidRDefault="00CD4504" w:rsidP="00950813">
      <w:pPr>
        <w:jc w:val="both"/>
      </w:pPr>
    </w:p>
    <w:p w14:paraId="5AE9B7C9" w14:textId="566F761E" w:rsidR="00CD4504" w:rsidRDefault="00CD4504" w:rsidP="00950813">
      <w:pPr>
        <w:jc w:val="both"/>
      </w:pPr>
    </w:p>
    <w:p w14:paraId="0D134295" w14:textId="36EE04E7" w:rsidR="00CD4504" w:rsidRDefault="00CD4504" w:rsidP="00950813">
      <w:pPr>
        <w:jc w:val="both"/>
      </w:pPr>
    </w:p>
    <w:p w14:paraId="643EE34A" w14:textId="5BA271C3" w:rsidR="00CD4504" w:rsidRDefault="00CD4504" w:rsidP="00950813">
      <w:pPr>
        <w:jc w:val="both"/>
      </w:pPr>
    </w:p>
    <w:p w14:paraId="67CDFF79" w14:textId="1C173B0E" w:rsidR="00CD4504" w:rsidRDefault="00CD4504" w:rsidP="00CD4504">
      <w:r w:rsidRPr="00B35B4D">
        <w:rPr>
          <w:b/>
          <w:i/>
        </w:rPr>
        <w:lastRenderedPageBreak/>
        <w:t xml:space="preserve">Table </w:t>
      </w:r>
      <w:r>
        <w:rPr>
          <w:b/>
          <w:i/>
        </w:rPr>
        <w:t>2</w:t>
      </w:r>
      <w:r w:rsidRPr="00B35B4D">
        <w:rPr>
          <w:b/>
          <w:i/>
        </w:rPr>
        <w:t>:</w:t>
      </w:r>
      <w:r>
        <w:rPr>
          <w:i/>
        </w:rPr>
        <w:t xml:space="preserve"> Summary of Model </w:t>
      </w:r>
      <w:r w:rsidR="00B73C10">
        <w:rPr>
          <w:i/>
        </w:rPr>
        <w:t>(fit4)</w:t>
      </w:r>
    </w:p>
    <w:p w14:paraId="01F3248E" w14:textId="77777777" w:rsidR="00CD4504" w:rsidRDefault="00CD4504" w:rsidP="00CD4504">
      <w:pPr>
        <w:jc w:val="start"/>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3405"/>
      </w:tblGrid>
      <w:tr w:rsidR="00CD4504" w14:paraId="5D173956" w14:textId="77777777" w:rsidTr="00CD4504">
        <w:trPr>
          <w:trHeight w:val="163"/>
          <w:jc w:val="center"/>
        </w:trPr>
        <w:tc>
          <w:tcPr>
            <w:tcW w:w="170.25pt" w:type="dxa"/>
          </w:tcPr>
          <w:p w14:paraId="1DA85024" w14:textId="0A6ACDC0" w:rsidR="00CD4504" w:rsidRDefault="00E653B2" w:rsidP="00CD4504">
            <w:pPr>
              <w:spacing w:after="8pt" w:line="18pt" w:lineRule="auto"/>
              <w:ind w:start="20.60pt"/>
              <w:jc w:val="start"/>
              <w:rPr>
                <w:b/>
                <w:sz w:val="16"/>
                <w:szCs w:val="16"/>
              </w:rPr>
            </w:pPr>
            <w:r>
              <w:rPr>
                <w:b/>
                <w:sz w:val="16"/>
                <w:szCs w:val="16"/>
              </w:rPr>
              <w:t>ARIMA</w:t>
            </w:r>
            <w:r w:rsidRPr="00765480">
              <w:rPr>
                <w:b/>
                <w:sz w:val="16"/>
                <w:szCs w:val="16"/>
              </w:rPr>
              <w:t xml:space="preserve"> (</w:t>
            </w:r>
            <w:r w:rsidR="00CD4504" w:rsidRPr="00765480">
              <w:rPr>
                <w:b/>
                <w:sz w:val="16"/>
                <w:szCs w:val="16"/>
              </w:rPr>
              <w:t>0, 2, 1)</w:t>
            </w:r>
          </w:p>
        </w:tc>
      </w:tr>
      <w:tr w:rsidR="00CD4504" w14:paraId="05935383" w14:textId="77777777" w:rsidTr="00CD4504">
        <w:trPr>
          <w:trHeight w:val="1046"/>
          <w:jc w:val="center"/>
        </w:trPr>
        <w:tc>
          <w:tcPr>
            <w:tcW w:w="170.25pt" w:type="dxa"/>
          </w:tcPr>
          <w:p w14:paraId="5EFF844A" w14:textId="64CEC562" w:rsidR="00CD4504" w:rsidRDefault="00CD4504" w:rsidP="00CD4504">
            <w:pPr>
              <w:ind w:start="20.60pt"/>
              <w:jc w:val="start"/>
              <w:rPr>
                <w:b/>
                <w:sz w:val="16"/>
                <w:szCs w:val="16"/>
              </w:rPr>
            </w:pPr>
            <w:r w:rsidRPr="00765480">
              <w:rPr>
                <w:b/>
                <w:sz w:val="16"/>
                <w:szCs w:val="16"/>
              </w:rPr>
              <w:t>Coefficients:</w:t>
            </w:r>
          </w:p>
          <w:p w14:paraId="0B82E1E1" w14:textId="6B773E2E" w:rsidR="00CD4504" w:rsidRPr="00765480" w:rsidRDefault="00CD4504" w:rsidP="00CD4504">
            <w:pPr>
              <w:ind w:start="20.60pt"/>
              <w:jc w:val="start"/>
              <w:rPr>
                <w:b/>
                <w:sz w:val="16"/>
                <w:szCs w:val="16"/>
              </w:rPr>
            </w:pPr>
            <w:r w:rsidRPr="00765480">
              <w:rPr>
                <w:b/>
                <w:sz w:val="16"/>
                <w:szCs w:val="16"/>
              </w:rPr>
              <w:t>ma1</w:t>
            </w:r>
          </w:p>
          <w:p w14:paraId="372023CB" w14:textId="58995508" w:rsidR="00CD4504" w:rsidRPr="00765480" w:rsidRDefault="00CD4504" w:rsidP="00CD4504">
            <w:pPr>
              <w:ind w:start="20.60pt"/>
              <w:jc w:val="start"/>
              <w:rPr>
                <w:b/>
                <w:sz w:val="16"/>
                <w:szCs w:val="16"/>
              </w:rPr>
            </w:pPr>
            <w:r w:rsidRPr="00765480">
              <w:rPr>
                <w:b/>
                <w:sz w:val="16"/>
                <w:szCs w:val="16"/>
              </w:rPr>
              <w:t>-0.9748</w:t>
            </w:r>
          </w:p>
          <w:p w14:paraId="6709FF48" w14:textId="77777777" w:rsidR="00CD4504" w:rsidRDefault="00CD4504" w:rsidP="00CD4504">
            <w:pPr>
              <w:spacing w:after="8pt"/>
              <w:ind w:start="20.60pt"/>
              <w:jc w:val="start"/>
              <w:rPr>
                <w:b/>
                <w:sz w:val="16"/>
                <w:szCs w:val="16"/>
              </w:rPr>
            </w:pPr>
            <w:r w:rsidRPr="00765480">
              <w:rPr>
                <w:b/>
                <w:sz w:val="16"/>
                <w:szCs w:val="16"/>
              </w:rPr>
              <w:t>s.e.   0.0075</w:t>
            </w:r>
          </w:p>
        </w:tc>
      </w:tr>
      <w:tr w:rsidR="00CD4504" w14:paraId="207A2872" w14:textId="77777777" w:rsidTr="00CD4504">
        <w:trPr>
          <w:trHeight w:val="826"/>
          <w:jc w:val="center"/>
        </w:trPr>
        <w:tc>
          <w:tcPr>
            <w:tcW w:w="170.25pt" w:type="dxa"/>
          </w:tcPr>
          <w:p w14:paraId="7FF780B5" w14:textId="0D600A85" w:rsidR="00CD4504" w:rsidRDefault="00CD4504" w:rsidP="00CD4504">
            <w:pPr>
              <w:spacing w:line="18pt" w:lineRule="auto"/>
              <w:ind w:start="20.60pt"/>
              <w:jc w:val="start"/>
              <w:rPr>
                <w:b/>
                <w:sz w:val="16"/>
                <w:szCs w:val="16"/>
              </w:rPr>
            </w:pPr>
            <w:r w:rsidRPr="00765480">
              <w:rPr>
                <w:b/>
                <w:sz w:val="16"/>
                <w:szCs w:val="16"/>
              </w:rPr>
              <w:t>sigma^2 estimated as 0.0001745:</w:t>
            </w:r>
          </w:p>
          <w:p w14:paraId="5511A1D4" w14:textId="38805866" w:rsidR="00CD4504" w:rsidRDefault="00CD4504" w:rsidP="00CD4504">
            <w:pPr>
              <w:spacing w:after="8pt" w:line="18pt" w:lineRule="auto"/>
              <w:ind w:start="20.60pt"/>
              <w:jc w:val="start"/>
              <w:rPr>
                <w:b/>
                <w:sz w:val="16"/>
                <w:szCs w:val="16"/>
              </w:rPr>
            </w:pPr>
            <w:r w:rsidRPr="00765480">
              <w:rPr>
                <w:b/>
                <w:sz w:val="16"/>
                <w:szCs w:val="16"/>
              </w:rPr>
              <w:t>log likelihood = 1667.65,  aic = -3331.31</w:t>
            </w:r>
          </w:p>
        </w:tc>
      </w:tr>
    </w:tbl>
    <w:p w14:paraId="5160AEA7" w14:textId="77777777" w:rsidR="00CD4504" w:rsidRDefault="00CD4504" w:rsidP="00950813">
      <w:pPr>
        <w:jc w:val="both"/>
      </w:pPr>
    </w:p>
    <w:p w14:paraId="30AC11F1" w14:textId="77777777" w:rsidR="00CD4504" w:rsidRDefault="00CD4504" w:rsidP="00950813">
      <w:pPr>
        <w:jc w:val="both"/>
      </w:pPr>
    </w:p>
    <w:p w14:paraId="6F679B41" w14:textId="3183833F" w:rsidR="00CD4504" w:rsidRDefault="00CD4504" w:rsidP="00950813">
      <w:pPr>
        <w:jc w:val="both"/>
      </w:pPr>
    </w:p>
    <w:p w14:paraId="1D4ED909" w14:textId="31C193A4" w:rsidR="001472E6" w:rsidRDefault="001D353A" w:rsidP="00950813">
      <w:pPr>
        <w:jc w:val="both"/>
      </w:pPr>
      <w:r w:rsidRPr="001D353A">
        <w:t>After deciding the best model, we will move on to the model's diagnostic checks.</w:t>
      </w:r>
      <w:r w:rsidR="00992BFB">
        <w:t xml:space="preserve"> Firstly, normality assumption was checked.</w:t>
      </w:r>
    </w:p>
    <w:p w14:paraId="6B1848A8" w14:textId="77777777" w:rsidR="00CD4504" w:rsidRDefault="00CD4504" w:rsidP="00950813">
      <w:pPr>
        <w:jc w:val="both"/>
      </w:pPr>
    </w:p>
    <w:p w14:paraId="3BE3782B" w14:textId="16061A31" w:rsidR="00057235" w:rsidRDefault="00AB435F" w:rsidP="00057235">
      <w:r>
        <w:rPr>
          <w:noProof/>
        </w:rPr>
        <w:drawing>
          <wp:inline distT="0" distB="0" distL="0" distR="0" wp14:anchorId="03277989" wp14:editId="1C6E24EF">
            <wp:extent cx="2590800" cy="1812062"/>
            <wp:effectExtent l="0" t="0" r="0" b="0"/>
            <wp:docPr id="10"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193" cy="1818631"/>
                    </a:xfrm>
                    <a:prstGeom prst="rect">
                      <a:avLst/>
                    </a:prstGeom>
                    <a:noFill/>
                    <a:ln>
                      <a:noFill/>
                    </a:ln>
                  </pic:spPr>
                </pic:pic>
              </a:graphicData>
            </a:graphic>
          </wp:inline>
        </w:drawing>
      </w:r>
    </w:p>
    <w:p w14:paraId="2085E603" w14:textId="77777777" w:rsidR="003C6A6A" w:rsidRDefault="003C6A6A" w:rsidP="003C6A6A">
      <w:pPr>
        <w:spacing w:line="18pt" w:lineRule="auto"/>
        <w:rPr>
          <w:i/>
        </w:rPr>
      </w:pPr>
      <w:r>
        <w:rPr>
          <w:b/>
          <w:i/>
        </w:rPr>
        <w:t>Graph 7</w:t>
      </w:r>
      <w:r w:rsidRPr="00E3113E">
        <w:rPr>
          <w:i/>
        </w:rPr>
        <w:t xml:space="preserve">: </w:t>
      </w:r>
      <w:r>
        <w:rPr>
          <w:i/>
        </w:rPr>
        <w:t>QQ plot of the standard residuals</w:t>
      </w:r>
    </w:p>
    <w:p w14:paraId="4BD5B324" w14:textId="77777777" w:rsidR="00950813" w:rsidRDefault="00950813" w:rsidP="00730DA0">
      <w:pPr>
        <w:jc w:val="both"/>
      </w:pPr>
    </w:p>
    <w:p w14:paraId="52B53320" w14:textId="53B5780F" w:rsidR="00133C8D" w:rsidRDefault="003C6A6A" w:rsidP="00730DA0">
      <w:pPr>
        <w:jc w:val="both"/>
      </w:pPr>
      <w:r>
        <w:t xml:space="preserve">    S</w:t>
      </w:r>
      <w:r w:rsidRPr="003C6A6A">
        <w:t xml:space="preserve">ince the Q-Q plot shows the </w:t>
      </w:r>
      <w:r w:rsidR="00D7390D" w:rsidRPr="00D7390D">
        <w:t xml:space="preserve">symmetrical </w:t>
      </w:r>
      <w:r w:rsidR="00EF63DD" w:rsidRPr="00D7390D">
        <w:t>shape</w:t>
      </w:r>
      <w:r w:rsidR="00EF63DD">
        <w:t>, we</w:t>
      </w:r>
      <w:r w:rsidR="00BA356F">
        <w:t xml:space="preserve"> can say that residuals follow normality</w:t>
      </w:r>
      <w:r w:rsidRPr="003C6A6A">
        <w:t>. To be sure about</w:t>
      </w:r>
      <w:r w:rsidR="00AA2DBE">
        <w:t xml:space="preserve"> </w:t>
      </w:r>
      <w:r w:rsidRPr="003C6A6A">
        <w:t xml:space="preserve">normality, Shapiro-Wilk </w:t>
      </w:r>
      <w:r w:rsidR="00D7390D">
        <w:t xml:space="preserve">test was </w:t>
      </w:r>
      <w:r w:rsidR="005B7CFE">
        <w:t xml:space="preserve">applied. The result is </w:t>
      </w:r>
      <w:r w:rsidR="00181937">
        <w:t>that</w:t>
      </w:r>
      <w:r>
        <w:t xml:space="preserve"> error</w:t>
      </w:r>
      <w:r w:rsidR="00181937">
        <w:t xml:space="preserve"> is not </w:t>
      </w:r>
      <w:r>
        <w:t xml:space="preserve">follow normal </w:t>
      </w:r>
      <w:r w:rsidR="00C726C7">
        <w:t>distribution,</w:t>
      </w:r>
      <w:r w:rsidR="00004805">
        <w:t xml:space="preserve"> since p-value is less than </w:t>
      </w:r>
      <w:r w:rsidR="00BA356F">
        <w:t>alpha. To</w:t>
      </w:r>
      <w:r w:rsidR="00133C8D">
        <w:t xml:space="preserve"> solve this problem, transformation can be applied.</w:t>
      </w:r>
    </w:p>
    <w:p w14:paraId="04E383CE" w14:textId="5488BE0F" w:rsidR="003C6A6A" w:rsidRDefault="003C6A6A" w:rsidP="00730DA0">
      <w:pPr>
        <w:jc w:val="both"/>
      </w:pPr>
      <w:r>
        <w:t xml:space="preserve">      </w:t>
      </w:r>
    </w:p>
    <w:p w14:paraId="2EC5A406" w14:textId="3925115B" w:rsidR="003C6A6A" w:rsidRDefault="003C6A6A" w:rsidP="003C6A6A">
      <w:pPr>
        <w:jc w:val="both"/>
      </w:pPr>
      <w:r>
        <w:t xml:space="preserve">     </w:t>
      </w:r>
      <w:r w:rsidR="00DD46B1">
        <w:t>Secondly</w:t>
      </w:r>
      <w:r>
        <w:t xml:space="preserve">, the serial autocorrelation </w:t>
      </w:r>
      <w:r w:rsidR="00DD46B1">
        <w:t>was</w:t>
      </w:r>
      <w:r>
        <w:t xml:space="preserve"> checked Breusch Godfrey test and Ljung-Box test</w:t>
      </w:r>
      <w:r w:rsidR="00D42360">
        <w:t xml:space="preserve"> were</w:t>
      </w:r>
      <w:r>
        <w:t xml:space="preserve"> </w:t>
      </w:r>
      <w:r w:rsidR="00157D50">
        <w:t xml:space="preserve">used. </w:t>
      </w:r>
      <w:r w:rsidR="000C1FDC">
        <w:t>Also, we</w:t>
      </w:r>
      <w:r w:rsidR="00480C3A">
        <w:t xml:space="preserve"> can check ACF </w:t>
      </w:r>
      <w:r>
        <w:t xml:space="preserve">plot of residuals. </w:t>
      </w:r>
      <w:r w:rsidR="000C1FDC">
        <w:t>So as</w:t>
      </w:r>
      <w:r>
        <w:t xml:space="preserve"> to say that we do not have</w:t>
      </w:r>
      <w:r w:rsidR="000C1FDC">
        <w:t xml:space="preserve"> </w:t>
      </w:r>
      <w:r>
        <w:t>correlation problem, all spikes should be in the White Noise band</w:t>
      </w:r>
      <w:r w:rsidR="00480C3A">
        <w:t>.</w:t>
      </w:r>
    </w:p>
    <w:p w14:paraId="6F32378B" w14:textId="3A81E37A" w:rsidR="003C6A6A" w:rsidRDefault="00585595" w:rsidP="003C6A6A">
      <w:r>
        <w:rPr>
          <w:noProof/>
        </w:rPr>
        <w:drawing>
          <wp:inline distT="0" distB="0" distL="0" distR="0" wp14:anchorId="44397525" wp14:editId="4B7E4E79">
            <wp:extent cx="2171700" cy="1518762"/>
            <wp:effectExtent l="0" t="0" r="0" b="5715"/>
            <wp:docPr id="14" name="Resi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0358" cy="1524817"/>
                    </a:xfrm>
                    <a:prstGeom prst="rect">
                      <a:avLst/>
                    </a:prstGeom>
                    <a:noFill/>
                    <a:ln>
                      <a:noFill/>
                    </a:ln>
                  </pic:spPr>
                </pic:pic>
              </a:graphicData>
            </a:graphic>
          </wp:inline>
        </w:drawing>
      </w:r>
    </w:p>
    <w:p w14:paraId="7489C6A1" w14:textId="3642F5B5" w:rsidR="003C6A6A" w:rsidRDefault="003C6A6A" w:rsidP="003C6A6A">
      <w:pPr>
        <w:spacing w:line="18pt" w:lineRule="auto"/>
        <w:rPr>
          <w:i/>
        </w:rPr>
      </w:pPr>
      <w:r>
        <w:rPr>
          <w:b/>
          <w:i/>
        </w:rPr>
        <w:t>Graph 8</w:t>
      </w:r>
      <w:r w:rsidRPr="00E3113E">
        <w:rPr>
          <w:i/>
        </w:rPr>
        <w:t xml:space="preserve">: </w:t>
      </w:r>
      <w:r>
        <w:rPr>
          <w:i/>
        </w:rPr>
        <w:t xml:space="preserve">ACF </w:t>
      </w:r>
      <w:r w:rsidR="003C2508">
        <w:rPr>
          <w:i/>
        </w:rPr>
        <w:t>Plot of</w:t>
      </w:r>
      <w:r>
        <w:rPr>
          <w:i/>
        </w:rPr>
        <w:t xml:space="preserve"> the standard residuals</w:t>
      </w:r>
    </w:p>
    <w:p w14:paraId="666BFA51" w14:textId="51BBE070" w:rsidR="0042081D" w:rsidRDefault="003C6A6A" w:rsidP="003C6A6A">
      <w:pPr>
        <w:jc w:val="both"/>
      </w:pPr>
      <w:r>
        <w:t xml:space="preserve">   </w:t>
      </w:r>
      <w:r w:rsidR="00273F7D">
        <w:t xml:space="preserve">It can be seen from the Graph 8 that all </w:t>
      </w:r>
      <w:r>
        <w:t>spikes are</w:t>
      </w:r>
      <w:r w:rsidR="00273F7D">
        <w:t xml:space="preserve"> not</w:t>
      </w:r>
      <w:r>
        <w:t xml:space="preserve"> in the White Noise. Thus, </w:t>
      </w:r>
      <w:r w:rsidR="00273F7D">
        <w:t xml:space="preserve">the assumption did not </w:t>
      </w:r>
      <w:r w:rsidR="00BA356F">
        <w:t>satisfy</w:t>
      </w:r>
      <w:r w:rsidR="00273F7D">
        <w:t>.</w:t>
      </w:r>
      <w:r>
        <w:t xml:space="preserve"> </w:t>
      </w:r>
    </w:p>
    <w:p w14:paraId="6496077F" w14:textId="2F1E5D3C" w:rsidR="003C6A6A" w:rsidRDefault="0042081D" w:rsidP="003C6A6A">
      <w:pPr>
        <w:jc w:val="both"/>
      </w:pPr>
      <w:r>
        <w:t xml:space="preserve">To be </w:t>
      </w:r>
      <w:r w:rsidR="001C51D9">
        <w:t>sure, the</w:t>
      </w:r>
      <w:r>
        <w:t xml:space="preserve"> formal tests </w:t>
      </w:r>
      <w:r w:rsidR="00C2019C">
        <w:t>are applied</w:t>
      </w:r>
      <w:r>
        <w:t xml:space="preserve"> </w:t>
      </w:r>
      <w:r w:rsidR="003C6A6A" w:rsidRPr="003C6A6A">
        <w:t>should apply formal tests</w:t>
      </w:r>
      <w:r w:rsidR="005B091A">
        <w:t>.</w:t>
      </w:r>
      <w:r w:rsidR="003C6A6A">
        <w:t xml:space="preserve"> </w:t>
      </w:r>
      <w:r w:rsidR="003C6A6A" w:rsidRPr="003C6A6A">
        <w:t xml:space="preserve">Box-Ljung and Box-Pierce </w:t>
      </w:r>
      <w:r w:rsidR="003C6A6A">
        <w:t xml:space="preserve">are </w:t>
      </w:r>
      <w:r w:rsidR="00C2019C">
        <w:t>applied,</w:t>
      </w:r>
      <w:r w:rsidR="003C6A6A">
        <w:t xml:space="preserve"> and they show that </w:t>
      </w:r>
      <w:r w:rsidR="00E13E21">
        <w:t>t</w:t>
      </w:r>
      <w:r w:rsidR="00E13E21" w:rsidRPr="00E13E21">
        <w:t>here is serial correlation between the residuals.</w:t>
      </w:r>
    </w:p>
    <w:p w14:paraId="60593C18" w14:textId="77777777" w:rsidR="00E13E21" w:rsidRDefault="00E13E21" w:rsidP="003C6A6A">
      <w:pPr>
        <w:jc w:val="both"/>
      </w:pPr>
    </w:p>
    <w:p w14:paraId="6AAA7A76" w14:textId="58041489" w:rsidR="003C6A6A" w:rsidRDefault="003C6A6A" w:rsidP="003C6A6A">
      <w:pPr>
        <w:jc w:val="both"/>
      </w:pPr>
      <w:r>
        <w:t xml:space="preserve">   </w:t>
      </w:r>
      <w:r w:rsidR="001C51D9">
        <w:t xml:space="preserve">Lastly, </w:t>
      </w:r>
      <w:r w:rsidR="001C51D9" w:rsidRPr="003C6A6A">
        <w:t>the</w:t>
      </w:r>
      <w:r w:rsidRPr="003C6A6A">
        <w:t xml:space="preserve"> heteroscedasticity</w:t>
      </w:r>
      <w:r w:rsidR="005278C7" w:rsidRPr="005278C7">
        <w:t xml:space="preserve"> </w:t>
      </w:r>
      <w:r w:rsidR="005278C7" w:rsidRPr="003C6A6A">
        <w:t>assumption</w:t>
      </w:r>
      <w:r w:rsidR="005278C7">
        <w:t xml:space="preserve"> was</w:t>
      </w:r>
      <w:r w:rsidR="005278C7" w:rsidRPr="003C6A6A">
        <w:t xml:space="preserve"> checked</w:t>
      </w:r>
      <w:r>
        <w:t xml:space="preserve">. </w:t>
      </w:r>
      <w:r w:rsidRPr="003C6A6A">
        <w:t>To test this assumption, we can look at the ACF and PACF plot of squared residuals</w:t>
      </w:r>
      <w:r w:rsidR="005278C7">
        <w:t>.</w:t>
      </w:r>
    </w:p>
    <w:p w14:paraId="2928ED37" w14:textId="449B4CC5" w:rsidR="003C6A6A" w:rsidRDefault="003C6A6A" w:rsidP="003C6A6A">
      <w:pPr>
        <w:jc w:val="both"/>
        <w:rPr>
          <w:noProof/>
          <w:lang w:val="tr-TR" w:eastAsia="tr-TR"/>
        </w:rPr>
      </w:pPr>
    </w:p>
    <w:p w14:paraId="14DD0BBE" w14:textId="54E8182C" w:rsidR="00871E26" w:rsidRDefault="00871E26" w:rsidP="00871E26">
      <w:pPr>
        <w:rPr>
          <w:noProof/>
          <w:lang w:val="tr-TR" w:eastAsia="tr-TR"/>
        </w:rPr>
      </w:pPr>
      <w:r>
        <w:rPr>
          <w:noProof/>
        </w:rPr>
        <w:drawing>
          <wp:inline distT="0" distB="0" distL="0" distR="0" wp14:anchorId="0F9FFD8C" wp14:editId="762128DB">
            <wp:extent cx="2314575" cy="1618680"/>
            <wp:effectExtent l="0" t="0" r="0" b="635"/>
            <wp:docPr id="21" name="Resim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5849" cy="1626564"/>
                    </a:xfrm>
                    <a:prstGeom prst="rect">
                      <a:avLst/>
                    </a:prstGeom>
                    <a:noFill/>
                    <a:ln>
                      <a:noFill/>
                    </a:ln>
                  </pic:spPr>
                </pic:pic>
              </a:graphicData>
            </a:graphic>
          </wp:inline>
        </w:drawing>
      </w:r>
    </w:p>
    <w:p w14:paraId="17DEACEB" w14:textId="77777777" w:rsidR="00871E26" w:rsidRDefault="00871E26" w:rsidP="003C6A6A">
      <w:pPr>
        <w:jc w:val="both"/>
      </w:pPr>
    </w:p>
    <w:p w14:paraId="2221237C" w14:textId="77777777" w:rsidR="005236AF" w:rsidRDefault="005236AF" w:rsidP="005236AF">
      <w:pPr>
        <w:spacing w:line="18pt" w:lineRule="auto"/>
        <w:rPr>
          <w:i/>
        </w:rPr>
      </w:pPr>
      <w:r>
        <w:rPr>
          <w:b/>
          <w:i/>
        </w:rPr>
        <w:t>Graph 9</w:t>
      </w:r>
      <w:r w:rsidRPr="00E3113E">
        <w:rPr>
          <w:i/>
        </w:rPr>
        <w:t xml:space="preserve">: </w:t>
      </w:r>
      <w:r>
        <w:rPr>
          <w:i/>
        </w:rPr>
        <w:t>ACF and PACF of the squared residuals</w:t>
      </w:r>
    </w:p>
    <w:p w14:paraId="6C5B10FB" w14:textId="78D3703D" w:rsidR="005236AF" w:rsidRDefault="005236AF" w:rsidP="005236AF">
      <w:pPr>
        <w:jc w:val="both"/>
      </w:pPr>
      <w:r>
        <w:t xml:space="preserve">    </w:t>
      </w:r>
      <w:r w:rsidR="000B5731">
        <w:t xml:space="preserve">According to Graph </w:t>
      </w:r>
      <w:r w:rsidR="00923929">
        <w:t xml:space="preserve">9, </w:t>
      </w:r>
      <w:r w:rsidR="001C51D9" w:rsidRPr="005236AF">
        <w:t>all</w:t>
      </w:r>
      <w:r w:rsidRPr="005236AF">
        <w:t xml:space="preserve"> squared residuals are </w:t>
      </w:r>
      <w:r w:rsidR="000B5731">
        <w:t xml:space="preserve">not </w:t>
      </w:r>
      <w:r w:rsidRPr="005236AF">
        <w:t xml:space="preserve">in the 95% White Noise Band. </w:t>
      </w:r>
      <w:r w:rsidR="00840C2E">
        <w:t>Hence</w:t>
      </w:r>
      <w:r w:rsidR="00840C2E" w:rsidRPr="005236AF">
        <w:t>,</w:t>
      </w:r>
      <w:r w:rsidR="00840C2E">
        <w:t xml:space="preserve"> the result is</w:t>
      </w:r>
      <w:r w:rsidRPr="005236AF">
        <w:t xml:space="preserve"> that the errors are</w:t>
      </w:r>
      <w:r w:rsidR="00840C2E">
        <w:t xml:space="preserve"> not</w:t>
      </w:r>
      <w:r w:rsidRPr="005236AF">
        <w:t xml:space="preserve"> homoscedastic. </w:t>
      </w:r>
      <w:r w:rsidR="00CE2F73">
        <w:t xml:space="preserve">Moreover, we can apply </w:t>
      </w:r>
      <w:r w:rsidRPr="005236AF">
        <w:t>Studentized Breusch-Pagan test</w:t>
      </w:r>
      <w:r>
        <w:t xml:space="preserve"> </w:t>
      </w:r>
      <w:r w:rsidR="00CE2F73">
        <w:t>to be sure</w:t>
      </w:r>
      <w:r>
        <w:t xml:space="preserve">. Thus, we </w:t>
      </w:r>
      <w:r w:rsidR="00923929">
        <w:t>do</w:t>
      </w:r>
      <w:r w:rsidR="00CE2F73">
        <w:t xml:space="preserve"> not </w:t>
      </w:r>
      <w:r>
        <w:t xml:space="preserve">have constant variance over </w:t>
      </w:r>
      <w:r w:rsidR="001C51D9">
        <w:t>time,</w:t>
      </w:r>
      <w:r>
        <w:t xml:space="preserve"> and we need to use of GARCH</w:t>
      </w:r>
      <w:r w:rsidR="00EA2D4C">
        <w:t xml:space="preserve"> or ARCH</w:t>
      </w:r>
      <w:r>
        <w:t xml:space="preserve"> type model. </w:t>
      </w:r>
      <w:r w:rsidR="00C24BCC">
        <w:t>The ARCH model will give in the appendix part.</w:t>
      </w:r>
    </w:p>
    <w:p w14:paraId="20630211" w14:textId="1152FA1B" w:rsidR="00923929" w:rsidRDefault="00923929" w:rsidP="005236AF">
      <w:pPr>
        <w:jc w:val="both"/>
      </w:pPr>
    </w:p>
    <w:p w14:paraId="37518C91" w14:textId="77777777" w:rsidR="00923929" w:rsidRDefault="00923929" w:rsidP="005236AF">
      <w:pPr>
        <w:jc w:val="both"/>
      </w:pPr>
    </w:p>
    <w:p w14:paraId="7CA74B37" w14:textId="60975DA1" w:rsidR="00804E5E" w:rsidRDefault="005236AF" w:rsidP="005236AF">
      <w:pPr>
        <w:jc w:val="both"/>
      </w:pPr>
      <w:r>
        <w:t xml:space="preserve">   After ARIMA model, best exponential smoothing model </w:t>
      </w:r>
      <w:r w:rsidR="00934831">
        <w:t xml:space="preserve">is tried to find, </w:t>
      </w:r>
      <w:r>
        <w:t>using ets function under forecast package in R. The best exponential smoothing model</w:t>
      </w:r>
      <w:r w:rsidR="00DA5F7F">
        <w:t xml:space="preserve"> for the series is given below.</w:t>
      </w:r>
    </w:p>
    <w:p w14:paraId="38FD7BAF" w14:textId="77777777" w:rsidR="00804E5E" w:rsidRDefault="00804E5E" w:rsidP="005236AF">
      <w:pPr>
        <w:jc w:val="both"/>
      </w:pPr>
    </w:p>
    <w:p w14:paraId="6F7EC868" w14:textId="598CC63D" w:rsidR="00804E5E" w:rsidRDefault="00804E5E" w:rsidP="00804E5E">
      <w:pPr>
        <w:rPr>
          <w:i/>
        </w:rPr>
      </w:pPr>
      <w:r w:rsidRPr="00B35B4D">
        <w:rPr>
          <w:b/>
          <w:i/>
        </w:rPr>
        <w:t xml:space="preserve">Table </w:t>
      </w:r>
      <w:r>
        <w:rPr>
          <w:b/>
          <w:i/>
        </w:rPr>
        <w:t>3</w:t>
      </w:r>
      <w:r w:rsidRPr="00B35B4D">
        <w:rPr>
          <w:b/>
          <w:i/>
        </w:rPr>
        <w:t>:</w:t>
      </w:r>
      <w:r>
        <w:rPr>
          <w:i/>
        </w:rPr>
        <w:t xml:space="preserve"> Summary of  ETS Model</w:t>
      </w:r>
    </w:p>
    <w:p w14:paraId="089E009C" w14:textId="308A0A1C" w:rsidR="00923929" w:rsidRDefault="00923929" w:rsidP="00804E5E">
      <w:pPr>
        <w:rPr>
          <w:i/>
        </w:rPr>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2490"/>
      </w:tblGrid>
      <w:tr w:rsidR="00923929" w14:paraId="524038A1" w14:textId="77777777" w:rsidTr="00923929">
        <w:trPr>
          <w:trHeight w:val="122"/>
          <w:jc w:val="center"/>
        </w:trPr>
        <w:tc>
          <w:tcPr>
            <w:tcW w:w="124.50pt" w:type="dxa"/>
          </w:tcPr>
          <w:p w14:paraId="0C6D2565" w14:textId="77777777" w:rsidR="00923929" w:rsidRDefault="00923929" w:rsidP="004326FC">
            <w:pPr>
              <w:spacing w:after="8pt"/>
              <w:ind w:start="10.85pt"/>
              <w:jc w:val="both"/>
              <w:rPr>
                <w:b/>
                <w:sz w:val="16"/>
                <w:szCs w:val="16"/>
              </w:rPr>
            </w:pPr>
            <w:r w:rsidRPr="00DE0425">
              <w:rPr>
                <w:b/>
                <w:sz w:val="16"/>
                <w:szCs w:val="16"/>
              </w:rPr>
              <w:t xml:space="preserve">ETS(M,A,N) </w:t>
            </w:r>
          </w:p>
        </w:tc>
      </w:tr>
      <w:tr w:rsidR="00923929" w14:paraId="05CB3DDB" w14:textId="77777777" w:rsidTr="00923929">
        <w:trPr>
          <w:trHeight w:val="1008"/>
          <w:jc w:val="center"/>
        </w:trPr>
        <w:tc>
          <w:tcPr>
            <w:tcW w:w="124.50pt" w:type="dxa"/>
          </w:tcPr>
          <w:p w14:paraId="04C96763" w14:textId="77777777" w:rsidR="00923929" w:rsidRPr="00DE0425" w:rsidRDefault="00923929" w:rsidP="004326FC">
            <w:pPr>
              <w:ind w:start="10.85pt"/>
              <w:jc w:val="both"/>
              <w:rPr>
                <w:b/>
                <w:sz w:val="16"/>
                <w:szCs w:val="16"/>
              </w:rPr>
            </w:pPr>
            <w:r w:rsidRPr="00DE0425">
              <w:rPr>
                <w:b/>
                <w:sz w:val="16"/>
                <w:szCs w:val="16"/>
              </w:rPr>
              <w:t>Call:</w:t>
            </w:r>
          </w:p>
          <w:p w14:paraId="3D8FEDD9" w14:textId="77777777" w:rsidR="00923929" w:rsidRPr="00DE0425" w:rsidRDefault="00923929" w:rsidP="004326FC">
            <w:pPr>
              <w:ind w:start="10.85pt"/>
              <w:jc w:val="both"/>
              <w:rPr>
                <w:b/>
                <w:sz w:val="16"/>
                <w:szCs w:val="16"/>
              </w:rPr>
            </w:pPr>
            <w:r w:rsidRPr="00DE0425">
              <w:rPr>
                <w:b/>
                <w:sz w:val="16"/>
                <w:szCs w:val="16"/>
              </w:rPr>
              <w:t xml:space="preserve"> ets(y = tr, model = "MAN") </w:t>
            </w:r>
          </w:p>
          <w:p w14:paraId="55A4701A" w14:textId="77777777" w:rsidR="00923929" w:rsidRPr="00DE0425" w:rsidRDefault="00923929" w:rsidP="004326FC">
            <w:pPr>
              <w:ind w:start="10.85pt"/>
              <w:jc w:val="both"/>
              <w:rPr>
                <w:b/>
                <w:sz w:val="16"/>
                <w:szCs w:val="16"/>
              </w:rPr>
            </w:pPr>
            <w:r w:rsidRPr="00DE0425">
              <w:rPr>
                <w:b/>
                <w:sz w:val="16"/>
                <w:szCs w:val="16"/>
              </w:rPr>
              <w:t xml:space="preserve">  Smoothing parameters:</w:t>
            </w:r>
          </w:p>
          <w:p w14:paraId="206D8038" w14:textId="77777777" w:rsidR="00923929" w:rsidRPr="00DE0425" w:rsidRDefault="00923929" w:rsidP="004326FC">
            <w:pPr>
              <w:ind w:start="10.85pt"/>
              <w:jc w:val="both"/>
              <w:rPr>
                <w:b/>
                <w:sz w:val="16"/>
                <w:szCs w:val="16"/>
              </w:rPr>
            </w:pPr>
            <w:r w:rsidRPr="00DE0425">
              <w:rPr>
                <w:b/>
                <w:sz w:val="16"/>
                <w:szCs w:val="16"/>
              </w:rPr>
              <w:t xml:space="preserve">    alpha = 0.7172 </w:t>
            </w:r>
          </w:p>
          <w:p w14:paraId="23DCB7F7" w14:textId="77777777" w:rsidR="00923929" w:rsidRPr="00DE0425" w:rsidRDefault="00923929" w:rsidP="004326FC">
            <w:pPr>
              <w:ind w:start="10.85pt"/>
              <w:jc w:val="both"/>
              <w:rPr>
                <w:b/>
                <w:sz w:val="16"/>
                <w:szCs w:val="16"/>
              </w:rPr>
            </w:pPr>
            <w:r w:rsidRPr="00DE0425">
              <w:rPr>
                <w:b/>
                <w:sz w:val="16"/>
                <w:szCs w:val="16"/>
              </w:rPr>
              <w:t xml:space="preserve">    beta  = 0.055 </w:t>
            </w:r>
          </w:p>
          <w:p w14:paraId="658A4D7A" w14:textId="77777777" w:rsidR="00923929" w:rsidRPr="00DE0425" w:rsidRDefault="00923929" w:rsidP="004326FC">
            <w:pPr>
              <w:spacing w:after="8pt"/>
              <w:ind w:start="10.85pt"/>
              <w:jc w:val="both"/>
              <w:rPr>
                <w:b/>
                <w:sz w:val="16"/>
                <w:szCs w:val="16"/>
              </w:rPr>
            </w:pPr>
          </w:p>
        </w:tc>
      </w:tr>
      <w:tr w:rsidR="00923929" w14:paraId="61987E04" w14:textId="77777777" w:rsidTr="00923929">
        <w:trPr>
          <w:trHeight w:val="578"/>
          <w:jc w:val="center"/>
        </w:trPr>
        <w:tc>
          <w:tcPr>
            <w:tcW w:w="124.50pt" w:type="dxa"/>
          </w:tcPr>
          <w:p w14:paraId="6110A9B0" w14:textId="77777777" w:rsidR="00923929" w:rsidRPr="00DE0425" w:rsidRDefault="00923929" w:rsidP="004326FC">
            <w:pPr>
              <w:ind w:start="10.85pt"/>
              <w:jc w:val="both"/>
              <w:rPr>
                <w:b/>
                <w:sz w:val="16"/>
                <w:szCs w:val="16"/>
              </w:rPr>
            </w:pPr>
            <w:r w:rsidRPr="00DE0425">
              <w:rPr>
                <w:b/>
                <w:sz w:val="16"/>
                <w:szCs w:val="16"/>
              </w:rPr>
              <w:t xml:space="preserve">  Initial states:</w:t>
            </w:r>
          </w:p>
          <w:p w14:paraId="574AA871" w14:textId="77777777" w:rsidR="00923929" w:rsidRPr="00DE0425" w:rsidRDefault="00923929" w:rsidP="004326FC">
            <w:pPr>
              <w:ind w:start="10.85pt"/>
              <w:jc w:val="both"/>
              <w:rPr>
                <w:b/>
                <w:sz w:val="16"/>
                <w:szCs w:val="16"/>
              </w:rPr>
            </w:pPr>
            <w:r w:rsidRPr="00DE0425">
              <w:rPr>
                <w:b/>
                <w:sz w:val="16"/>
                <w:szCs w:val="16"/>
              </w:rPr>
              <w:t xml:space="preserve">    l = 305.2523 </w:t>
            </w:r>
          </w:p>
          <w:p w14:paraId="662CD948" w14:textId="77777777" w:rsidR="00923929" w:rsidRPr="00DE0425" w:rsidRDefault="00923929" w:rsidP="004326FC">
            <w:pPr>
              <w:spacing w:after="8pt"/>
              <w:ind w:start="10.85pt"/>
              <w:jc w:val="both"/>
              <w:rPr>
                <w:b/>
                <w:sz w:val="16"/>
                <w:szCs w:val="16"/>
              </w:rPr>
            </w:pPr>
            <w:r w:rsidRPr="00DE0425">
              <w:rPr>
                <w:b/>
                <w:sz w:val="16"/>
                <w:szCs w:val="16"/>
              </w:rPr>
              <w:t xml:space="preserve">    b = 1.5488 </w:t>
            </w:r>
          </w:p>
        </w:tc>
      </w:tr>
      <w:tr w:rsidR="00923929" w14:paraId="69F60D9A" w14:textId="77777777" w:rsidTr="00923929">
        <w:trPr>
          <w:trHeight w:val="1025"/>
          <w:jc w:val="center"/>
        </w:trPr>
        <w:tc>
          <w:tcPr>
            <w:tcW w:w="124.50pt" w:type="dxa"/>
          </w:tcPr>
          <w:p w14:paraId="322737A5" w14:textId="77777777" w:rsidR="00923929" w:rsidRPr="00DE0425" w:rsidRDefault="00923929" w:rsidP="004326FC">
            <w:pPr>
              <w:ind w:start="10.85pt"/>
              <w:jc w:val="both"/>
              <w:rPr>
                <w:b/>
                <w:sz w:val="16"/>
                <w:szCs w:val="16"/>
              </w:rPr>
            </w:pPr>
            <w:r w:rsidRPr="00DE0425">
              <w:rPr>
                <w:b/>
                <w:sz w:val="16"/>
                <w:szCs w:val="16"/>
              </w:rPr>
              <w:t xml:space="preserve">  sigma:  0.0055</w:t>
            </w:r>
          </w:p>
          <w:p w14:paraId="258E86C4" w14:textId="77777777" w:rsidR="00923929" w:rsidRPr="00DE0425" w:rsidRDefault="00923929" w:rsidP="004326FC">
            <w:pPr>
              <w:ind w:start="10.85pt"/>
              <w:jc w:val="both"/>
              <w:rPr>
                <w:b/>
                <w:sz w:val="16"/>
                <w:szCs w:val="16"/>
              </w:rPr>
            </w:pPr>
            <w:r w:rsidRPr="00DE0425">
              <w:rPr>
                <w:b/>
                <w:sz w:val="16"/>
                <w:szCs w:val="16"/>
              </w:rPr>
              <w:t xml:space="preserve">     AIC     AICc      BIC </w:t>
            </w:r>
          </w:p>
          <w:p w14:paraId="67D4CE2A" w14:textId="77777777" w:rsidR="00923929" w:rsidRPr="00DE0425" w:rsidRDefault="00923929" w:rsidP="004326FC">
            <w:pPr>
              <w:spacing w:after="8pt"/>
              <w:ind w:start="10.85pt"/>
              <w:jc w:val="both"/>
              <w:rPr>
                <w:b/>
                <w:sz w:val="16"/>
                <w:szCs w:val="16"/>
              </w:rPr>
            </w:pPr>
            <w:r w:rsidRPr="00DE0425">
              <w:rPr>
                <w:b/>
                <w:sz w:val="16"/>
                <w:szCs w:val="16"/>
              </w:rPr>
              <w:t>6345.532 6345.637 6367.313</w:t>
            </w:r>
          </w:p>
        </w:tc>
      </w:tr>
    </w:tbl>
    <w:p w14:paraId="3AB298CF" w14:textId="709CFF5C" w:rsidR="00923929" w:rsidRDefault="00923929" w:rsidP="00804E5E">
      <w:pPr>
        <w:rPr>
          <w:i/>
        </w:rPr>
      </w:pPr>
    </w:p>
    <w:p w14:paraId="51FD552C" w14:textId="7EB9506C" w:rsidR="00923929" w:rsidRDefault="00923929" w:rsidP="00804E5E">
      <w:pPr>
        <w:rPr>
          <w:i/>
        </w:rPr>
      </w:pPr>
    </w:p>
    <w:p w14:paraId="274243EB" w14:textId="77777777" w:rsidR="00804E5E" w:rsidRDefault="00804E5E" w:rsidP="00692863">
      <w:pPr>
        <w:ind w:firstLine="14.40pt"/>
        <w:jc w:val="both"/>
      </w:pPr>
    </w:p>
    <w:p w14:paraId="705B96DC" w14:textId="77777777" w:rsidR="00210F10" w:rsidRDefault="00210F10" w:rsidP="00692863">
      <w:pPr>
        <w:ind w:firstLine="14.40pt"/>
        <w:jc w:val="both"/>
      </w:pPr>
    </w:p>
    <w:p w14:paraId="0887117D" w14:textId="77777777" w:rsidR="00210F10" w:rsidRDefault="00210F10" w:rsidP="00692863">
      <w:pPr>
        <w:ind w:firstLine="14.40pt"/>
        <w:jc w:val="both"/>
      </w:pPr>
    </w:p>
    <w:p w14:paraId="38844544" w14:textId="77777777" w:rsidR="00210F10" w:rsidRDefault="00210F10" w:rsidP="00692863">
      <w:pPr>
        <w:ind w:firstLine="14.40pt"/>
        <w:jc w:val="both"/>
      </w:pPr>
    </w:p>
    <w:p w14:paraId="60544ED4" w14:textId="77777777" w:rsidR="00210F10" w:rsidRDefault="00210F10" w:rsidP="00692863">
      <w:pPr>
        <w:ind w:firstLine="14.40pt"/>
        <w:jc w:val="both"/>
      </w:pPr>
    </w:p>
    <w:p w14:paraId="2FC8B740" w14:textId="77777777" w:rsidR="00210F10" w:rsidRDefault="00210F10" w:rsidP="00692863">
      <w:pPr>
        <w:ind w:firstLine="14.40pt"/>
        <w:jc w:val="both"/>
      </w:pPr>
    </w:p>
    <w:p w14:paraId="0476571C" w14:textId="77777777" w:rsidR="00210F10" w:rsidRDefault="00210F10" w:rsidP="00692863">
      <w:pPr>
        <w:ind w:firstLine="14.40pt"/>
        <w:jc w:val="both"/>
      </w:pPr>
    </w:p>
    <w:p w14:paraId="581EC1D7" w14:textId="422AF142" w:rsidR="00804E5E" w:rsidRDefault="00804E5E" w:rsidP="00692863">
      <w:pPr>
        <w:ind w:firstLine="14.40pt"/>
        <w:jc w:val="both"/>
      </w:pPr>
      <w:r>
        <w:lastRenderedPageBreak/>
        <w:t>After exponential smoothing model, TBATS model is fitted to the series. The model details are given below.</w:t>
      </w:r>
    </w:p>
    <w:p w14:paraId="2EFF4B45" w14:textId="77777777" w:rsidR="00804E5E" w:rsidRDefault="00804E5E" w:rsidP="00692863">
      <w:pPr>
        <w:ind w:firstLine="14.40pt"/>
        <w:jc w:val="both"/>
      </w:pPr>
    </w:p>
    <w:p w14:paraId="12F75AB4" w14:textId="77777777" w:rsidR="00804E5E" w:rsidRDefault="00804E5E" w:rsidP="00804E5E">
      <w:r w:rsidRPr="00B35B4D">
        <w:rPr>
          <w:b/>
          <w:i/>
        </w:rPr>
        <w:t xml:space="preserve">Table </w:t>
      </w:r>
      <w:r>
        <w:rPr>
          <w:b/>
          <w:i/>
        </w:rPr>
        <w:t>4</w:t>
      </w:r>
      <w:r w:rsidRPr="00B35B4D">
        <w:rPr>
          <w:b/>
          <w:i/>
        </w:rPr>
        <w:t>:</w:t>
      </w:r>
      <w:r>
        <w:rPr>
          <w:i/>
        </w:rPr>
        <w:t xml:space="preserve"> Summary of TBATS Model</w:t>
      </w:r>
    </w:p>
    <w:p w14:paraId="0CA26FD4" w14:textId="77777777" w:rsidR="00E614F0" w:rsidRDefault="00E614F0" w:rsidP="00804E5E">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2520"/>
      </w:tblGrid>
      <w:tr w:rsidR="00E614F0" w14:paraId="4B411A0F" w14:textId="77777777" w:rsidTr="00E614F0">
        <w:trPr>
          <w:trHeight w:val="46"/>
          <w:jc w:val="center"/>
        </w:trPr>
        <w:tc>
          <w:tcPr>
            <w:tcW w:w="126pt" w:type="dxa"/>
          </w:tcPr>
          <w:p w14:paraId="1CB79E50" w14:textId="77777777" w:rsidR="00E614F0" w:rsidRDefault="00E614F0" w:rsidP="004326FC">
            <w:pPr>
              <w:spacing w:after="8pt" w:line="18pt" w:lineRule="auto"/>
              <w:ind w:start="13.10pt"/>
              <w:jc w:val="both"/>
              <w:rPr>
                <w:b/>
                <w:sz w:val="16"/>
                <w:szCs w:val="16"/>
              </w:rPr>
            </w:pPr>
            <w:r>
              <w:rPr>
                <w:b/>
                <w:sz w:val="16"/>
                <w:szCs w:val="16"/>
              </w:rPr>
              <w:t>T</w:t>
            </w:r>
            <w:r w:rsidRPr="00932ECE">
              <w:rPr>
                <w:b/>
                <w:sz w:val="16"/>
                <w:szCs w:val="16"/>
              </w:rPr>
              <w:t>BATS(0.131, {0,0}, 1, -)</w:t>
            </w:r>
          </w:p>
        </w:tc>
      </w:tr>
      <w:tr w:rsidR="00E614F0" w14:paraId="3B769216" w14:textId="77777777" w:rsidTr="00E614F0">
        <w:trPr>
          <w:trHeight w:val="36"/>
          <w:jc w:val="center"/>
        </w:trPr>
        <w:tc>
          <w:tcPr>
            <w:tcW w:w="126pt" w:type="dxa"/>
          </w:tcPr>
          <w:p w14:paraId="1B9197BB" w14:textId="77777777" w:rsidR="00E614F0" w:rsidRDefault="00E614F0" w:rsidP="004326FC">
            <w:pPr>
              <w:spacing w:after="8pt" w:line="18pt" w:lineRule="auto"/>
              <w:ind w:start="13.10pt"/>
              <w:jc w:val="both"/>
              <w:rPr>
                <w:b/>
                <w:sz w:val="16"/>
                <w:szCs w:val="16"/>
              </w:rPr>
            </w:pPr>
            <w:r w:rsidRPr="00932ECE">
              <w:rPr>
                <w:b/>
                <w:sz w:val="16"/>
                <w:szCs w:val="16"/>
              </w:rPr>
              <w:t>Parameters</w:t>
            </w:r>
          </w:p>
        </w:tc>
      </w:tr>
      <w:tr w:rsidR="00E614F0" w14:paraId="431F3C0F" w14:textId="77777777" w:rsidTr="00E614F0">
        <w:trPr>
          <w:trHeight w:val="213"/>
          <w:jc w:val="center"/>
        </w:trPr>
        <w:tc>
          <w:tcPr>
            <w:tcW w:w="126pt" w:type="dxa"/>
          </w:tcPr>
          <w:p w14:paraId="4ECF35D3" w14:textId="77777777" w:rsidR="00E614F0" w:rsidRPr="00932ECE" w:rsidRDefault="00E614F0" w:rsidP="004326FC">
            <w:pPr>
              <w:spacing w:line="18pt" w:lineRule="auto"/>
              <w:ind w:start="13.10pt"/>
              <w:jc w:val="both"/>
              <w:rPr>
                <w:b/>
                <w:sz w:val="16"/>
                <w:szCs w:val="16"/>
              </w:rPr>
            </w:pPr>
            <w:r w:rsidRPr="00932ECE">
              <w:rPr>
                <w:b/>
                <w:sz w:val="16"/>
                <w:szCs w:val="16"/>
              </w:rPr>
              <w:t xml:space="preserve">  Lambda: 0.130525</w:t>
            </w:r>
          </w:p>
          <w:p w14:paraId="7E50C5B4" w14:textId="77777777" w:rsidR="00E614F0" w:rsidRPr="00932ECE" w:rsidRDefault="00E614F0" w:rsidP="004326FC">
            <w:pPr>
              <w:spacing w:line="18pt" w:lineRule="auto"/>
              <w:ind w:start="13.10pt"/>
              <w:jc w:val="both"/>
              <w:rPr>
                <w:b/>
                <w:sz w:val="16"/>
                <w:szCs w:val="16"/>
              </w:rPr>
            </w:pPr>
            <w:r w:rsidRPr="00932ECE">
              <w:rPr>
                <w:b/>
                <w:sz w:val="16"/>
                <w:szCs w:val="16"/>
              </w:rPr>
              <w:t xml:space="preserve">  Alpha: 0.6945047</w:t>
            </w:r>
          </w:p>
          <w:p w14:paraId="7BBD735D" w14:textId="77777777" w:rsidR="00E614F0" w:rsidRPr="00932ECE" w:rsidRDefault="00E614F0" w:rsidP="004326FC">
            <w:pPr>
              <w:spacing w:line="18pt" w:lineRule="auto"/>
              <w:ind w:start="13.10pt"/>
              <w:jc w:val="both"/>
              <w:rPr>
                <w:b/>
                <w:sz w:val="16"/>
                <w:szCs w:val="16"/>
              </w:rPr>
            </w:pPr>
            <w:r w:rsidRPr="00932ECE">
              <w:rPr>
                <w:b/>
                <w:sz w:val="16"/>
                <w:szCs w:val="16"/>
              </w:rPr>
              <w:t xml:space="preserve">  Beta: 0.02945525</w:t>
            </w:r>
          </w:p>
          <w:p w14:paraId="2DFFA30F" w14:textId="77777777" w:rsidR="00E614F0" w:rsidRPr="00932ECE" w:rsidRDefault="00E614F0" w:rsidP="004326FC">
            <w:pPr>
              <w:spacing w:after="8pt" w:line="18pt" w:lineRule="auto"/>
              <w:ind w:start="13.10pt"/>
              <w:jc w:val="both"/>
              <w:rPr>
                <w:b/>
                <w:sz w:val="16"/>
                <w:szCs w:val="16"/>
              </w:rPr>
            </w:pPr>
            <w:r w:rsidRPr="00932ECE">
              <w:rPr>
                <w:b/>
                <w:sz w:val="16"/>
                <w:szCs w:val="16"/>
              </w:rPr>
              <w:t xml:space="preserve">  Damping Parameter: 1</w:t>
            </w:r>
          </w:p>
        </w:tc>
      </w:tr>
      <w:tr w:rsidR="00E614F0" w14:paraId="3E3A610D" w14:textId="77777777" w:rsidTr="00E614F0">
        <w:trPr>
          <w:trHeight w:val="1671"/>
          <w:jc w:val="center"/>
        </w:trPr>
        <w:tc>
          <w:tcPr>
            <w:tcW w:w="126pt" w:type="dxa"/>
          </w:tcPr>
          <w:p w14:paraId="204FDB7A" w14:textId="77777777" w:rsidR="00E614F0" w:rsidRPr="00932ECE" w:rsidRDefault="00E614F0" w:rsidP="004326FC">
            <w:pPr>
              <w:spacing w:line="18pt" w:lineRule="auto"/>
              <w:ind w:start="13.10pt"/>
              <w:jc w:val="both"/>
              <w:rPr>
                <w:b/>
                <w:sz w:val="16"/>
                <w:szCs w:val="16"/>
              </w:rPr>
            </w:pPr>
            <w:r w:rsidRPr="00932ECE">
              <w:rPr>
                <w:b/>
                <w:sz w:val="16"/>
                <w:szCs w:val="16"/>
              </w:rPr>
              <w:t>Seed States:</w:t>
            </w:r>
          </w:p>
          <w:p w14:paraId="32A38A7F" w14:textId="77777777" w:rsidR="00E614F0" w:rsidRPr="00932ECE" w:rsidRDefault="00E614F0" w:rsidP="004326FC">
            <w:pPr>
              <w:spacing w:line="18pt" w:lineRule="auto"/>
              <w:ind w:start="13.10pt"/>
              <w:jc w:val="both"/>
              <w:rPr>
                <w:b/>
                <w:sz w:val="16"/>
                <w:szCs w:val="16"/>
              </w:rPr>
            </w:pPr>
            <w:r w:rsidRPr="00932ECE">
              <w:rPr>
                <w:b/>
                <w:sz w:val="16"/>
                <w:szCs w:val="16"/>
              </w:rPr>
              <w:t xml:space="preserve">            [,1]</w:t>
            </w:r>
          </w:p>
          <w:p w14:paraId="4705064C" w14:textId="77777777" w:rsidR="00E614F0" w:rsidRPr="00932ECE" w:rsidRDefault="00E614F0" w:rsidP="004326FC">
            <w:pPr>
              <w:spacing w:line="18pt" w:lineRule="auto"/>
              <w:ind w:start="13.10pt"/>
              <w:jc w:val="both"/>
              <w:rPr>
                <w:b/>
                <w:sz w:val="16"/>
                <w:szCs w:val="16"/>
              </w:rPr>
            </w:pPr>
            <w:r w:rsidRPr="00932ECE">
              <w:rPr>
                <w:b/>
                <w:sz w:val="16"/>
                <w:szCs w:val="16"/>
              </w:rPr>
              <w:t>[1,] 8.522030833</w:t>
            </w:r>
          </w:p>
          <w:p w14:paraId="26CF7B7C" w14:textId="77777777" w:rsidR="00E614F0" w:rsidRPr="00932ECE" w:rsidRDefault="00E614F0" w:rsidP="004326FC">
            <w:pPr>
              <w:spacing w:line="18pt" w:lineRule="auto"/>
              <w:ind w:start="13.10pt"/>
              <w:jc w:val="both"/>
              <w:rPr>
                <w:b/>
                <w:sz w:val="16"/>
                <w:szCs w:val="16"/>
              </w:rPr>
            </w:pPr>
            <w:r w:rsidRPr="00932ECE">
              <w:rPr>
                <w:b/>
                <w:sz w:val="16"/>
                <w:szCs w:val="16"/>
              </w:rPr>
              <w:t>[2,] 0.009327878</w:t>
            </w:r>
          </w:p>
          <w:p w14:paraId="00C110C7" w14:textId="77777777" w:rsidR="00E614F0" w:rsidRPr="00932ECE" w:rsidRDefault="00E614F0" w:rsidP="004326FC">
            <w:pPr>
              <w:spacing w:line="18pt" w:lineRule="auto"/>
              <w:ind w:start="13.10pt"/>
              <w:jc w:val="both"/>
              <w:rPr>
                <w:b/>
                <w:sz w:val="16"/>
                <w:szCs w:val="16"/>
              </w:rPr>
            </w:pPr>
            <w:r w:rsidRPr="00932ECE">
              <w:rPr>
                <w:b/>
                <w:sz w:val="16"/>
                <w:szCs w:val="16"/>
              </w:rPr>
              <w:t>attr(,"lambda")</w:t>
            </w:r>
          </w:p>
          <w:p w14:paraId="59C0383D" w14:textId="1D5873D1" w:rsidR="00E614F0" w:rsidRPr="00932ECE" w:rsidRDefault="00E614F0" w:rsidP="0054644D">
            <w:pPr>
              <w:spacing w:line="18pt" w:lineRule="auto"/>
              <w:ind w:start="13.10pt"/>
              <w:jc w:val="both"/>
              <w:rPr>
                <w:b/>
                <w:sz w:val="16"/>
                <w:szCs w:val="16"/>
              </w:rPr>
            </w:pPr>
            <w:r w:rsidRPr="00932ECE">
              <w:rPr>
                <w:b/>
                <w:sz w:val="16"/>
                <w:szCs w:val="16"/>
              </w:rPr>
              <w:t>[1] 0.1305253</w:t>
            </w:r>
          </w:p>
        </w:tc>
      </w:tr>
      <w:tr w:rsidR="00E614F0" w14:paraId="76B385AE" w14:textId="77777777" w:rsidTr="00E614F0">
        <w:trPr>
          <w:trHeight w:val="198"/>
          <w:jc w:val="center"/>
        </w:trPr>
        <w:tc>
          <w:tcPr>
            <w:tcW w:w="126pt" w:type="dxa"/>
          </w:tcPr>
          <w:p w14:paraId="60AA0CA2" w14:textId="77777777" w:rsidR="00E614F0" w:rsidRPr="00932ECE" w:rsidRDefault="00E614F0" w:rsidP="004326FC">
            <w:pPr>
              <w:spacing w:after="8pt" w:line="18pt" w:lineRule="auto"/>
              <w:jc w:val="both"/>
              <w:rPr>
                <w:b/>
                <w:sz w:val="16"/>
                <w:szCs w:val="16"/>
              </w:rPr>
            </w:pPr>
            <w:r w:rsidRPr="00932ECE">
              <w:rPr>
                <w:b/>
                <w:sz w:val="16"/>
                <w:szCs w:val="16"/>
              </w:rPr>
              <w:t>Sigma: 0.01424722</w:t>
            </w:r>
          </w:p>
        </w:tc>
      </w:tr>
      <w:tr w:rsidR="00E614F0" w14:paraId="39E0C3E0" w14:textId="77777777" w:rsidTr="00E614F0">
        <w:trPr>
          <w:trHeight w:val="456"/>
          <w:jc w:val="center"/>
        </w:trPr>
        <w:tc>
          <w:tcPr>
            <w:tcW w:w="126pt" w:type="dxa"/>
          </w:tcPr>
          <w:p w14:paraId="601C5474" w14:textId="77777777" w:rsidR="00E614F0" w:rsidRDefault="00E614F0" w:rsidP="004326FC">
            <w:pPr>
              <w:spacing w:line="18pt" w:lineRule="auto"/>
              <w:jc w:val="both"/>
              <w:rPr>
                <w:b/>
                <w:sz w:val="16"/>
                <w:szCs w:val="16"/>
              </w:rPr>
            </w:pPr>
            <w:r w:rsidRPr="00932ECE">
              <w:rPr>
                <w:b/>
                <w:sz w:val="16"/>
                <w:szCs w:val="16"/>
              </w:rPr>
              <w:t>AIC: 6317.49</w:t>
            </w:r>
          </w:p>
        </w:tc>
      </w:tr>
    </w:tbl>
    <w:p w14:paraId="3B825EBB" w14:textId="77777777" w:rsidR="00E614F0" w:rsidRDefault="00E614F0" w:rsidP="00804E5E">
      <w:pPr>
        <w:ind w:firstLine="14.40pt"/>
        <w:jc w:val="both"/>
      </w:pPr>
    </w:p>
    <w:p w14:paraId="25FBE1CD" w14:textId="77777777" w:rsidR="00E614F0" w:rsidRDefault="00E614F0" w:rsidP="00804E5E">
      <w:pPr>
        <w:ind w:firstLine="14.40pt"/>
        <w:jc w:val="both"/>
      </w:pPr>
    </w:p>
    <w:p w14:paraId="46943EC9" w14:textId="13790D32" w:rsidR="009B2630" w:rsidRDefault="00804E5E" w:rsidP="00804E5E">
      <w:pPr>
        <w:ind w:firstLine="14.40pt"/>
        <w:jc w:val="both"/>
      </w:pPr>
      <w:r>
        <w:t xml:space="preserve"> </w:t>
      </w:r>
    </w:p>
    <w:p w14:paraId="40397E7D" w14:textId="6E41AF6D" w:rsidR="009B2630" w:rsidRDefault="00804E5E" w:rsidP="009B2630">
      <w:pPr>
        <w:ind w:firstLine="14.40pt"/>
        <w:jc w:val="both"/>
      </w:pPr>
      <w:r>
        <w:t xml:space="preserve">After fitting the model, the residuals of the </w:t>
      </w:r>
      <w:r w:rsidR="009B2630">
        <w:t>TBATS</w:t>
      </w:r>
      <w:r>
        <w:t xml:space="preserve"> model </w:t>
      </w:r>
      <w:r w:rsidR="00CB1ED3">
        <w:t xml:space="preserve">is </w:t>
      </w:r>
      <w:r>
        <w:t>checked by Shapiro-Wilk test and seen that they do not follow normal distribution. (p&lt;0.05)</w:t>
      </w:r>
    </w:p>
    <w:p w14:paraId="78B6473D" w14:textId="3ED5AA2A" w:rsidR="009B2630" w:rsidRDefault="002826E6" w:rsidP="00804E5E">
      <w:pPr>
        <w:ind w:firstLine="14.40pt"/>
        <w:jc w:val="both"/>
      </w:pPr>
      <w:r>
        <w:t>Then,</w:t>
      </w:r>
      <w:r w:rsidR="009B2630">
        <w:t xml:space="preserve"> fit Neural Network model </w:t>
      </w:r>
      <w:r>
        <w:t>is showed.</w:t>
      </w:r>
    </w:p>
    <w:p w14:paraId="03D7FA75" w14:textId="77777777" w:rsidR="00DA5F7F" w:rsidRDefault="00DA5F7F" w:rsidP="00804E5E">
      <w:pPr>
        <w:ind w:firstLine="14.40pt"/>
        <w:jc w:val="both"/>
      </w:pPr>
    </w:p>
    <w:p w14:paraId="0FB00165" w14:textId="77777777" w:rsidR="009B2630" w:rsidRDefault="009B2630" w:rsidP="00804E5E">
      <w:pPr>
        <w:ind w:firstLine="14.40pt"/>
        <w:jc w:val="both"/>
      </w:pPr>
    </w:p>
    <w:p w14:paraId="6E323D94" w14:textId="03ED9970" w:rsidR="009B2630" w:rsidRDefault="009B2630" w:rsidP="009B2630">
      <w:pPr>
        <w:rPr>
          <w:i/>
        </w:rPr>
      </w:pPr>
      <w:r w:rsidRPr="00B35B4D">
        <w:rPr>
          <w:b/>
          <w:i/>
        </w:rPr>
        <w:t xml:space="preserve">Table </w:t>
      </w:r>
      <w:r>
        <w:rPr>
          <w:b/>
          <w:i/>
        </w:rPr>
        <w:t>5</w:t>
      </w:r>
      <w:r w:rsidRPr="00B35B4D">
        <w:rPr>
          <w:b/>
          <w:i/>
        </w:rPr>
        <w:t>:</w:t>
      </w:r>
      <w:r>
        <w:rPr>
          <w:i/>
        </w:rPr>
        <w:t xml:space="preserve"> Summary of NNETAR Model</w:t>
      </w:r>
    </w:p>
    <w:p w14:paraId="4D240014" w14:textId="77777777" w:rsidR="00BA1870" w:rsidRDefault="00BA1870" w:rsidP="009B2630"/>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3600"/>
      </w:tblGrid>
      <w:tr w:rsidR="00D32532" w14:paraId="65BE4ECF" w14:textId="77777777" w:rsidTr="00D32532">
        <w:trPr>
          <w:trHeight w:val="115"/>
          <w:jc w:val="center"/>
        </w:trPr>
        <w:tc>
          <w:tcPr>
            <w:tcW w:w="180pt" w:type="dxa"/>
          </w:tcPr>
          <w:p w14:paraId="03F4E9E9" w14:textId="77777777" w:rsidR="00D32532" w:rsidRDefault="00D32532" w:rsidP="004326FC">
            <w:pPr>
              <w:spacing w:after="8pt" w:line="18pt" w:lineRule="auto"/>
              <w:ind w:start="24.35pt"/>
              <w:jc w:val="both"/>
              <w:rPr>
                <w:b/>
                <w:sz w:val="16"/>
                <w:szCs w:val="16"/>
              </w:rPr>
            </w:pPr>
            <w:r w:rsidRPr="009C076A">
              <w:rPr>
                <w:b/>
                <w:sz w:val="16"/>
                <w:szCs w:val="16"/>
              </w:rPr>
              <w:t xml:space="preserve">Model:  NNAR(1,1,2)[12] </w:t>
            </w:r>
          </w:p>
        </w:tc>
      </w:tr>
      <w:tr w:rsidR="00D32532" w14:paraId="11CEAA29" w14:textId="77777777" w:rsidTr="00D32532">
        <w:trPr>
          <w:trHeight w:val="172"/>
          <w:jc w:val="center"/>
        </w:trPr>
        <w:tc>
          <w:tcPr>
            <w:tcW w:w="180pt" w:type="dxa"/>
          </w:tcPr>
          <w:p w14:paraId="50E239C2" w14:textId="77777777" w:rsidR="00D32532" w:rsidRPr="009C076A" w:rsidRDefault="00D32532" w:rsidP="004326FC">
            <w:pPr>
              <w:spacing w:after="8pt" w:line="18pt" w:lineRule="auto"/>
              <w:ind w:start="24.35pt"/>
              <w:jc w:val="both"/>
              <w:rPr>
                <w:b/>
                <w:sz w:val="16"/>
                <w:szCs w:val="16"/>
              </w:rPr>
            </w:pPr>
            <w:r w:rsidRPr="009C076A">
              <w:rPr>
                <w:b/>
                <w:sz w:val="16"/>
                <w:szCs w:val="16"/>
              </w:rPr>
              <w:t>Call:   nnetar(y = tr)</w:t>
            </w:r>
          </w:p>
        </w:tc>
      </w:tr>
      <w:tr w:rsidR="00D32532" w14:paraId="45B0DE5E" w14:textId="77777777" w:rsidTr="00D32532">
        <w:trPr>
          <w:trHeight w:val="472"/>
          <w:jc w:val="center"/>
        </w:trPr>
        <w:tc>
          <w:tcPr>
            <w:tcW w:w="180pt" w:type="dxa"/>
          </w:tcPr>
          <w:p w14:paraId="4062A2D6" w14:textId="77777777" w:rsidR="00D32532" w:rsidRPr="009C076A" w:rsidRDefault="00D32532" w:rsidP="004326FC">
            <w:pPr>
              <w:spacing w:line="18pt" w:lineRule="auto"/>
              <w:ind w:start="24.35pt"/>
              <w:jc w:val="both"/>
              <w:rPr>
                <w:b/>
                <w:sz w:val="16"/>
                <w:szCs w:val="16"/>
              </w:rPr>
            </w:pPr>
            <w:r w:rsidRPr="009C076A">
              <w:rPr>
                <w:b/>
                <w:sz w:val="16"/>
                <w:szCs w:val="16"/>
              </w:rPr>
              <w:t>Average of 20 networks, each of which is</w:t>
            </w:r>
          </w:p>
          <w:p w14:paraId="230DD192" w14:textId="77777777" w:rsidR="00D32532" w:rsidRPr="009C076A" w:rsidRDefault="00D32532" w:rsidP="004326FC">
            <w:pPr>
              <w:spacing w:line="18pt" w:lineRule="auto"/>
              <w:ind w:start="24.35pt"/>
              <w:jc w:val="both"/>
              <w:rPr>
                <w:b/>
                <w:sz w:val="16"/>
                <w:szCs w:val="16"/>
              </w:rPr>
            </w:pPr>
            <w:r w:rsidRPr="009C076A">
              <w:rPr>
                <w:b/>
                <w:sz w:val="16"/>
                <w:szCs w:val="16"/>
              </w:rPr>
              <w:t>a 2-2-1 network with 9 weights</w:t>
            </w:r>
          </w:p>
          <w:p w14:paraId="642DA21B" w14:textId="77777777" w:rsidR="00D32532" w:rsidRPr="009C076A" w:rsidRDefault="00D32532" w:rsidP="004326FC">
            <w:pPr>
              <w:spacing w:after="8pt" w:line="18pt" w:lineRule="auto"/>
              <w:ind w:start="24.35pt"/>
              <w:jc w:val="both"/>
              <w:rPr>
                <w:b/>
                <w:sz w:val="16"/>
                <w:szCs w:val="16"/>
              </w:rPr>
            </w:pPr>
            <w:r w:rsidRPr="009C076A">
              <w:rPr>
                <w:b/>
                <w:sz w:val="16"/>
                <w:szCs w:val="16"/>
              </w:rPr>
              <w:t xml:space="preserve">options were - linear output units </w:t>
            </w:r>
          </w:p>
        </w:tc>
      </w:tr>
      <w:tr w:rsidR="00D32532" w14:paraId="4E651CFA" w14:textId="77777777" w:rsidTr="00D32532">
        <w:trPr>
          <w:trHeight w:val="720"/>
          <w:jc w:val="center"/>
        </w:trPr>
        <w:tc>
          <w:tcPr>
            <w:tcW w:w="180pt" w:type="dxa"/>
          </w:tcPr>
          <w:p w14:paraId="2D4F9FF4" w14:textId="77777777" w:rsidR="00D32532" w:rsidRPr="009C076A" w:rsidRDefault="00D32532" w:rsidP="004326FC">
            <w:pPr>
              <w:spacing w:line="18pt" w:lineRule="auto"/>
              <w:ind w:start="24.35pt"/>
              <w:jc w:val="both"/>
              <w:rPr>
                <w:b/>
                <w:sz w:val="16"/>
                <w:szCs w:val="16"/>
              </w:rPr>
            </w:pPr>
          </w:p>
          <w:p w14:paraId="62B82B61" w14:textId="77777777" w:rsidR="00D32532" w:rsidRPr="009C076A" w:rsidRDefault="00D32532" w:rsidP="004326FC">
            <w:pPr>
              <w:spacing w:after="8pt" w:line="18pt" w:lineRule="auto"/>
              <w:ind w:start="24.35pt"/>
              <w:jc w:val="both"/>
              <w:rPr>
                <w:b/>
                <w:sz w:val="16"/>
                <w:szCs w:val="16"/>
              </w:rPr>
            </w:pPr>
            <w:r w:rsidRPr="009C076A">
              <w:rPr>
                <w:b/>
                <w:sz w:val="16"/>
                <w:szCs w:val="16"/>
              </w:rPr>
              <w:t>sigma^2 estimated as 375.1</w:t>
            </w:r>
          </w:p>
        </w:tc>
      </w:tr>
    </w:tbl>
    <w:p w14:paraId="04E1BFF9" w14:textId="6ADA5B5E" w:rsidR="009B2630" w:rsidRDefault="009B2630" w:rsidP="009B2630">
      <w:pPr>
        <w:ind w:firstLine="14.40pt"/>
        <w:jc w:val="both"/>
      </w:pPr>
    </w:p>
    <w:p w14:paraId="55F02619" w14:textId="78F27E25" w:rsidR="00D32532" w:rsidRDefault="00D32532" w:rsidP="009B2630">
      <w:pPr>
        <w:ind w:firstLine="14.40pt"/>
        <w:jc w:val="both"/>
      </w:pPr>
    </w:p>
    <w:p w14:paraId="69A249E6" w14:textId="5FB0F022" w:rsidR="004A4EA4" w:rsidRDefault="004A4EA4" w:rsidP="003F3561">
      <w:pPr>
        <w:jc w:val="both"/>
      </w:pPr>
      <w:r>
        <w:t>Lastly,</w:t>
      </w:r>
      <w:r w:rsidR="003F3561">
        <w:t xml:space="preserve"> </w:t>
      </w:r>
      <w:r>
        <w:t>prophet</w:t>
      </w:r>
      <w:r w:rsidR="003F3561">
        <w:t xml:space="preserve"> </w:t>
      </w:r>
      <w:r>
        <w:t>model</w:t>
      </w:r>
      <w:r w:rsidR="003F3561">
        <w:t xml:space="preserve"> was fitted</w:t>
      </w:r>
      <w:r>
        <w:t>. When we check the residuals of the models, we see that they are not normally distributed with respect to Shapiro-Wilk test. (p&lt;0.05).</w:t>
      </w:r>
    </w:p>
    <w:p w14:paraId="11F9E9F4" w14:textId="03A9F511" w:rsidR="004A4EA4" w:rsidRDefault="004A4EA4" w:rsidP="004A4EA4">
      <w:pPr>
        <w:ind w:firstLine="14.40pt"/>
        <w:jc w:val="both"/>
      </w:pPr>
      <w:r>
        <w:t xml:space="preserve">After fitting the models, we </w:t>
      </w:r>
      <w:r w:rsidR="00846EC1">
        <w:t xml:space="preserve">obtain forecast values from each method using forecast function and calculate their accuracy. The </w:t>
      </w:r>
      <w:r w:rsidR="003C2508">
        <w:t>accuracy of</w:t>
      </w:r>
      <w:r w:rsidR="00AF3A85">
        <w:t xml:space="preserve"> </w:t>
      </w:r>
      <w:r w:rsidR="00846EC1">
        <w:t xml:space="preserve">the models are </w:t>
      </w:r>
      <w:r w:rsidR="00C476DE">
        <w:t>shown</w:t>
      </w:r>
      <w:r w:rsidR="00846EC1">
        <w:t xml:space="preserve"> below</w:t>
      </w:r>
      <w:r w:rsidR="00C476DE">
        <w:t xml:space="preserve"> table</w:t>
      </w:r>
      <w:r w:rsidR="00846EC1">
        <w:t>.</w:t>
      </w:r>
    </w:p>
    <w:p w14:paraId="3B90F09C" w14:textId="77777777" w:rsidR="00DA5F7F" w:rsidRDefault="00DA5F7F" w:rsidP="004A4EA4">
      <w:pPr>
        <w:ind w:firstLine="14.40pt"/>
        <w:jc w:val="both"/>
      </w:pPr>
    </w:p>
    <w:p w14:paraId="4DF9D731" w14:textId="04FB48C6" w:rsidR="00782D31" w:rsidRDefault="00782D31" w:rsidP="00DA5F7F">
      <w:pPr>
        <w:rPr>
          <w:b/>
          <w:i/>
        </w:rPr>
      </w:pPr>
    </w:p>
    <w:p w14:paraId="37237486" w14:textId="663A130B" w:rsidR="0047755F" w:rsidRDefault="0047755F" w:rsidP="00DA5F7F">
      <w:pPr>
        <w:rPr>
          <w:b/>
          <w:i/>
        </w:rPr>
      </w:pPr>
    </w:p>
    <w:p w14:paraId="5CF96915" w14:textId="2BC651F3" w:rsidR="0047755F" w:rsidRDefault="0047755F" w:rsidP="00DA5F7F">
      <w:pPr>
        <w:rPr>
          <w:b/>
          <w:i/>
        </w:rPr>
      </w:pPr>
    </w:p>
    <w:p w14:paraId="7242B383" w14:textId="77777777" w:rsidR="00BA1870" w:rsidRDefault="00BA1870" w:rsidP="00DA5F7F">
      <w:pPr>
        <w:rPr>
          <w:b/>
          <w:i/>
        </w:rPr>
      </w:pPr>
    </w:p>
    <w:p w14:paraId="04AC1804" w14:textId="77777777" w:rsidR="00782D31" w:rsidRDefault="00782D31" w:rsidP="00DA5F7F">
      <w:pPr>
        <w:rPr>
          <w:b/>
          <w:i/>
        </w:rPr>
      </w:pPr>
    </w:p>
    <w:p w14:paraId="0888B71F" w14:textId="77777777" w:rsidR="00782D31" w:rsidRDefault="00782D31" w:rsidP="00DA5F7F">
      <w:pPr>
        <w:rPr>
          <w:b/>
          <w:i/>
        </w:rPr>
      </w:pPr>
    </w:p>
    <w:p w14:paraId="426B68A3" w14:textId="5D4BBB77" w:rsidR="00DA5F7F" w:rsidRDefault="00DA5F7F" w:rsidP="00DA5F7F">
      <w:r w:rsidRPr="00B35B4D">
        <w:rPr>
          <w:b/>
          <w:i/>
        </w:rPr>
        <w:t xml:space="preserve">Table </w:t>
      </w:r>
      <w:r>
        <w:rPr>
          <w:b/>
          <w:i/>
        </w:rPr>
        <w:t>6</w:t>
      </w:r>
      <w:r w:rsidRPr="00B35B4D">
        <w:rPr>
          <w:b/>
          <w:i/>
        </w:rPr>
        <w:t>:</w:t>
      </w:r>
      <w:r>
        <w:rPr>
          <w:i/>
        </w:rPr>
        <w:t xml:space="preserve"> The train </w:t>
      </w:r>
      <w:r w:rsidR="003C2508">
        <w:rPr>
          <w:i/>
        </w:rPr>
        <w:t>accuracy</w:t>
      </w:r>
      <w:r>
        <w:rPr>
          <w:i/>
        </w:rPr>
        <w:t xml:space="preserve"> of models</w:t>
      </w:r>
    </w:p>
    <w:p w14:paraId="7038B8EB" w14:textId="6251C1A4" w:rsidR="00AF3A85" w:rsidRDefault="00AF3A85" w:rsidP="00DA5F7F">
      <w:pPr>
        <w:jc w:val="both"/>
      </w:pPr>
    </w:p>
    <w:tbl>
      <w:tblPr>
        <w:tblStyle w:val="TabloKlavuzu"/>
        <w:tblW w:w="0pt" w:type="dxa"/>
        <w:jc w:val="center"/>
        <w:tblLook w:firstRow="1" w:lastRow="0" w:firstColumn="1" w:lastColumn="0" w:noHBand="0" w:noVBand="1"/>
      </w:tblPr>
      <w:tblGrid>
        <w:gridCol w:w="1169"/>
        <w:gridCol w:w="1229"/>
        <w:gridCol w:w="1229"/>
        <w:gridCol w:w="1229"/>
      </w:tblGrid>
      <w:tr w:rsidR="00D12B4E" w14:paraId="1EBEB5E5" w14:textId="77777777" w:rsidTr="00D12B4E">
        <w:trPr>
          <w:trHeight w:val="261"/>
          <w:jc w:val="center"/>
        </w:trPr>
        <w:tc>
          <w:tcPr>
            <w:tcW w:w="63.55pt" w:type="dxa"/>
          </w:tcPr>
          <w:p w14:paraId="382D2C51" w14:textId="77777777" w:rsidR="00D12B4E" w:rsidRPr="00C4716C" w:rsidRDefault="00D12B4E" w:rsidP="004326FC">
            <w:pPr>
              <w:rPr>
                <w:bCs/>
              </w:rPr>
            </w:pPr>
          </w:p>
        </w:tc>
        <w:tc>
          <w:tcPr>
            <w:tcW w:w="63.55pt" w:type="dxa"/>
          </w:tcPr>
          <w:p w14:paraId="3809FDB0" w14:textId="77777777" w:rsidR="00D12B4E" w:rsidRPr="00C4716C" w:rsidRDefault="00D12B4E" w:rsidP="004326FC">
            <w:pPr>
              <w:rPr>
                <w:b/>
              </w:rPr>
            </w:pPr>
            <w:r w:rsidRPr="00C4716C">
              <w:rPr>
                <w:b/>
              </w:rPr>
              <w:t>RMSE</w:t>
            </w:r>
          </w:p>
        </w:tc>
        <w:tc>
          <w:tcPr>
            <w:tcW w:w="63.55pt" w:type="dxa"/>
          </w:tcPr>
          <w:p w14:paraId="72560FBE" w14:textId="77777777" w:rsidR="00D12B4E" w:rsidRPr="00C4716C" w:rsidRDefault="00D12B4E" w:rsidP="004326FC">
            <w:pPr>
              <w:rPr>
                <w:b/>
              </w:rPr>
            </w:pPr>
            <w:r w:rsidRPr="00C4716C">
              <w:rPr>
                <w:b/>
              </w:rPr>
              <w:t>MAE</w:t>
            </w:r>
          </w:p>
        </w:tc>
        <w:tc>
          <w:tcPr>
            <w:tcW w:w="63.55pt" w:type="dxa"/>
          </w:tcPr>
          <w:p w14:paraId="6AA6DED0" w14:textId="77777777" w:rsidR="00D12B4E" w:rsidRPr="00C4716C" w:rsidRDefault="00D12B4E" w:rsidP="004326FC">
            <w:pPr>
              <w:rPr>
                <w:b/>
              </w:rPr>
            </w:pPr>
            <w:r w:rsidRPr="00C4716C">
              <w:rPr>
                <w:bCs/>
              </w:rPr>
              <w:t xml:space="preserve">  </w:t>
            </w:r>
            <w:r w:rsidRPr="00C4716C">
              <w:rPr>
                <w:b/>
              </w:rPr>
              <w:t>MAPE</w:t>
            </w:r>
          </w:p>
        </w:tc>
      </w:tr>
      <w:tr w:rsidR="00D12B4E" w14:paraId="18AEDE44" w14:textId="77777777" w:rsidTr="00D12B4E">
        <w:trPr>
          <w:trHeight w:val="261"/>
          <w:jc w:val="center"/>
        </w:trPr>
        <w:tc>
          <w:tcPr>
            <w:tcW w:w="63.55pt" w:type="dxa"/>
          </w:tcPr>
          <w:p w14:paraId="1554CDFD" w14:textId="77777777" w:rsidR="00D12B4E" w:rsidRPr="00C4716C" w:rsidRDefault="00D12B4E" w:rsidP="004326FC">
            <w:pPr>
              <w:rPr>
                <w:bCs/>
              </w:rPr>
            </w:pPr>
            <w:r w:rsidRPr="00C4716C">
              <w:rPr>
                <w:bCs/>
              </w:rPr>
              <w:t>ETS</w:t>
            </w:r>
          </w:p>
        </w:tc>
        <w:tc>
          <w:tcPr>
            <w:tcW w:w="63.55pt" w:type="dxa"/>
          </w:tcPr>
          <w:p w14:paraId="716F146F" w14:textId="77777777" w:rsidR="00D12B4E" w:rsidRPr="00C4716C" w:rsidRDefault="00D12B4E" w:rsidP="004326FC">
            <w:pPr>
              <w:rPr>
                <w:bCs/>
              </w:rPr>
            </w:pPr>
            <w:r w:rsidRPr="00C4716C">
              <w:rPr>
                <w:bCs/>
              </w:rPr>
              <w:t>1028.32396</w:t>
            </w:r>
          </w:p>
        </w:tc>
        <w:tc>
          <w:tcPr>
            <w:tcW w:w="63.55pt" w:type="dxa"/>
          </w:tcPr>
          <w:p w14:paraId="4D6FE900" w14:textId="77777777" w:rsidR="00D12B4E" w:rsidRPr="00C4716C" w:rsidRDefault="00D12B4E" w:rsidP="004326FC">
            <w:pPr>
              <w:rPr>
                <w:bCs/>
              </w:rPr>
            </w:pPr>
            <w:r w:rsidRPr="00C4716C">
              <w:rPr>
                <w:bCs/>
              </w:rPr>
              <w:t>938.77738</w:t>
            </w:r>
          </w:p>
        </w:tc>
        <w:tc>
          <w:tcPr>
            <w:tcW w:w="63.55pt" w:type="dxa"/>
          </w:tcPr>
          <w:p w14:paraId="594A7672" w14:textId="77777777" w:rsidR="00D12B4E" w:rsidRPr="00C4716C" w:rsidRDefault="00D12B4E" w:rsidP="004326FC">
            <w:pPr>
              <w:rPr>
                <w:bCs/>
              </w:rPr>
            </w:pPr>
            <w:r w:rsidRPr="00C4716C">
              <w:rPr>
                <w:bCs/>
              </w:rPr>
              <w:t>8.0236609</w:t>
            </w:r>
          </w:p>
        </w:tc>
      </w:tr>
      <w:tr w:rsidR="00D12B4E" w14:paraId="4BC9E9D0" w14:textId="77777777" w:rsidTr="00D12B4E">
        <w:trPr>
          <w:trHeight w:val="261"/>
          <w:jc w:val="center"/>
        </w:trPr>
        <w:tc>
          <w:tcPr>
            <w:tcW w:w="63.55pt" w:type="dxa"/>
          </w:tcPr>
          <w:p w14:paraId="07918AEF" w14:textId="77777777" w:rsidR="00D12B4E" w:rsidRPr="00C4716C" w:rsidRDefault="00D12B4E" w:rsidP="004326FC">
            <w:pPr>
              <w:rPr>
                <w:bCs/>
              </w:rPr>
            </w:pPr>
            <w:r w:rsidRPr="00C4716C">
              <w:rPr>
                <w:bCs/>
                <w:sz w:val="18"/>
              </w:rPr>
              <w:t>TBATS</w:t>
            </w:r>
          </w:p>
        </w:tc>
        <w:tc>
          <w:tcPr>
            <w:tcW w:w="63.55pt" w:type="dxa"/>
          </w:tcPr>
          <w:p w14:paraId="758B9716" w14:textId="77777777" w:rsidR="00D12B4E" w:rsidRPr="00C4716C" w:rsidRDefault="00D12B4E" w:rsidP="004326FC">
            <w:pPr>
              <w:rPr>
                <w:bCs/>
              </w:rPr>
            </w:pPr>
            <w:r w:rsidRPr="00C4716C">
              <w:rPr>
                <w:bCs/>
              </w:rPr>
              <w:t>2122.052</w:t>
            </w:r>
          </w:p>
        </w:tc>
        <w:tc>
          <w:tcPr>
            <w:tcW w:w="63.55pt" w:type="dxa"/>
          </w:tcPr>
          <w:p w14:paraId="073023E7" w14:textId="77777777" w:rsidR="00D12B4E" w:rsidRPr="00C4716C" w:rsidRDefault="00D12B4E" w:rsidP="004326FC">
            <w:pPr>
              <w:rPr>
                <w:bCs/>
              </w:rPr>
            </w:pPr>
            <w:r w:rsidRPr="00C4716C">
              <w:rPr>
                <w:bCs/>
              </w:rPr>
              <w:t>1833.17987</w:t>
            </w:r>
          </w:p>
        </w:tc>
        <w:tc>
          <w:tcPr>
            <w:tcW w:w="63.55pt" w:type="dxa"/>
          </w:tcPr>
          <w:p w14:paraId="5CDE009A" w14:textId="77777777" w:rsidR="00D12B4E" w:rsidRPr="00C4716C" w:rsidRDefault="00D12B4E" w:rsidP="004326FC">
            <w:pPr>
              <w:rPr>
                <w:bCs/>
              </w:rPr>
            </w:pPr>
            <w:r w:rsidRPr="00C4716C">
              <w:rPr>
                <w:bCs/>
              </w:rPr>
              <w:t>15.2313694</w:t>
            </w:r>
          </w:p>
        </w:tc>
      </w:tr>
      <w:tr w:rsidR="00D12B4E" w14:paraId="7C61B9EA" w14:textId="77777777" w:rsidTr="00D12B4E">
        <w:trPr>
          <w:trHeight w:val="261"/>
          <w:jc w:val="center"/>
        </w:trPr>
        <w:tc>
          <w:tcPr>
            <w:tcW w:w="63.55pt" w:type="dxa"/>
          </w:tcPr>
          <w:p w14:paraId="1C1BB08C" w14:textId="77777777" w:rsidR="00D12B4E" w:rsidRPr="00C4716C" w:rsidRDefault="00D12B4E" w:rsidP="004326FC">
            <w:pPr>
              <w:rPr>
                <w:bCs/>
              </w:rPr>
            </w:pPr>
            <w:r w:rsidRPr="00C4716C">
              <w:rPr>
                <w:bCs/>
                <w:sz w:val="18"/>
              </w:rPr>
              <w:t>PROPHET</w:t>
            </w:r>
          </w:p>
        </w:tc>
        <w:tc>
          <w:tcPr>
            <w:tcW w:w="63.55pt" w:type="dxa"/>
          </w:tcPr>
          <w:p w14:paraId="6D50B87C" w14:textId="77777777" w:rsidR="00D12B4E" w:rsidRPr="00C4716C" w:rsidRDefault="00D12B4E" w:rsidP="004326FC">
            <w:pPr>
              <w:rPr>
                <w:bCs/>
              </w:rPr>
            </w:pPr>
            <w:r w:rsidRPr="00C4716C">
              <w:rPr>
                <w:bCs/>
              </w:rPr>
              <w:t>4119.777</w:t>
            </w:r>
          </w:p>
        </w:tc>
        <w:tc>
          <w:tcPr>
            <w:tcW w:w="63.55pt" w:type="dxa"/>
          </w:tcPr>
          <w:p w14:paraId="4CC24DC7" w14:textId="77777777" w:rsidR="00D12B4E" w:rsidRPr="00C4716C" w:rsidRDefault="00D12B4E" w:rsidP="004326FC">
            <w:pPr>
              <w:rPr>
                <w:bCs/>
              </w:rPr>
            </w:pPr>
            <w:r w:rsidRPr="00C4716C">
              <w:rPr>
                <w:bCs/>
              </w:rPr>
              <w:t>4112.421</w:t>
            </w:r>
          </w:p>
        </w:tc>
        <w:tc>
          <w:tcPr>
            <w:tcW w:w="63.55pt" w:type="dxa"/>
          </w:tcPr>
          <w:p w14:paraId="552EB850" w14:textId="77777777" w:rsidR="00D12B4E" w:rsidRPr="00C4716C" w:rsidRDefault="00D12B4E" w:rsidP="004326FC">
            <w:pPr>
              <w:rPr>
                <w:bCs/>
              </w:rPr>
            </w:pPr>
            <w:r w:rsidRPr="00C4716C">
              <w:rPr>
                <w:bCs/>
              </w:rPr>
              <w:t>36.53739</w:t>
            </w:r>
          </w:p>
        </w:tc>
      </w:tr>
      <w:tr w:rsidR="00D12B4E" w14:paraId="5E434062" w14:textId="77777777" w:rsidTr="00D12B4E">
        <w:trPr>
          <w:trHeight w:val="261"/>
          <w:jc w:val="center"/>
        </w:trPr>
        <w:tc>
          <w:tcPr>
            <w:tcW w:w="63.55pt" w:type="dxa"/>
          </w:tcPr>
          <w:p w14:paraId="4C263294" w14:textId="77777777" w:rsidR="00D12B4E" w:rsidRPr="00C4716C" w:rsidRDefault="00D12B4E" w:rsidP="004326FC">
            <w:pPr>
              <w:rPr>
                <w:bCs/>
              </w:rPr>
            </w:pPr>
            <w:r w:rsidRPr="00C4716C">
              <w:rPr>
                <w:bCs/>
                <w:sz w:val="18"/>
              </w:rPr>
              <w:t>NNETAR</w:t>
            </w:r>
          </w:p>
        </w:tc>
        <w:tc>
          <w:tcPr>
            <w:tcW w:w="63.55pt" w:type="dxa"/>
          </w:tcPr>
          <w:p w14:paraId="706F393F" w14:textId="77777777" w:rsidR="00D12B4E" w:rsidRPr="00C4716C" w:rsidRDefault="00D12B4E" w:rsidP="004326FC">
            <w:pPr>
              <w:rPr>
                <w:bCs/>
              </w:rPr>
            </w:pPr>
            <w:r w:rsidRPr="00C4716C">
              <w:rPr>
                <w:bCs/>
              </w:rPr>
              <w:t>1737.86608</w:t>
            </w:r>
          </w:p>
        </w:tc>
        <w:tc>
          <w:tcPr>
            <w:tcW w:w="63.55pt" w:type="dxa"/>
          </w:tcPr>
          <w:p w14:paraId="75F40BC9" w14:textId="77777777" w:rsidR="00D12B4E" w:rsidRPr="00C4716C" w:rsidRDefault="00D12B4E" w:rsidP="004326FC">
            <w:pPr>
              <w:rPr>
                <w:bCs/>
              </w:rPr>
            </w:pPr>
            <w:r w:rsidRPr="00C4716C">
              <w:rPr>
                <w:bCs/>
              </w:rPr>
              <w:t>1288.51401</w:t>
            </w:r>
          </w:p>
        </w:tc>
        <w:tc>
          <w:tcPr>
            <w:tcW w:w="63.55pt" w:type="dxa"/>
          </w:tcPr>
          <w:p w14:paraId="2E751F6C" w14:textId="77777777" w:rsidR="00D12B4E" w:rsidRPr="00C4716C" w:rsidRDefault="00D12B4E" w:rsidP="004326FC">
            <w:pPr>
              <w:rPr>
                <w:bCs/>
              </w:rPr>
            </w:pPr>
            <w:r w:rsidRPr="00C4716C">
              <w:rPr>
                <w:bCs/>
              </w:rPr>
              <w:t>10.2971641</w:t>
            </w:r>
          </w:p>
        </w:tc>
      </w:tr>
      <w:tr w:rsidR="00D12B4E" w14:paraId="77209130" w14:textId="77777777" w:rsidTr="00D12B4E">
        <w:trPr>
          <w:trHeight w:val="261"/>
          <w:jc w:val="center"/>
        </w:trPr>
        <w:tc>
          <w:tcPr>
            <w:tcW w:w="63.55pt" w:type="dxa"/>
          </w:tcPr>
          <w:p w14:paraId="5509DAC0" w14:textId="77777777" w:rsidR="00D12B4E" w:rsidRPr="00C4716C" w:rsidRDefault="00D12B4E" w:rsidP="004326FC">
            <w:pPr>
              <w:rPr>
                <w:bCs/>
              </w:rPr>
            </w:pPr>
            <w:r w:rsidRPr="00C4716C">
              <w:rPr>
                <w:bCs/>
                <w:sz w:val="18"/>
              </w:rPr>
              <w:t>ARIMA</w:t>
            </w:r>
          </w:p>
        </w:tc>
        <w:tc>
          <w:tcPr>
            <w:tcW w:w="63.55pt" w:type="dxa"/>
          </w:tcPr>
          <w:p w14:paraId="7619C7D8" w14:textId="77777777" w:rsidR="00D12B4E" w:rsidRPr="00C4716C" w:rsidRDefault="00D12B4E" w:rsidP="004326FC">
            <w:pPr>
              <w:rPr>
                <w:bCs/>
              </w:rPr>
            </w:pPr>
            <w:r w:rsidRPr="00C4716C">
              <w:rPr>
                <w:bCs/>
              </w:rPr>
              <w:t>2207.21</w:t>
            </w:r>
          </w:p>
        </w:tc>
        <w:tc>
          <w:tcPr>
            <w:tcW w:w="63.55pt" w:type="dxa"/>
          </w:tcPr>
          <w:p w14:paraId="5614B057" w14:textId="77777777" w:rsidR="00D12B4E" w:rsidRPr="00C4716C" w:rsidRDefault="00D12B4E" w:rsidP="004326FC">
            <w:pPr>
              <w:rPr>
                <w:bCs/>
              </w:rPr>
            </w:pPr>
            <w:r w:rsidRPr="00C4716C">
              <w:rPr>
                <w:bCs/>
              </w:rPr>
              <w:t>1905.187</w:t>
            </w:r>
          </w:p>
        </w:tc>
        <w:tc>
          <w:tcPr>
            <w:tcW w:w="63.55pt" w:type="dxa"/>
          </w:tcPr>
          <w:p w14:paraId="72BDD1A5" w14:textId="77777777" w:rsidR="00D12B4E" w:rsidRPr="00C4716C" w:rsidRDefault="00D12B4E" w:rsidP="004326FC">
            <w:pPr>
              <w:rPr>
                <w:bCs/>
              </w:rPr>
            </w:pPr>
            <w:r w:rsidRPr="00C4716C">
              <w:rPr>
                <w:bCs/>
              </w:rPr>
              <w:t>15.82383</w:t>
            </w:r>
          </w:p>
        </w:tc>
      </w:tr>
    </w:tbl>
    <w:p w14:paraId="757E9906" w14:textId="14C18354" w:rsidR="00D12B4E" w:rsidRDefault="00D12B4E" w:rsidP="00DA5F7F">
      <w:pPr>
        <w:jc w:val="both"/>
      </w:pPr>
    </w:p>
    <w:p w14:paraId="5ED7E2A3" w14:textId="1B1E7F1A" w:rsidR="00D12B4E" w:rsidRDefault="00D12B4E" w:rsidP="00DA5F7F">
      <w:pPr>
        <w:jc w:val="both"/>
      </w:pPr>
    </w:p>
    <w:p w14:paraId="638A8CC4" w14:textId="7F40E1C3" w:rsidR="00804E5E" w:rsidRDefault="00E7237C" w:rsidP="00692863">
      <w:pPr>
        <w:ind w:firstLine="14.40pt"/>
        <w:jc w:val="both"/>
      </w:pPr>
      <w:r>
        <w:t>According to</w:t>
      </w:r>
      <w:r w:rsidR="00DA5F7F">
        <w:t xml:space="preserve"> table shows that </w:t>
      </w:r>
      <w:r w:rsidR="00615204">
        <w:t>ETS</w:t>
      </w:r>
      <w:r w:rsidR="00DA5F7F">
        <w:t xml:space="preserve"> model outperforms the other methods in comparison of both train and test set with respect to all measures. Also, </w:t>
      </w:r>
      <w:r w:rsidR="00615204">
        <w:t xml:space="preserve">we can </w:t>
      </w:r>
      <w:r w:rsidR="00945E53">
        <w:t>say that</w:t>
      </w:r>
      <w:r w:rsidR="00DA5F7F">
        <w:t xml:space="preserve"> </w:t>
      </w:r>
      <w:r w:rsidR="00615204">
        <w:t>NNTAR</w:t>
      </w:r>
      <w:r w:rsidR="00DA5F7F">
        <w:t xml:space="preserve"> has the </w:t>
      </w:r>
      <w:r w:rsidR="00D5344C">
        <w:t>second-best</w:t>
      </w:r>
      <w:r w:rsidR="00DA5F7F">
        <w:t xml:space="preserve"> forecasting performance when compared to </w:t>
      </w:r>
      <w:r w:rsidR="00736F2A">
        <w:t>other</w:t>
      </w:r>
      <w:r w:rsidR="00DA5F7F">
        <w:t xml:space="preserve"> model</w:t>
      </w:r>
      <w:r w:rsidR="00736F2A">
        <w:t>s</w:t>
      </w:r>
      <w:r w:rsidR="00DA5F7F">
        <w:t xml:space="preserve">. </w:t>
      </w:r>
    </w:p>
    <w:p w14:paraId="55472B85" w14:textId="77777777" w:rsidR="00804E5E" w:rsidRDefault="00804E5E" w:rsidP="00692863">
      <w:pPr>
        <w:ind w:firstLine="14.40pt"/>
        <w:jc w:val="both"/>
      </w:pPr>
    </w:p>
    <w:p w14:paraId="265D71DF" w14:textId="5FD415F4" w:rsidR="00692863" w:rsidRDefault="00505748" w:rsidP="00505748">
      <w:pPr>
        <w:jc w:val="both"/>
      </w:pPr>
      <w:r>
        <w:t xml:space="preserve">      The forecasting performance of the</w:t>
      </w:r>
      <w:r w:rsidR="0078229F">
        <w:t xml:space="preserve"> best</w:t>
      </w:r>
      <w:r>
        <w:t xml:space="preserve"> models can be also observed from following plots</w:t>
      </w:r>
    </w:p>
    <w:p w14:paraId="665B2C4C" w14:textId="77777777" w:rsidR="00C830AB" w:rsidRDefault="00C830AB" w:rsidP="00505748">
      <w:pPr>
        <w:jc w:val="both"/>
      </w:pPr>
    </w:p>
    <w:p w14:paraId="69E648B5" w14:textId="4AA00F4A" w:rsidR="00505748" w:rsidRDefault="00883AFE" w:rsidP="00505748">
      <w:pPr>
        <w:jc w:val="both"/>
      </w:pPr>
      <w:r>
        <w:rPr>
          <w:noProof/>
        </w:rPr>
        <w:drawing>
          <wp:inline distT="0" distB="0" distL="0" distR="0" wp14:anchorId="79775662" wp14:editId="7BBC0DA3">
            <wp:extent cx="3089910" cy="1869430"/>
            <wp:effectExtent l="0" t="0" r="0" b="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1869430"/>
                    </a:xfrm>
                    <a:prstGeom prst="rect">
                      <a:avLst/>
                    </a:prstGeom>
                    <a:noFill/>
                    <a:ln>
                      <a:noFill/>
                    </a:ln>
                  </pic:spPr>
                </pic:pic>
              </a:graphicData>
            </a:graphic>
          </wp:inline>
        </w:drawing>
      </w:r>
    </w:p>
    <w:p w14:paraId="428039A5" w14:textId="77777777" w:rsidR="00505748" w:rsidRDefault="00505748" w:rsidP="00505748">
      <w:pPr>
        <w:spacing w:line="18pt" w:lineRule="auto"/>
        <w:rPr>
          <w:i/>
        </w:rPr>
      </w:pPr>
      <w:r>
        <w:rPr>
          <w:b/>
          <w:i/>
        </w:rPr>
        <w:t>Graph 10</w:t>
      </w:r>
      <w:r w:rsidRPr="00E3113E">
        <w:rPr>
          <w:i/>
        </w:rPr>
        <w:t xml:space="preserve">: </w:t>
      </w:r>
      <w:r>
        <w:rPr>
          <w:i/>
        </w:rPr>
        <w:t>Forecast Plot of ETS</w:t>
      </w:r>
    </w:p>
    <w:p w14:paraId="4C304C60" w14:textId="17FF73DF" w:rsidR="00505748" w:rsidRDefault="00BA030A" w:rsidP="00692863">
      <w:r>
        <w:t>W</w:t>
      </w:r>
      <w:r w:rsidRPr="00BA030A">
        <w:t>e can say that almost good model.</w:t>
      </w:r>
    </w:p>
    <w:p w14:paraId="6DB28A58" w14:textId="0E64D86E" w:rsidR="00B44F31" w:rsidRDefault="00B44F31" w:rsidP="00692863"/>
    <w:p w14:paraId="4DCFBA8B" w14:textId="1EA533F0" w:rsidR="00B44F31" w:rsidRDefault="00B44F31" w:rsidP="00692863">
      <w:r>
        <w:rPr>
          <w:noProof/>
        </w:rPr>
        <w:drawing>
          <wp:inline distT="0" distB="0" distL="0" distR="0" wp14:anchorId="42C631BD" wp14:editId="3FEB06A2">
            <wp:extent cx="2818140" cy="1704975"/>
            <wp:effectExtent l="0" t="0" r="1270" b="0"/>
            <wp:docPr id="22" name="Resim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5913" cy="1709678"/>
                    </a:xfrm>
                    <a:prstGeom prst="rect">
                      <a:avLst/>
                    </a:prstGeom>
                    <a:noFill/>
                    <a:ln>
                      <a:noFill/>
                    </a:ln>
                  </pic:spPr>
                </pic:pic>
              </a:graphicData>
            </a:graphic>
          </wp:inline>
        </w:drawing>
      </w:r>
    </w:p>
    <w:p w14:paraId="31302DEF" w14:textId="205EE47F" w:rsidR="00B44F31" w:rsidRDefault="00B44F31" w:rsidP="00692863"/>
    <w:p w14:paraId="77293AA9" w14:textId="7C1E3448" w:rsidR="00B44F31" w:rsidRDefault="00B44F31" w:rsidP="00B44F31">
      <w:pPr>
        <w:spacing w:line="18pt" w:lineRule="auto"/>
        <w:rPr>
          <w:i/>
        </w:rPr>
      </w:pPr>
      <w:r>
        <w:rPr>
          <w:b/>
          <w:i/>
        </w:rPr>
        <w:t>Graph 11</w:t>
      </w:r>
      <w:r w:rsidRPr="00E3113E">
        <w:rPr>
          <w:i/>
        </w:rPr>
        <w:t xml:space="preserve">: </w:t>
      </w:r>
      <w:r>
        <w:rPr>
          <w:i/>
        </w:rPr>
        <w:t>Forecast Plot of N</w:t>
      </w:r>
      <w:r w:rsidR="0002034B">
        <w:rPr>
          <w:i/>
        </w:rPr>
        <w:t>NET</w:t>
      </w:r>
      <w:r>
        <w:rPr>
          <w:i/>
        </w:rPr>
        <w:t>AR</w:t>
      </w:r>
    </w:p>
    <w:p w14:paraId="2DC8B0FC" w14:textId="7C3E1726" w:rsidR="005D1C79" w:rsidRPr="005D1C79" w:rsidRDefault="005D1C79" w:rsidP="005D1C79">
      <w:pPr>
        <w:jc w:val="start"/>
        <w:rPr>
          <w:i/>
        </w:rPr>
      </w:pPr>
      <w:r w:rsidRPr="005D1C79">
        <w:rPr>
          <w:shd w:val="clear" w:color="auto" w:fill="FCFCFC"/>
        </w:rPr>
        <w:t xml:space="preserve">The forecast plot shows that the prediction intervals appear to be not much too </w:t>
      </w:r>
      <w:r w:rsidR="008F2949" w:rsidRPr="005D1C79">
        <w:rPr>
          <w:shd w:val="clear" w:color="auto" w:fill="FCFCFC"/>
        </w:rPr>
        <w:t>wide,</w:t>
      </w:r>
      <w:r w:rsidRPr="005D1C79">
        <w:rPr>
          <w:shd w:val="clear" w:color="auto" w:fill="FCFCFC"/>
        </w:rPr>
        <w:t xml:space="preserve"> it’s a bit </w:t>
      </w:r>
      <w:r w:rsidR="00087C1F" w:rsidRPr="005D1C79">
        <w:rPr>
          <w:shd w:val="clear" w:color="auto" w:fill="FCFCFC"/>
        </w:rPr>
        <w:t>narrow,</w:t>
      </w:r>
      <w:r w:rsidRPr="005D1C79">
        <w:rPr>
          <w:shd w:val="clear" w:color="auto" w:fill="FCFCFC"/>
        </w:rPr>
        <w:t xml:space="preserve"> </w:t>
      </w:r>
      <w:r w:rsidR="00087C1F">
        <w:rPr>
          <w:shd w:val="clear" w:color="auto" w:fill="FCFCFC"/>
        </w:rPr>
        <w:t>t</w:t>
      </w:r>
      <w:r w:rsidRPr="005D1C79">
        <w:rPr>
          <w:shd w:val="clear" w:color="auto" w:fill="FCFCFC"/>
        </w:rPr>
        <w:t>his may indicate that the forecasts are accurate.</w:t>
      </w:r>
    </w:p>
    <w:p w14:paraId="7370983A" w14:textId="418CDCD6" w:rsidR="00B44F31" w:rsidRDefault="00B44F31" w:rsidP="00692863"/>
    <w:p w14:paraId="5400C9A5" w14:textId="3D4498DB" w:rsidR="00B44F31" w:rsidRDefault="00B44F31" w:rsidP="00692863"/>
    <w:p w14:paraId="0BA8E234" w14:textId="68FA93CB" w:rsidR="00B44F31" w:rsidRDefault="00B44F31" w:rsidP="00692863"/>
    <w:p w14:paraId="7004C7B5" w14:textId="026E595A" w:rsidR="00B44F31" w:rsidRDefault="00B44F31" w:rsidP="00692863"/>
    <w:p w14:paraId="5E668911" w14:textId="48E09862" w:rsidR="00B44F31" w:rsidRDefault="00B44F31" w:rsidP="00692863"/>
    <w:p w14:paraId="6B42B5AD" w14:textId="79409206" w:rsidR="00BA1870" w:rsidRDefault="00BA1870" w:rsidP="00692863"/>
    <w:p w14:paraId="3D2EEAD6" w14:textId="4BF3FAEB" w:rsidR="00BA1870" w:rsidRDefault="00BA1870" w:rsidP="00692863"/>
    <w:p w14:paraId="69EDE7C7" w14:textId="66E1B866" w:rsidR="00BA1870" w:rsidRDefault="00BA1870" w:rsidP="00692863"/>
    <w:p w14:paraId="7C6C0B99" w14:textId="5805F806" w:rsidR="00BA1870" w:rsidRDefault="00BA1870" w:rsidP="00692863"/>
    <w:p w14:paraId="7808D95D" w14:textId="0687C72A" w:rsidR="00BA1870" w:rsidRDefault="00BA1870" w:rsidP="00692863"/>
    <w:p w14:paraId="21F04BD5" w14:textId="1A99FF5A" w:rsidR="00BA1870" w:rsidRDefault="00BA1870" w:rsidP="00692863"/>
    <w:p w14:paraId="20E5D26D" w14:textId="77777777" w:rsidR="00BA1870" w:rsidRPr="00692863" w:rsidRDefault="00BA1870" w:rsidP="00692863"/>
    <w:p w14:paraId="73EEEC1E" w14:textId="77777777" w:rsidR="009303D9" w:rsidRDefault="000727CD" w:rsidP="006B6B66">
      <w:pPr>
        <w:pStyle w:val="Balk1"/>
      </w:pPr>
      <w:r>
        <w:t>DISCUSSION AND CONCLUSION</w:t>
      </w:r>
    </w:p>
    <w:p w14:paraId="3088E319" w14:textId="0E7D0C2E" w:rsidR="00BA7D08" w:rsidRDefault="00BA7D08" w:rsidP="0090698F">
      <w:pPr>
        <w:jc w:val="both"/>
      </w:pPr>
      <w:bookmarkStart w:id="1" w:name="_Hlk95064378"/>
    </w:p>
    <w:p w14:paraId="44E3C82E" w14:textId="179338F6" w:rsidR="00F01EF5" w:rsidRDefault="009F72E4" w:rsidP="001F411D">
      <w:pPr>
        <w:jc w:val="both"/>
      </w:pPr>
      <w:r w:rsidRPr="009F72E4">
        <w:t xml:space="preserve">In this project, firstly, I divided the data into 2 as train and test. (80% of the data was used as train). Then, Box-Cox transformation was </w:t>
      </w:r>
      <w:r w:rsidR="007E5D97" w:rsidRPr="009F72E4">
        <w:t>done,</w:t>
      </w:r>
      <w:r w:rsidRPr="009F72E4">
        <w:t xml:space="preserve"> and data was cleared from unusual </w:t>
      </w:r>
      <w:r w:rsidR="002343C0" w:rsidRPr="009F72E4">
        <w:t>data. The</w:t>
      </w:r>
      <w:r w:rsidRPr="009F72E4">
        <w:t xml:space="preserve"> stationary </w:t>
      </w:r>
      <w:r w:rsidR="002343C0" w:rsidRPr="009F72E4">
        <w:t>requirement</w:t>
      </w:r>
      <w:r w:rsidRPr="009F72E4">
        <w:t xml:space="preserve"> did not </w:t>
      </w:r>
      <w:r w:rsidR="007E5D97" w:rsidRPr="009F72E4">
        <w:t>satisfied (</w:t>
      </w:r>
      <w:r w:rsidRPr="009F72E4">
        <w:t>was understanded from Hegy test</w:t>
      </w:r>
      <w:r w:rsidR="007E5D97" w:rsidRPr="009F72E4">
        <w:t xml:space="preserve">), </w:t>
      </w:r>
      <w:r w:rsidR="00657940" w:rsidRPr="009F72E4">
        <w:t>our process</w:t>
      </w:r>
      <w:r w:rsidRPr="009F72E4">
        <w:t xml:space="preserve"> has the stochastic trend.</w:t>
      </w:r>
      <w:r w:rsidR="004C1CC5" w:rsidRPr="004C1CC5">
        <w:t xml:space="preserve"> To solve this problem, differencing methods were applied. After making the process stationary, </w:t>
      </w:r>
      <w:r w:rsidR="007E5D97" w:rsidRPr="004C1CC5">
        <w:t>some models</w:t>
      </w:r>
      <w:r w:rsidR="004C1CC5" w:rsidRPr="004C1CC5">
        <w:t xml:space="preserve"> were suggested by using specific methods.</w:t>
      </w:r>
      <w:r w:rsidR="00244FCF" w:rsidRPr="00244FCF">
        <w:t xml:space="preserve"> Then, diagnostic checks are implemented on </w:t>
      </w:r>
      <w:r w:rsidR="002343C0" w:rsidRPr="00244FCF">
        <w:t>residuals.</w:t>
      </w:r>
      <w:r w:rsidR="002343C0">
        <w:t xml:space="preserve"> Normality, </w:t>
      </w:r>
      <w:r w:rsidR="00133CB8" w:rsidRPr="003C6A6A">
        <w:t>heteroscedasticity</w:t>
      </w:r>
      <w:r w:rsidR="002343C0">
        <w:t xml:space="preserve">, and serial autocorrelation </w:t>
      </w:r>
      <w:r w:rsidR="002343C0" w:rsidRPr="00244FCF">
        <w:t>assumption</w:t>
      </w:r>
      <w:r w:rsidR="002343C0">
        <w:t xml:space="preserve">s </w:t>
      </w:r>
      <w:r w:rsidR="00244FCF" w:rsidRPr="00244FCF">
        <w:t xml:space="preserve">did not </w:t>
      </w:r>
      <w:r w:rsidR="00F01EF5" w:rsidRPr="00244FCF">
        <w:t>satisfy.</w:t>
      </w:r>
      <w:r w:rsidR="00F01EF5">
        <w:t xml:space="preserve"> Thus, </w:t>
      </w:r>
      <w:r w:rsidR="00F01EF5" w:rsidRPr="00F01EF5">
        <w:t>ARCH and GARCH model can be used.</w:t>
      </w:r>
    </w:p>
    <w:p w14:paraId="183D6A7A" w14:textId="48B78E88" w:rsidR="003A661A" w:rsidRDefault="003A661A" w:rsidP="001F411D">
      <w:pPr>
        <w:jc w:val="both"/>
      </w:pPr>
      <w:r w:rsidRPr="003A661A">
        <w:t>Four different forecasting method and ARIMA method were considered and the forecast from them are produced. At the end of this, ETS has the best performance.</w:t>
      </w:r>
    </w:p>
    <w:p w14:paraId="03483B3C" w14:textId="77777777" w:rsidR="009F72E4" w:rsidRDefault="009F72E4" w:rsidP="001F411D">
      <w:pPr>
        <w:jc w:val="both"/>
      </w:pPr>
    </w:p>
    <w:p w14:paraId="3C4861DA" w14:textId="2D67D44C" w:rsidR="001F411D" w:rsidRDefault="00FC3580" w:rsidP="001F411D">
      <w:pPr>
        <w:jc w:val="both"/>
      </w:pPr>
      <w:r w:rsidRPr="00FC3580">
        <w:t xml:space="preserve">In summary, in the process of </w:t>
      </w:r>
      <w:r w:rsidR="00CF327E" w:rsidRPr="00FC3580">
        <w:t>analysis, despite</w:t>
      </w:r>
      <w:r w:rsidRPr="00FC3580">
        <w:t xml:space="preserve"> of some problems, the best model could be obtained. Moreover, I have learnt that how to analysis time series data sets, how to interpret plots, results of some tests </w:t>
      </w:r>
      <w:r w:rsidR="00CF327E" w:rsidRPr="00FC3580">
        <w:t>and how</w:t>
      </w:r>
      <w:r w:rsidRPr="00FC3580">
        <w:t xml:space="preserve"> to find the forecast values of the </w:t>
      </w:r>
      <w:r w:rsidR="00CF327E" w:rsidRPr="00FC3580">
        <w:t>series. In</w:t>
      </w:r>
      <w:r w:rsidRPr="00FC3580">
        <w:t xml:space="preserve"> addition, I learned how to organize and clean data using R.</w:t>
      </w:r>
    </w:p>
    <w:p w14:paraId="6E48E8DF" w14:textId="7E1A9AA2" w:rsidR="00BA7D08" w:rsidRDefault="00BA7D08" w:rsidP="0090698F">
      <w:pPr>
        <w:jc w:val="both"/>
      </w:pPr>
    </w:p>
    <w:p w14:paraId="5DAB4125" w14:textId="0DEF11DE" w:rsidR="00BA7D08" w:rsidRDefault="00BA7D08" w:rsidP="0090698F">
      <w:pPr>
        <w:jc w:val="both"/>
      </w:pPr>
    </w:p>
    <w:p w14:paraId="278D3AEE" w14:textId="48A6846D" w:rsidR="00BA7D08" w:rsidRDefault="00BA7D08" w:rsidP="0090698F">
      <w:pPr>
        <w:jc w:val="both"/>
      </w:pPr>
    </w:p>
    <w:p w14:paraId="3733356C" w14:textId="6AB79D73" w:rsidR="009822C0" w:rsidRDefault="009822C0" w:rsidP="0090698F">
      <w:pPr>
        <w:jc w:val="both"/>
      </w:pPr>
    </w:p>
    <w:p w14:paraId="212035B2" w14:textId="6BB8BD3C" w:rsidR="009822C0" w:rsidRDefault="009822C0" w:rsidP="0090698F">
      <w:pPr>
        <w:jc w:val="both"/>
      </w:pPr>
    </w:p>
    <w:p w14:paraId="2940A341" w14:textId="2FC3C337" w:rsidR="009822C0" w:rsidRDefault="009822C0" w:rsidP="0090698F">
      <w:pPr>
        <w:jc w:val="both"/>
      </w:pPr>
    </w:p>
    <w:p w14:paraId="0424DD37" w14:textId="15473E5B" w:rsidR="009822C0" w:rsidRDefault="009822C0" w:rsidP="0090698F">
      <w:pPr>
        <w:jc w:val="both"/>
      </w:pPr>
    </w:p>
    <w:p w14:paraId="692FE573" w14:textId="6D82560D" w:rsidR="009822C0" w:rsidRDefault="009822C0" w:rsidP="0090698F">
      <w:pPr>
        <w:jc w:val="both"/>
      </w:pPr>
    </w:p>
    <w:p w14:paraId="3C2C126E" w14:textId="01CBDA69" w:rsidR="009822C0" w:rsidRDefault="009822C0" w:rsidP="0090698F">
      <w:pPr>
        <w:jc w:val="both"/>
      </w:pPr>
    </w:p>
    <w:p w14:paraId="04869676" w14:textId="3A46D5B5" w:rsidR="009822C0" w:rsidRDefault="009822C0" w:rsidP="0090698F">
      <w:pPr>
        <w:jc w:val="both"/>
      </w:pPr>
    </w:p>
    <w:p w14:paraId="4A814B00" w14:textId="5D2709C7" w:rsidR="009822C0" w:rsidRDefault="009822C0" w:rsidP="0090698F">
      <w:pPr>
        <w:jc w:val="both"/>
      </w:pPr>
    </w:p>
    <w:p w14:paraId="3DAEFBC6" w14:textId="7CFDA4A8" w:rsidR="009822C0" w:rsidRDefault="009822C0" w:rsidP="0090698F">
      <w:pPr>
        <w:jc w:val="both"/>
      </w:pPr>
    </w:p>
    <w:p w14:paraId="29A2B70C" w14:textId="6254FE21" w:rsidR="009822C0" w:rsidRDefault="009822C0" w:rsidP="0090698F">
      <w:pPr>
        <w:jc w:val="both"/>
      </w:pPr>
    </w:p>
    <w:p w14:paraId="71A62FB9" w14:textId="0F81B017" w:rsidR="009822C0" w:rsidRDefault="009822C0" w:rsidP="0090698F">
      <w:pPr>
        <w:jc w:val="both"/>
      </w:pPr>
    </w:p>
    <w:p w14:paraId="7D4D1AC6" w14:textId="12091585" w:rsidR="009822C0" w:rsidRDefault="009822C0" w:rsidP="0090698F">
      <w:pPr>
        <w:jc w:val="both"/>
      </w:pPr>
    </w:p>
    <w:p w14:paraId="018B3EE6" w14:textId="55F8BE24" w:rsidR="009822C0" w:rsidRDefault="009822C0" w:rsidP="0090698F">
      <w:pPr>
        <w:jc w:val="both"/>
      </w:pPr>
    </w:p>
    <w:p w14:paraId="42A35AF3" w14:textId="0FE4E27D" w:rsidR="009822C0" w:rsidRDefault="009822C0" w:rsidP="0090698F">
      <w:pPr>
        <w:jc w:val="both"/>
      </w:pPr>
    </w:p>
    <w:p w14:paraId="5AD19074" w14:textId="349F9113" w:rsidR="009822C0" w:rsidRDefault="009822C0" w:rsidP="0090698F">
      <w:pPr>
        <w:jc w:val="both"/>
      </w:pPr>
    </w:p>
    <w:p w14:paraId="688D650F" w14:textId="136AE484" w:rsidR="009822C0" w:rsidRDefault="009822C0" w:rsidP="0090698F">
      <w:pPr>
        <w:jc w:val="both"/>
      </w:pPr>
    </w:p>
    <w:p w14:paraId="06CD5D4B" w14:textId="0F80C8B6" w:rsidR="009822C0" w:rsidRDefault="009822C0" w:rsidP="0090698F">
      <w:pPr>
        <w:jc w:val="both"/>
      </w:pPr>
    </w:p>
    <w:p w14:paraId="5AA0A603" w14:textId="600DAE42" w:rsidR="009822C0" w:rsidRDefault="009822C0" w:rsidP="0090698F">
      <w:pPr>
        <w:jc w:val="both"/>
      </w:pPr>
    </w:p>
    <w:p w14:paraId="07E30CC5" w14:textId="2C6D9F89" w:rsidR="009822C0" w:rsidRDefault="009822C0" w:rsidP="0090698F">
      <w:pPr>
        <w:jc w:val="both"/>
      </w:pPr>
    </w:p>
    <w:p w14:paraId="048E0691" w14:textId="579E9A34" w:rsidR="009822C0" w:rsidRDefault="009822C0" w:rsidP="0090698F">
      <w:pPr>
        <w:jc w:val="both"/>
      </w:pPr>
    </w:p>
    <w:p w14:paraId="7A8E9933" w14:textId="4B983156" w:rsidR="009822C0" w:rsidRDefault="009822C0" w:rsidP="0090698F">
      <w:pPr>
        <w:jc w:val="both"/>
      </w:pPr>
    </w:p>
    <w:p w14:paraId="28A99B2B" w14:textId="0DB27BD1" w:rsidR="009822C0" w:rsidRDefault="009822C0" w:rsidP="0090698F">
      <w:pPr>
        <w:jc w:val="both"/>
      </w:pPr>
    </w:p>
    <w:p w14:paraId="1344C770" w14:textId="50A3C43E" w:rsidR="009822C0" w:rsidRDefault="009822C0" w:rsidP="0090698F">
      <w:pPr>
        <w:jc w:val="both"/>
      </w:pPr>
    </w:p>
    <w:p w14:paraId="35AC4CF9" w14:textId="77777777" w:rsidR="009822C0" w:rsidRDefault="009822C0" w:rsidP="0090698F">
      <w:pPr>
        <w:jc w:val="both"/>
      </w:pPr>
    </w:p>
    <w:p w14:paraId="44F9B12F" w14:textId="3A0F203B" w:rsidR="00BA7D08" w:rsidRDefault="00BA7D08" w:rsidP="0090698F">
      <w:pPr>
        <w:jc w:val="both"/>
      </w:pPr>
    </w:p>
    <w:p w14:paraId="71544E33" w14:textId="4A48E167" w:rsidR="00BA7D08" w:rsidRDefault="00BA7D08" w:rsidP="0090698F">
      <w:pPr>
        <w:jc w:val="both"/>
      </w:pPr>
    </w:p>
    <w:p w14:paraId="68FC1564" w14:textId="77777777" w:rsidR="00BA7D08" w:rsidRPr="005B520E" w:rsidRDefault="00BA7D08" w:rsidP="0090698F">
      <w:pPr>
        <w:jc w:val="both"/>
      </w:pPr>
    </w:p>
    <w:sdt>
      <w:sdtPr>
        <w:rPr>
          <w:smallCaps w:val="0"/>
          <w:noProof w:val="0"/>
          <w:lang w:val="tr-TR"/>
        </w:rPr>
        <w:id w:val="-506596844"/>
        <w:docPartObj>
          <w:docPartGallery w:val="Bibliographies"/>
          <w:docPartUnique/>
        </w:docPartObj>
      </w:sdtPr>
      <w:sdtEndPr>
        <w:rPr>
          <w:lang w:val="en-US"/>
        </w:rPr>
      </w:sdtEndPr>
      <w:sdtContent>
        <w:p w14:paraId="3C337390" w14:textId="77777777" w:rsidR="00413C03" w:rsidRDefault="00024CA3">
          <w:pPr>
            <w:pStyle w:val="Balk1"/>
          </w:pPr>
          <w:r>
            <w:rPr>
              <w:lang w:val="tr-TR"/>
            </w:rPr>
            <w:t>REFERENCES</w:t>
          </w:r>
        </w:p>
        <w:sdt>
          <w:sdtPr>
            <w:rPr>
              <w:color w:val="000000" w:themeColor="text1"/>
            </w:rPr>
            <w:id w:val="-573587230"/>
            <w:bibliography/>
          </w:sdtPr>
          <w:sdtEndPr>
            <w:rPr>
              <w:color w:val="auto"/>
            </w:rPr>
          </w:sdtEndPr>
          <w:sdtContent>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866"/>
              </w:tblGrid>
              <w:tr w:rsidR="009822C0" w14:paraId="44F75A29" w14:textId="77777777" w:rsidTr="009822C0">
                <w:trPr>
                  <w:tblCellSpacing w:w="0.75pt" w:type="dxa"/>
                </w:trPr>
                <w:tc>
                  <w:tcPr>
                    <w:tcW w:w="240.30pt" w:type="dxa"/>
                    <w:hideMark/>
                  </w:tcPr>
                  <w:sdt>
                    <w:sdtPr>
                      <w:rPr>
                        <w:color w:val="000000" w:themeColor="text1"/>
                      </w:rPr>
                      <w:id w:val="-1493789204"/>
                      <w:bibliography/>
                    </w:sdtPr>
                    <w:sdtEndPr>
                      <w:rPr>
                        <w:color w:val="auto"/>
                      </w:rPr>
                    </w:sdtEndPr>
                    <w:sdtContent>
                      <w:tbl>
                        <w:tblPr>
                          <w:tblW w:w="96.0%" w:type="pct"/>
                          <w:tblCellSpacing w:w="0.75pt" w:type="dxa"/>
                          <w:tblCellMar>
                            <w:top w:w="0.75pt" w:type="dxa"/>
                            <w:start w:w="0.75pt" w:type="dxa"/>
                            <w:bottom w:w="0.75pt" w:type="dxa"/>
                            <w:end w:w="0.75pt" w:type="dxa"/>
                          </w:tblCellMar>
                          <w:tblLook w:firstRow="1" w:lastRow="0" w:firstColumn="1" w:lastColumn="0" w:noHBand="0" w:noVBand="1"/>
                        </w:tblPr>
                        <w:tblGrid>
                          <w:gridCol w:w="4776"/>
                        </w:tblGrid>
                        <w:tr w:rsidR="009822C0" w:rsidRPr="00A61B4A" w14:paraId="2274A892" w14:textId="77777777" w:rsidTr="00652DBD">
                          <w:trPr>
                            <w:trHeight w:val="1487"/>
                            <w:tblCellSpacing w:w="0.75pt" w:type="dxa"/>
                          </w:trPr>
                          <w:tc>
                            <w:tcPr>
                              <w:tcW w:w="232.75pt" w:type="dxa"/>
                              <w:hideMark/>
                            </w:tcPr>
                            <w:p w14:paraId="265B22E2" w14:textId="42EAFE99" w:rsidR="009822C0" w:rsidRPr="00A61B4A" w:rsidRDefault="009822C0" w:rsidP="009822C0">
                              <w:pPr>
                                <w:jc w:val="start"/>
                                <w:rPr>
                                  <w:color w:val="000000" w:themeColor="text1"/>
                                  <w:shd w:val="clear" w:color="auto" w:fill="E8F2FC"/>
                                </w:rPr>
                              </w:pPr>
                              <w:r w:rsidRPr="00A61B4A">
                                <w:rPr>
                                  <w:i/>
                                  <w:iCs/>
                                  <w:color w:val="000000" w:themeColor="text1"/>
                                  <w:shd w:val="clear" w:color="auto" w:fill="E8F2FC"/>
                                </w:rPr>
                                <w:br/>
                                <w:t>FRED Economic Data</w:t>
                              </w:r>
                              <w:r w:rsidRPr="00A61B4A">
                                <w:rPr>
                                  <w:color w:val="000000" w:themeColor="text1"/>
                                  <w:shd w:val="clear" w:color="auto" w:fill="E8F2FC"/>
                                </w:rPr>
                                <w:t xml:space="preserve">. (2022, January 28). [Dataset]. </w:t>
                              </w:r>
                              <w:hyperlink r:id="rId22" w:history="1">
                                <w:r w:rsidRPr="00A61B4A">
                                  <w:rPr>
                                    <w:rStyle w:val="Kpr"/>
                                    <w:shd w:val="clear" w:color="auto" w:fill="E8F2FC"/>
                                  </w:rPr>
                                  <w:t>https://fred.stlouisfed.org/series/PCE</w:t>
                                </w:r>
                              </w:hyperlink>
                            </w:p>
                            <w:p w14:paraId="1155F88B" w14:textId="77777777" w:rsidR="009822C0" w:rsidRPr="00A61B4A" w:rsidRDefault="009822C0" w:rsidP="009822C0">
                              <w:pPr>
                                <w:jc w:val="start"/>
                                <w:rPr>
                                  <w:noProof/>
                                  <w:color w:val="000000" w:themeColor="text1"/>
                                </w:rPr>
                              </w:pPr>
                            </w:p>
                            <w:p w14:paraId="2A2CA811" w14:textId="77777777" w:rsidR="009822C0" w:rsidRPr="00A61B4A" w:rsidRDefault="009822C0" w:rsidP="009822C0">
                              <w:pPr>
                                <w:pStyle w:val="Kaynaka"/>
                                <w:jc w:val="start"/>
                                <w:rPr>
                                  <w:noProof/>
                                  <w:color w:val="FFFFFF" w:themeColor="background1"/>
                                </w:rPr>
                              </w:pPr>
                              <w:r w:rsidRPr="00A61B4A">
                                <w:rPr>
                                  <w:noProof/>
                                  <w:color w:val="FFFFFF" w:themeColor="background1"/>
                                </w:rPr>
                                <w:t xml:space="preserve">House Selling Price,» </w:t>
                              </w:r>
                              <w:r w:rsidRPr="00A61B4A">
                                <w:rPr>
                                  <w:i/>
                                  <w:iCs/>
                                  <w:noProof/>
                                  <w:color w:val="FFFFFF" w:themeColor="background1"/>
                                </w:rPr>
                                <w:t xml:space="preserve">Expert Systems with Application, </w:t>
                              </w:r>
                              <w:r w:rsidRPr="00A61B4A">
                                <w:rPr>
                                  <w:i/>
                                  <w:iCs/>
                                  <w:color w:val="000000" w:themeColor="text1"/>
                                  <w:shd w:val="clear" w:color="auto" w:fill="E8F2FC"/>
                                </w:rPr>
                                <w:t>Statistics Glossary - time series data</w:t>
                              </w:r>
                              <w:r w:rsidRPr="00A61B4A">
                                <w:rPr>
                                  <w:color w:val="000000" w:themeColor="text1"/>
                                  <w:shd w:val="clear" w:color="auto" w:fill="E8F2FC"/>
                                </w:rPr>
                                <w:t>. (n.d.). Statistics Glossary.http://www.stats.gla.ac.uk/steps/glossary/time_series.html#timeseries</w:t>
                              </w:r>
                              <w:r w:rsidRPr="00A61B4A">
                                <w:rPr>
                                  <w:noProof/>
                                  <w:color w:val="000000" w:themeColor="text1"/>
                                </w:rPr>
                                <w:t>7</w:t>
                              </w:r>
                              <w:r w:rsidRPr="00A61B4A">
                                <w:rPr>
                                  <w:noProof/>
                                  <w:color w:val="FFFFFF" w:themeColor="background1"/>
                                </w:rPr>
                                <w:t>, Is</w:t>
                              </w:r>
                            </w:p>
                            <w:p w14:paraId="0E38572A" w14:textId="77777777" w:rsidR="009822C0" w:rsidRPr="00A61B4A" w:rsidRDefault="009822C0" w:rsidP="009822C0">
                              <w:pPr>
                                <w:pStyle w:val="Kaynaka"/>
                                <w:jc w:val="start"/>
                                <w:rPr>
                                  <w:noProof/>
                                </w:rPr>
                              </w:pPr>
                              <w:r w:rsidRPr="00A61B4A">
                                <w:rPr>
                                  <w:noProof/>
                                  <w:color w:val="FFFFFF" w:themeColor="background1"/>
                                </w:rPr>
                                <w:t xml:space="preserve">sue 3, pp. 1808-1813, 2010. </w:t>
                              </w:r>
                            </w:p>
                          </w:tc>
                        </w:tr>
                        <w:tr w:rsidR="009822C0" w:rsidRPr="00A61B4A" w14:paraId="229AF3D6" w14:textId="77777777" w:rsidTr="00652DBD">
                          <w:trPr>
                            <w:trHeight w:val="315"/>
                            <w:tblCellSpacing w:w="0.75pt" w:type="dxa"/>
                          </w:trPr>
                          <w:tc>
                            <w:tcPr>
                              <w:tcW w:w="232.75pt" w:type="dxa"/>
                              <w:hideMark/>
                            </w:tcPr>
                            <w:p w14:paraId="7073B95C" w14:textId="77777777" w:rsidR="009822C0" w:rsidRPr="00A61B4A" w:rsidRDefault="009822C0" w:rsidP="009822C0">
                              <w:pPr>
                                <w:pStyle w:val="Kaynaka"/>
                                <w:jc w:val="both"/>
                                <w:rPr>
                                  <w:noProof/>
                                  <w:color w:val="FFFFFF" w:themeColor="background1"/>
                                </w:rPr>
                              </w:pPr>
                              <w:r w:rsidRPr="00A61B4A">
                                <w:rPr>
                                  <w:noProof/>
                                  <w:color w:val="FFFFFF" w:themeColor="background1"/>
                                </w:rPr>
                                <w:t xml:space="preserve">A. Can, «In this projectThe Measurement of Neighborhood Dynamics in Urban House Prices,» </w:t>
                              </w:r>
                              <w:r w:rsidRPr="00A61B4A">
                                <w:rPr>
                                  <w:i/>
                                  <w:iCs/>
                                  <w:noProof/>
                                  <w:color w:val="FFFFFF" w:themeColor="background1"/>
                                </w:rPr>
                                <w:t xml:space="preserve">Economic Geography, </w:t>
                              </w:r>
                              <w:r w:rsidRPr="00A61B4A">
                                <w:rPr>
                                  <w:noProof/>
                                  <w:color w:val="FFFFFF" w:themeColor="background1"/>
                                </w:rPr>
                                <w:t xml:space="preserve">Vol. 66, Issue 3, pp. 254-272, 1990. </w:t>
                              </w:r>
                            </w:p>
                          </w:tc>
                        </w:tr>
                        <w:tr w:rsidR="009822C0" w:rsidRPr="00A61B4A" w14:paraId="0149E81E" w14:textId="77777777" w:rsidTr="00652DBD">
                          <w:trPr>
                            <w:trHeight w:val="425"/>
                            <w:tblCellSpacing w:w="0.75pt" w:type="dxa"/>
                          </w:trPr>
                          <w:tc>
                            <w:tcPr>
                              <w:tcW w:w="232.75pt" w:type="dxa"/>
                              <w:hideMark/>
                            </w:tcPr>
                            <w:p w14:paraId="2D89247F" w14:textId="77777777" w:rsidR="009822C0" w:rsidRPr="00A61B4A" w:rsidRDefault="009822C0" w:rsidP="009822C0">
                              <w:pPr>
                                <w:pStyle w:val="Kaynaka"/>
                                <w:jc w:val="both"/>
                                <w:rPr>
                                  <w:noProof/>
                                  <w:color w:val="FFFFFF" w:themeColor="background1"/>
                                </w:rPr>
                              </w:pPr>
                              <w:r w:rsidRPr="00A61B4A">
                                <w:rPr>
                                  <w:noProof/>
                                  <w:color w:val="FFFFFF" w:themeColor="background1"/>
                                </w:rPr>
                                <w:t xml:space="preserve">H. Kim, S. W. Park, S. Lee ve X. Xue, «Determinants of House Prices in Seoul: A quantile Regression Approach,» </w:t>
                              </w:r>
                              <w:r w:rsidRPr="00A61B4A">
                                <w:rPr>
                                  <w:i/>
                                  <w:iCs/>
                                  <w:noProof/>
                                  <w:color w:val="FFFFFF" w:themeColor="background1"/>
                                </w:rPr>
                                <w:t xml:space="preserve">Pacific Rim Property Research Journal, </w:t>
                              </w:r>
                              <w:r w:rsidRPr="00A61B4A">
                                <w:rPr>
                                  <w:noProof/>
                                  <w:color w:val="FFFFFF" w:themeColor="background1"/>
                                </w:rPr>
                                <w:t xml:space="preserve">Vol. 21, Issue 2, pp. 91-113, 2015. </w:t>
                              </w:r>
                            </w:p>
                          </w:tc>
                        </w:tr>
                        <w:tr w:rsidR="009822C0" w:rsidRPr="00A61B4A" w14:paraId="2A23BA65" w14:textId="77777777" w:rsidTr="00652DBD">
                          <w:trPr>
                            <w:trHeight w:val="418"/>
                            <w:tblCellSpacing w:w="0.75pt" w:type="dxa"/>
                          </w:trPr>
                          <w:tc>
                            <w:tcPr>
                              <w:tcW w:w="232.75pt" w:type="dxa"/>
                              <w:hideMark/>
                            </w:tcPr>
                            <w:p w14:paraId="0B5A816C" w14:textId="77777777" w:rsidR="009822C0" w:rsidRPr="00A61B4A" w:rsidRDefault="009822C0" w:rsidP="009822C0">
                              <w:pPr>
                                <w:pStyle w:val="Kaynaka"/>
                                <w:jc w:val="both"/>
                                <w:rPr>
                                  <w:noProof/>
                                  <w:color w:val="FFFFFF" w:themeColor="background1"/>
                                </w:rPr>
                              </w:pPr>
                              <w:r w:rsidRPr="00A61B4A">
                                <w:rPr>
                                  <w:noProof/>
                                  <w:color w:val="FFFFFF" w:themeColor="background1"/>
                                </w:rPr>
                                <w:t xml:space="preserve">H. Selim, «Determinants of House Prices in Turkey: Hedonic Regression Versus Artificial Neural Network,» </w:t>
                              </w:r>
                              <w:r w:rsidRPr="00A61B4A">
                                <w:rPr>
                                  <w:i/>
                                  <w:iCs/>
                                  <w:noProof/>
                                  <w:color w:val="FFFFFF" w:themeColor="background1"/>
                                </w:rPr>
                                <w:t xml:space="preserve">Expert Systems with Applications, </w:t>
                              </w:r>
                              <w:r w:rsidRPr="00A61B4A">
                                <w:rPr>
                                  <w:noProof/>
                                  <w:color w:val="FFFFFF" w:themeColor="background1"/>
                                </w:rPr>
                                <w:t xml:space="preserve">Vol. 36, Issue 2, pp. 2843-2852, 2009. </w:t>
                              </w:r>
                            </w:p>
                          </w:tc>
                        </w:tr>
                        <w:tr w:rsidR="009822C0" w:rsidRPr="00A61B4A" w14:paraId="536B4EAF" w14:textId="77777777" w:rsidTr="00652DBD">
                          <w:trPr>
                            <w:trHeight w:val="315"/>
                            <w:tblCellSpacing w:w="0.75pt" w:type="dxa"/>
                          </w:trPr>
                          <w:tc>
                            <w:tcPr>
                              <w:tcW w:w="232.75pt" w:type="dxa"/>
                              <w:hideMark/>
                            </w:tcPr>
                            <w:p w14:paraId="37B26F79" w14:textId="77777777" w:rsidR="009822C0" w:rsidRPr="00A61B4A" w:rsidRDefault="009822C0" w:rsidP="009822C0">
                              <w:pPr>
                                <w:pStyle w:val="Kaynaka"/>
                                <w:jc w:val="both"/>
                                <w:rPr>
                                  <w:noProof/>
                                  <w:color w:val="FFFFFF" w:themeColor="background1"/>
                                </w:rPr>
                              </w:pPr>
                              <w:r w:rsidRPr="00A61B4A">
                                <w:rPr>
                                  <w:noProof/>
                                  <w:color w:val="FFFFFF" w:themeColor="background1"/>
                                </w:rPr>
                                <w:t xml:space="preserve">S. C. Bourassa, M. Hoesli ve J. Sun, «A Simple Alternative House Price Index Method,» </w:t>
                              </w:r>
                              <w:r w:rsidRPr="00A61B4A">
                                <w:rPr>
                                  <w:i/>
                                  <w:iCs/>
                                  <w:noProof/>
                                  <w:color w:val="FFFFFF" w:themeColor="background1"/>
                                </w:rPr>
                                <w:t xml:space="preserve">Journal of Housing Economics, </w:t>
                              </w:r>
                              <w:r w:rsidRPr="00A61B4A">
                                <w:rPr>
                                  <w:noProof/>
                                  <w:color w:val="FFFFFF" w:themeColor="background1"/>
                                </w:rPr>
                                <w:t xml:space="preserve">Vol. 15, Issue 1, pp. 80-97, 2006. </w:t>
                              </w:r>
                            </w:p>
                          </w:tc>
                        </w:tr>
                        <w:tr w:rsidR="009822C0" w:rsidRPr="00A61B4A" w14:paraId="2F0AF847" w14:textId="77777777" w:rsidTr="00652DBD">
                          <w:trPr>
                            <w:trHeight w:val="22"/>
                            <w:tblCellSpacing w:w="0.75pt" w:type="dxa"/>
                          </w:trPr>
                          <w:tc>
                            <w:tcPr>
                              <w:tcW w:w="232.75pt" w:type="dxa"/>
                              <w:hideMark/>
                            </w:tcPr>
                            <w:p w14:paraId="56B669F0" w14:textId="77777777" w:rsidR="009822C0" w:rsidRPr="00A61B4A" w:rsidRDefault="009822C0" w:rsidP="009822C0">
                              <w:pPr>
                                <w:pStyle w:val="Kaynaka"/>
                                <w:jc w:val="both"/>
                                <w:rPr>
                                  <w:noProof/>
                                  <w:color w:val="FFFFFF" w:themeColor="background1"/>
                                </w:rPr>
                              </w:pPr>
                              <w:r w:rsidRPr="00A61B4A">
                                <w:rPr>
                                  <w:noProof/>
                                  <w:color w:val="FFFFFF" w:themeColor="background1"/>
                                </w:rPr>
                                <w:t xml:space="preserve">S. Lu, Z. Li, Z. Qin, X. Yang ve R. Goh, «A Hybrid RegressionTechnique for House Prices Prediction,» %1 içinde </w:t>
                              </w:r>
                              <w:r w:rsidRPr="00A61B4A">
                                <w:rPr>
                                  <w:i/>
                                  <w:iCs/>
                                  <w:noProof/>
                                  <w:color w:val="FFFFFF" w:themeColor="background1"/>
                                </w:rPr>
                                <w:t>IEEE International International Conference on Industrial Engineering and Engineering Management (IEEM)</w:t>
                              </w:r>
                              <w:r w:rsidRPr="00A61B4A">
                                <w:rPr>
                                  <w:noProof/>
                                  <w:color w:val="FFFFFF" w:themeColor="background1"/>
                                </w:rPr>
                                <w:t xml:space="preserve">, Singapore, 2017. </w:t>
                              </w:r>
                            </w:p>
                          </w:tc>
                        </w:tr>
                      </w:tbl>
                      <w:p w14:paraId="52E37856" w14:textId="77777777" w:rsidR="009822C0" w:rsidRPr="00A61B4A" w:rsidRDefault="009822C0" w:rsidP="009822C0">
                        <w:pPr>
                          <w:jc w:val="both"/>
                        </w:pPr>
                        <w:r w:rsidRPr="00A61B4A">
                          <w:fldChar w:fldCharType="begin"/>
                        </w:r>
                        <w:r w:rsidRPr="00A61B4A">
                          <w:instrText>BIBLIOGRAPHY</w:instrText>
                        </w:r>
                        <w:r w:rsidRPr="00A61B4A">
                          <w:fldChar w:fldCharType="separate"/>
                        </w:r>
                      </w:p>
                      <w:p w14:paraId="7B8C4C16" w14:textId="77777777" w:rsidR="009822C0" w:rsidRPr="00A61B4A" w:rsidRDefault="009822C0" w:rsidP="009822C0">
                        <w:pPr>
                          <w:rPr>
                            <w:rFonts w:eastAsia="Times New Roman"/>
                            <w:noProof/>
                          </w:rPr>
                        </w:pPr>
                      </w:p>
                      <w:p w14:paraId="01DB5658" w14:textId="77777777" w:rsidR="009822C0" w:rsidRDefault="009822C0" w:rsidP="009822C0">
                        <w:pPr>
                          <w:pStyle w:val="Kaynaka"/>
                          <w:jc w:val="both"/>
                        </w:pPr>
                        <w:r w:rsidRPr="00A61B4A">
                          <w:rPr>
                            <w:b/>
                            <w:bCs/>
                          </w:rPr>
                          <w:fldChar w:fldCharType="end"/>
                        </w:r>
                      </w:p>
                    </w:sdtContent>
                  </w:sdt>
                  <w:p w14:paraId="7FCBB54D" w14:textId="0E6492C2" w:rsidR="009822C0" w:rsidRPr="0090698F" w:rsidRDefault="009822C0" w:rsidP="009822C0">
                    <w:pPr>
                      <w:pStyle w:val="Kaynaka"/>
                      <w:jc w:val="both"/>
                      <w:rPr>
                        <w:noProof/>
                        <w:color w:val="FFFFFF" w:themeColor="background1"/>
                      </w:rPr>
                    </w:pPr>
                  </w:p>
                </w:tc>
              </w:tr>
              <w:tr w:rsidR="0090698F" w14:paraId="528C5B70" w14:textId="77777777" w:rsidTr="009822C0">
                <w:trPr>
                  <w:tblCellSpacing w:w="0.75pt" w:type="dxa"/>
                </w:trPr>
                <w:tc>
                  <w:tcPr>
                    <w:tcW w:w="240.30pt" w:type="dxa"/>
                    <w:hideMark/>
                  </w:tcPr>
                  <w:p w14:paraId="75B8EDEC" w14:textId="77777777" w:rsidR="0090698F" w:rsidRPr="0090698F" w:rsidRDefault="0090698F" w:rsidP="000435B4">
                    <w:pPr>
                      <w:pStyle w:val="Kaynaka"/>
                      <w:jc w:val="both"/>
                      <w:rPr>
                        <w:noProof/>
                        <w:color w:val="FFFFFF" w:themeColor="background1"/>
                      </w:rPr>
                    </w:pPr>
                    <w:r w:rsidRPr="0090698F">
                      <w:rPr>
                        <w:noProof/>
                        <w:color w:val="FFFFFF" w:themeColor="background1"/>
                      </w:rPr>
                      <w:t xml:space="preserve">H. Selim, «Determinants of House Prices in Turkey: Hedonic Regression Versus Artificial Neural Network,» </w:t>
                    </w:r>
                    <w:r w:rsidRPr="0090698F">
                      <w:rPr>
                        <w:i/>
                        <w:iCs/>
                        <w:noProof/>
                        <w:color w:val="FFFFFF" w:themeColor="background1"/>
                      </w:rPr>
                      <w:t xml:space="preserve">Expert Systems with Applications, </w:t>
                    </w:r>
                    <w:r w:rsidRPr="0090698F">
                      <w:rPr>
                        <w:noProof/>
                        <w:color w:val="FFFFFF" w:themeColor="background1"/>
                      </w:rPr>
                      <w:t xml:space="preserve">Vol. 36, Issue 2, pp. 2843-2852, 2009. </w:t>
                    </w:r>
                  </w:p>
                </w:tc>
              </w:tr>
              <w:tr w:rsidR="0090698F" w14:paraId="300B5170" w14:textId="77777777" w:rsidTr="009822C0">
                <w:trPr>
                  <w:tblCellSpacing w:w="0.75pt" w:type="dxa"/>
                </w:trPr>
                <w:tc>
                  <w:tcPr>
                    <w:tcW w:w="240.30pt" w:type="dxa"/>
                    <w:hideMark/>
                  </w:tcPr>
                  <w:p w14:paraId="6D9CB652" w14:textId="77777777" w:rsidR="0090698F" w:rsidRPr="0090698F" w:rsidRDefault="0090698F" w:rsidP="000435B4">
                    <w:pPr>
                      <w:pStyle w:val="Kaynaka"/>
                      <w:jc w:val="both"/>
                      <w:rPr>
                        <w:noProof/>
                        <w:color w:val="FFFFFF" w:themeColor="background1"/>
                      </w:rPr>
                    </w:pPr>
                    <w:r w:rsidRPr="0090698F">
                      <w:rPr>
                        <w:noProof/>
                        <w:color w:val="FFFFFF" w:themeColor="background1"/>
                      </w:rPr>
                      <w:t xml:space="preserve">S. C. Bourassa, M. Hoesli ve J. Sun, «A Simple Alternative House Price Index Method,» </w:t>
                    </w:r>
                    <w:r w:rsidRPr="0090698F">
                      <w:rPr>
                        <w:i/>
                        <w:iCs/>
                        <w:noProof/>
                        <w:color w:val="FFFFFF" w:themeColor="background1"/>
                      </w:rPr>
                      <w:t xml:space="preserve">Journal of Housing Economics, </w:t>
                    </w:r>
                    <w:r w:rsidRPr="0090698F">
                      <w:rPr>
                        <w:noProof/>
                        <w:color w:val="FFFFFF" w:themeColor="background1"/>
                      </w:rPr>
                      <w:t xml:space="preserve">Vol. 15, Issue 1, pp. 80-97, 2006. </w:t>
                    </w:r>
                  </w:p>
                </w:tc>
              </w:tr>
              <w:tr w:rsidR="0090698F" w14:paraId="5E4CF7F4" w14:textId="77777777" w:rsidTr="009822C0">
                <w:trPr>
                  <w:trHeight w:val="50"/>
                  <w:tblCellSpacing w:w="0.75pt" w:type="dxa"/>
                </w:trPr>
                <w:tc>
                  <w:tcPr>
                    <w:tcW w:w="240.30pt" w:type="dxa"/>
                    <w:hideMark/>
                  </w:tcPr>
                  <w:p w14:paraId="3D401406" w14:textId="77777777" w:rsidR="0090698F" w:rsidRPr="0090698F" w:rsidRDefault="0090698F" w:rsidP="000435B4">
                    <w:pPr>
                      <w:pStyle w:val="Kaynaka"/>
                      <w:jc w:val="both"/>
                      <w:rPr>
                        <w:noProof/>
                        <w:color w:val="FFFFFF" w:themeColor="background1"/>
                      </w:rPr>
                    </w:pPr>
                    <w:r w:rsidRPr="0090698F">
                      <w:rPr>
                        <w:noProof/>
                        <w:color w:val="FFFFFF" w:themeColor="background1"/>
                      </w:rPr>
                      <w:t xml:space="preserve">S. Lu, Z. Li, Z. Qin, X. Yang ve R. Goh, «A Hybrid RegressionTechnique for House Prices Prediction,» %1 içinde </w:t>
                    </w:r>
                    <w:r w:rsidRPr="0090698F">
                      <w:rPr>
                        <w:i/>
                        <w:iCs/>
                        <w:noProof/>
                        <w:color w:val="FFFFFF" w:themeColor="background1"/>
                      </w:rPr>
                      <w:t>IEEE International International Conference on Industrial Engineering and Engineering Management (IEEM)</w:t>
                    </w:r>
                    <w:r w:rsidRPr="0090698F">
                      <w:rPr>
                        <w:noProof/>
                        <w:color w:val="FFFFFF" w:themeColor="background1"/>
                      </w:rPr>
                      <w:t xml:space="preserve">, Singapore, 2017. </w:t>
                    </w:r>
                  </w:p>
                </w:tc>
              </w:tr>
            </w:tbl>
            <w:p w14:paraId="49D13A4F" w14:textId="77777777" w:rsidR="00024CA3" w:rsidRDefault="00413C03" w:rsidP="0090698F">
              <w:pPr>
                <w:jc w:val="both"/>
              </w:pPr>
              <w:r>
                <w:fldChar w:fldCharType="begin"/>
              </w:r>
              <w:r>
                <w:instrText>BIBLIOGRAPHY</w:instrText>
              </w:r>
              <w:r>
                <w:fldChar w:fldCharType="separate"/>
              </w:r>
            </w:p>
            <w:p w14:paraId="7AB6CD66" w14:textId="77777777" w:rsidR="00024CA3" w:rsidRDefault="00024CA3">
              <w:pPr>
                <w:divId w:val="971403653"/>
                <w:rPr>
                  <w:rFonts w:eastAsia="Times New Roman"/>
                  <w:noProof/>
                </w:rPr>
              </w:pPr>
            </w:p>
            <w:p w14:paraId="51F2C70D" w14:textId="4EF67D5E" w:rsidR="00836367" w:rsidRPr="00B301DC" w:rsidRDefault="00413C03" w:rsidP="00B301DC">
              <w:pPr>
                <w:jc w:val="both"/>
                <w:sectPr w:rsidR="00836367" w:rsidRPr="00B301DC" w:rsidSect="003B4E04">
                  <w:type w:val="continuous"/>
                  <w:pgSz w:w="595.30pt" w:h="841.90pt" w:code="9"/>
                  <w:pgMar w:top="54pt" w:right="45.35pt" w:bottom="72pt" w:left="45.35pt" w:header="36pt" w:footer="36pt" w:gutter="0pt"/>
                  <w:cols w:num="2" w:space="18pt"/>
                  <w:docGrid w:linePitch="360"/>
                </w:sectPr>
              </w:pPr>
              <w:r>
                <w:rPr>
                  <w:b/>
                  <w:bCs/>
                </w:rPr>
                <w:fldChar w:fldCharType="end"/>
              </w:r>
            </w:p>
          </w:sdtContent>
        </w:sdt>
      </w:sdtContent>
    </w:sdt>
    <w:p w14:paraId="69CB2772" w14:textId="45756ADC" w:rsidR="00D633EB" w:rsidRDefault="00D633EB" w:rsidP="00D633EB">
      <w:pPr>
        <w:jc w:val="both"/>
      </w:pPr>
    </w:p>
    <w:bookmarkEnd w:id="1"/>
    <w:p w14:paraId="44915423" w14:textId="165590DE" w:rsidR="00EF0945" w:rsidRPr="00EF0945" w:rsidRDefault="00EF0945" w:rsidP="00EF0945"/>
    <w:p w14:paraId="4A8FA90B" w14:textId="77777777" w:rsidR="00EF0945" w:rsidRPr="00EF0945" w:rsidRDefault="00EF0945" w:rsidP="00962F2A">
      <w:pPr>
        <w:jc w:val="both"/>
      </w:pPr>
    </w:p>
    <w:sectPr w:rsidR="00EF0945" w:rsidRPr="00EF094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355960" w14:textId="77777777" w:rsidR="00F252F1" w:rsidRDefault="00F252F1" w:rsidP="001A3B3D">
      <w:r>
        <w:separator/>
      </w:r>
    </w:p>
  </w:endnote>
  <w:endnote w:type="continuationSeparator" w:id="0">
    <w:p w14:paraId="7956A4A0" w14:textId="77777777" w:rsidR="00F252F1" w:rsidRDefault="00F252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911933722"/>
      <w:docPartObj>
        <w:docPartGallery w:val="Page Numbers (Bottom of Page)"/>
        <w:docPartUnique/>
      </w:docPartObj>
    </w:sdtPr>
    <w:sdtEndPr>
      <w:rPr>
        <w:noProof/>
      </w:rPr>
    </w:sdtEndPr>
    <w:sdtContent>
      <w:p w14:paraId="7AE2F5E0" w14:textId="77777777" w:rsidR="00AF3A85" w:rsidRDefault="00AF3A85">
        <w:pPr>
          <w:pStyle w:val="AltBilgi"/>
          <w:jc w:val="end"/>
        </w:pPr>
        <w:r>
          <w:fldChar w:fldCharType="begin"/>
        </w:r>
        <w:r>
          <w:instrText xml:space="preserve"> PAGE   \* MERGEFORMAT </w:instrText>
        </w:r>
        <w:r>
          <w:fldChar w:fldCharType="separate"/>
        </w:r>
        <w:r w:rsidR="00505748">
          <w:rPr>
            <w:noProof/>
          </w:rPr>
          <w:t>1</w:t>
        </w:r>
        <w:r>
          <w:rPr>
            <w:noProof/>
          </w:rPr>
          <w:fldChar w:fldCharType="end"/>
        </w:r>
      </w:p>
    </w:sdtContent>
  </w:sdt>
  <w:p w14:paraId="6FFF8889" w14:textId="77777777" w:rsidR="00AF3A85" w:rsidRPr="006F6D3D" w:rsidRDefault="00AF3A85"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987271" w14:textId="77777777" w:rsidR="00F252F1" w:rsidRDefault="00F252F1" w:rsidP="001A3B3D">
      <w:r>
        <w:separator/>
      </w:r>
    </w:p>
  </w:footnote>
  <w:footnote w:type="continuationSeparator" w:id="0">
    <w:p w14:paraId="7B9D913B" w14:textId="77777777" w:rsidR="00F252F1" w:rsidRDefault="00F252F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866769C" w14:textId="77777777" w:rsidR="00AF3A85" w:rsidRDefault="00AF3A85">
    <w:pPr>
      <w:pStyle w:val="stBilgi"/>
      <w:jc w:val="end"/>
    </w:pPr>
  </w:p>
  <w:p w14:paraId="3DE1282C" w14:textId="77777777" w:rsidR="00AF3A85" w:rsidRDefault="00AF3A85">
    <w:pPr>
      <w:pStyle w:val="stBilgi"/>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B22C1"/>
    <w:multiLevelType w:val="hybridMultilevel"/>
    <w:tmpl w:val="1F16FF4A"/>
    <w:lvl w:ilvl="0" w:tplc="01DCA762">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D8F658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007064"/>
    <w:multiLevelType w:val="hybridMultilevel"/>
    <w:tmpl w:val="12AA4B5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7" w15:restartNumberingAfterBreak="0">
    <w:nsid w:val="3678685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5F0F40"/>
    <w:multiLevelType w:val="hybridMultilevel"/>
    <w:tmpl w:val="6B90F5D8"/>
    <w:lvl w:ilvl="0" w:tplc="041F0013">
      <w:start w:val="1"/>
      <w:numFmt w:val="upperRoman"/>
      <w:lvlText w:val="%1."/>
      <w:lvlJc w:val="end"/>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1" w15:restartNumberingAfterBreak="0">
    <w:nsid w:val="4189603E"/>
    <w:multiLevelType w:val="multilevel"/>
    <w:tmpl w:val="0AB06E12"/>
    <w:lvl w:ilvl="0">
      <w:start w:val="1"/>
      <w:numFmt w:val="upperRoman"/>
      <w:pStyle w:val="Balk1"/>
      <w:lvlText w:val="%1."/>
      <w:lvlJc w:val="center"/>
      <w:pPr>
        <w:tabs>
          <w:tab w:val="num" w:pos="1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937197"/>
    <w:multiLevelType w:val="hybridMultilevel"/>
    <w:tmpl w:val="FDD215C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5" w15:restartNumberingAfterBreak="0">
    <w:nsid w:val="65B22C9F"/>
    <w:multiLevelType w:val="hybridMultilevel"/>
    <w:tmpl w:val="F8348704"/>
    <w:lvl w:ilvl="0" w:tplc="F6CC9B72">
      <w:start w:val="1"/>
      <w:numFmt w:val="lowerRoman"/>
      <w:lvlText w:val="%1."/>
      <w:lvlJc w:val="start"/>
      <w:pPr>
        <w:ind w:start="50.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6"/>
  </w:num>
  <w:num w:numId="3">
    <w:abstractNumId w:val="15"/>
  </w:num>
  <w:num w:numId="4">
    <w:abstractNumId w:val="21"/>
  </w:num>
  <w:num w:numId="5">
    <w:abstractNumId w:val="21"/>
  </w:num>
  <w:num w:numId="6">
    <w:abstractNumId w:val="21"/>
  </w:num>
  <w:num w:numId="7">
    <w:abstractNumId w:val="21"/>
  </w:num>
  <w:num w:numId="8">
    <w:abstractNumId w:val="23"/>
  </w:num>
  <w:num w:numId="9">
    <w:abstractNumId w:val="27"/>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0"/>
  </w:num>
  <w:num w:numId="26">
    <w:abstractNumId w:val="11"/>
  </w:num>
  <w:num w:numId="27">
    <w:abstractNumId w:val="12"/>
  </w:num>
  <w:num w:numId="28">
    <w:abstractNumId w:val="16"/>
  </w:num>
  <w:num w:numId="29">
    <w:abstractNumId w:val="24"/>
  </w:num>
  <w:num w:numId="30">
    <w:abstractNumId w:val="17"/>
  </w:num>
  <w:num w:numId="31">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B8"/>
    <w:rsid w:val="00004805"/>
    <w:rsid w:val="00012701"/>
    <w:rsid w:val="00017A76"/>
    <w:rsid w:val="0002034B"/>
    <w:rsid w:val="00024CA3"/>
    <w:rsid w:val="00032A36"/>
    <w:rsid w:val="00040213"/>
    <w:rsid w:val="0004781E"/>
    <w:rsid w:val="00057235"/>
    <w:rsid w:val="0006393C"/>
    <w:rsid w:val="000709A0"/>
    <w:rsid w:val="000727CD"/>
    <w:rsid w:val="000800DF"/>
    <w:rsid w:val="000836C2"/>
    <w:rsid w:val="00083812"/>
    <w:rsid w:val="0008758A"/>
    <w:rsid w:val="00087C1F"/>
    <w:rsid w:val="000B47DF"/>
    <w:rsid w:val="000B5731"/>
    <w:rsid w:val="000C1E68"/>
    <w:rsid w:val="000C1FDC"/>
    <w:rsid w:val="000C72ED"/>
    <w:rsid w:val="0012312E"/>
    <w:rsid w:val="00133C8D"/>
    <w:rsid w:val="00133CB8"/>
    <w:rsid w:val="00136B93"/>
    <w:rsid w:val="001421CC"/>
    <w:rsid w:val="001472E6"/>
    <w:rsid w:val="00157D50"/>
    <w:rsid w:val="00172DAF"/>
    <w:rsid w:val="00181937"/>
    <w:rsid w:val="0019429A"/>
    <w:rsid w:val="001A28BE"/>
    <w:rsid w:val="001A2AA0"/>
    <w:rsid w:val="001A2EFD"/>
    <w:rsid w:val="001A3B3D"/>
    <w:rsid w:val="001B67DC"/>
    <w:rsid w:val="001C51D9"/>
    <w:rsid w:val="001C5AA2"/>
    <w:rsid w:val="001C7526"/>
    <w:rsid w:val="001D353A"/>
    <w:rsid w:val="001D68E5"/>
    <w:rsid w:val="001D6CC8"/>
    <w:rsid w:val="001F411D"/>
    <w:rsid w:val="00210F10"/>
    <w:rsid w:val="00224AF4"/>
    <w:rsid w:val="002254A9"/>
    <w:rsid w:val="00233D97"/>
    <w:rsid w:val="00233F49"/>
    <w:rsid w:val="002343C0"/>
    <w:rsid w:val="002347A2"/>
    <w:rsid w:val="00244FCF"/>
    <w:rsid w:val="002507DB"/>
    <w:rsid w:val="00273F7D"/>
    <w:rsid w:val="002826E6"/>
    <w:rsid w:val="002850E3"/>
    <w:rsid w:val="00286624"/>
    <w:rsid w:val="002A0197"/>
    <w:rsid w:val="002B59A8"/>
    <w:rsid w:val="002D14F2"/>
    <w:rsid w:val="00310787"/>
    <w:rsid w:val="00313C10"/>
    <w:rsid w:val="00316661"/>
    <w:rsid w:val="00331C83"/>
    <w:rsid w:val="00345B24"/>
    <w:rsid w:val="00346CB6"/>
    <w:rsid w:val="00354FCF"/>
    <w:rsid w:val="003748F8"/>
    <w:rsid w:val="00386863"/>
    <w:rsid w:val="003956C4"/>
    <w:rsid w:val="003A19E2"/>
    <w:rsid w:val="003A661A"/>
    <w:rsid w:val="003B2B40"/>
    <w:rsid w:val="003B4E04"/>
    <w:rsid w:val="003C2508"/>
    <w:rsid w:val="003C6A6A"/>
    <w:rsid w:val="003E40F6"/>
    <w:rsid w:val="003E6737"/>
    <w:rsid w:val="003F3561"/>
    <w:rsid w:val="003F5A08"/>
    <w:rsid w:val="00413C03"/>
    <w:rsid w:val="00420716"/>
    <w:rsid w:val="0042081D"/>
    <w:rsid w:val="00425E71"/>
    <w:rsid w:val="00427986"/>
    <w:rsid w:val="004325FB"/>
    <w:rsid w:val="004432BA"/>
    <w:rsid w:val="0044407E"/>
    <w:rsid w:val="00447BB9"/>
    <w:rsid w:val="0046031D"/>
    <w:rsid w:val="004640ED"/>
    <w:rsid w:val="00466E8A"/>
    <w:rsid w:val="00473AC9"/>
    <w:rsid w:val="00474E41"/>
    <w:rsid w:val="0047755F"/>
    <w:rsid w:val="00477CFA"/>
    <w:rsid w:val="00480C3A"/>
    <w:rsid w:val="00485CF3"/>
    <w:rsid w:val="00491D10"/>
    <w:rsid w:val="004A1912"/>
    <w:rsid w:val="004A4EA4"/>
    <w:rsid w:val="004A73B9"/>
    <w:rsid w:val="004C1CC5"/>
    <w:rsid w:val="004D72B5"/>
    <w:rsid w:val="004D7389"/>
    <w:rsid w:val="004F0F72"/>
    <w:rsid w:val="00503D25"/>
    <w:rsid w:val="00505748"/>
    <w:rsid w:val="005236AF"/>
    <w:rsid w:val="00527609"/>
    <w:rsid w:val="005278C7"/>
    <w:rsid w:val="005411B6"/>
    <w:rsid w:val="00545622"/>
    <w:rsid w:val="0054644D"/>
    <w:rsid w:val="00551B7F"/>
    <w:rsid w:val="00554C07"/>
    <w:rsid w:val="00557536"/>
    <w:rsid w:val="00565BE4"/>
    <w:rsid w:val="0056610F"/>
    <w:rsid w:val="00575BCA"/>
    <w:rsid w:val="005847E8"/>
    <w:rsid w:val="00585595"/>
    <w:rsid w:val="005A45F2"/>
    <w:rsid w:val="005B0344"/>
    <w:rsid w:val="005B091A"/>
    <w:rsid w:val="005B520E"/>
    <w:rsid w:val="005B7CFE"/>
    <w:rsid w:val="005C1AB5"/>
    <w:rsid w:val="005D1C79"/>
    <w:rsid w:val="005D7502"/>
    <w:rsid w:val="005E2800"/>
    <w:rsid w:val="005E3AE7"/>
    <w:rsid w:val="005F6317"/>
    <w:rsid w:val="00601191"/>
    <w:rsid w:val="00605825"/>
    <w:rsid w:val="00607CC3"/>
    <w:rsid w:val="00613CC1"/>
    <w:rsid w:val="00615204"/>
    <w:rsid w:val="0063394A"/>
    <w:rsid w:val="00640946"/>
    <w:rsid w:val="00645D22"/>
    <w:rsid w:val="00651A08"/>
    <w:rsid w:val="00654204"/>
    <w:rsid w:val="00654F8F"/>
    <w:rsid w:val="00657940"/>
    <w:rsid w:val="00670434"/>
    <w:rsid w:val="0068225C"/>
    <w:rsid w:val="006860FA"/>
    <w:rsid w:val="0069243D"/>
    <w:rsid w:val="00692863"/>
    <w:rsid w:val="006B4041"/>
    <w:rsid w:val="006B6B66"/>
    <w:rsid w:val="006C04A4"/>
    <w:rsid w:val="006D113E"/>
    <w:rsid w:val="006F4C0D"/>
    <w:rsid w:val="006F6D3D"/>
    <w:rsid w:val="0071504B"/>
    <w:rsid w:val="00715BEA"/>
    <w:rsid w:val="00723260"/>
    <w:rsid w:val="0072645E"/>
    <w:rsid w:val="00730DA0"/>
    <w:rsid w:val="00736072"/>
    <w:rsid w:val="00736F2A"/>
    <w:rsid w:val="00740EEA"/>
    <w:rsid w:val="00742CEF"/>
    <w:rsid w:val="00743160"/>
    <w:rsid w:val="0078229F"/>
    <w:rsid w:val="00782D31"/>
    <w:rsid w:val="00794804"/>
    <w:rsid w:val="007A74F4"/>
    <w:rsid w:val="007B33F1"/>
    <w:rsid w:val="007B38BF"/>
    <w:rsid w:val="007B6DDA"/>
    <w:rsid w:val="007B7B20"/>
    <w:rsid w:val="007C0308"/>
    <w:rsid w:val="007C2FF2"/>
    <w:rsid w:val="007D4E87"/>
    <w:rsid w:val="007D6232"/>
    <w:rsid w:val="007E5D97"/>
    <w:rsid w:val="007F1F99"/>
    <w:rsid w:val="007F768F"/>
    <w:rsid w:val="00802B78"/>
    <w:rsid w:val="00804E5E"/>
    <w:rsid w:val="0080563C"/>
    <w:rsid w:val="0080791D"/>
    <w:rsid w:val="00812128"/>
    <w:rsid w:val="00820382"/>
    <w:rsid w:val="00836367"/>
    <w:rsid w:val="00837287"/>
    <w:rsid w:val="00840C2E"/>
    <w:rsid w:val="00846EC1"/>
    <w:rsid w:val="008476F7"/>
    <w:rsid w:val="00855FAA"/>
    <w:rsid w:val="00871E26"/>
    <w:rsid w:val="00873603"/>
    <w:rsid w:val="00883AFE"/>
    <w:rsid w:val="008A2C7D"/>
    <w:rsid w:val="008B6524"/>
    <w:rsid w:val="008B7A7E"/>
    <w:rsid w:val="008C43F2"/>
    <w:rsid w:val="008C4B23"/>
    <w:rsid w:val="008C74B0"/>
    <w:rsid w:val="008D44FB"/>
    <w:rsid w:val="008E5980"/>
    <w:rsid w:val="008F2949"/>
    <w:rsid w:val="008F6E2C"/>
    <w:rsid w:val="008F7375"/>
    <w:rsid w:val="0090698F"/>
    <w:rsid w:val="00907F4C"/>
    <w:rsid w:val="00923929"/>
    <w:rsid w:val="00924A6B"/>
    <w:rsid w:val="009303D9"/>
    <w:rsid w:val="00933C64"/>
    <w:rsid w:val="00934831"/>
    <w:rsid w:val="00935D7E"/>
    <w:rsid w:val="009416DC"/>
    <w:rsid w:val="00945E53"/>
    <w:rsid w:val="00950813"/>
    <w:rsid w:val="00962F2A"/>
    <w:rsid w:val="00972203"/>
    <w:rsid w:val="00975E4D"/>
    <w:rsid w:val="009822C0"/>
    <w:rsid w:val="0098410D"/>
    <w:rsid w:val="0098739E"/>
    <w:rsid w:val="00992BFB"/>
    <w:rsid w:val="009B2630"/>
    <w:rsid w:val="009B5852"/>
    <w:rsid w:val="009D1193"/>
    <w:rsid w:val="009F1D79"/>
    <w:rsid w:val="009F69E3"/>
    <w:rsid w:val="009F72E4"/>
    <w:rsid w:val="00A059B3"/>
    <w:rsid w:val="00A147A8"/>
    <w:rsid w:val="00A210CE"/>
    <w:rsid w:val="00A86A83"/>
    <w:rsid w:val="00AA0AF3"/>
    <w:rsid w:val="00AA2DBE"/>
    <w:rsid w:val="00AB435F"/>
    <w:rsid w:val="00AC6027"/>
    <w:rsid w:val="00AE3409"/>
    <w:rsid w:val="00AF1283"/>
    <w:rsid w:val="00AF3A85"/>
    <w:rsid w:val="00B11A60"/>
    <w:rsid w:val="00B20F83"/>
    <w:rsid w:val="00B22613"/>
    <w:rsid w:val="00B24B65"/>
    <w:rsid w:val="00B301DC"/>
    <w:rsid w:val="00B31F1D"/>
    <w:rsid w:val="00B35B4D"/>
    <w:rsid w:val="00B408F0"/>
    <w:rsid w:val="00B44A76"/>
    <w:rsid w:val="00B44F31"/>
    <w:rsid w:val="00B450DB"/>
    <w:rsid w:val="00B50FC7"/>
    <w:rsid w:val="00B57F60"/>
    <w:rsid w:val="00B646AB"/>
    <w:rsid w:val="00B65901"/>
    <w:rsid w:val="00B73081"/>
    <w:rsid w:val="00B73C10"/>
    <w:rsid w:val="00B768D1"/>
    <w:rsid w:val="00B86998"/>
    <w:rsid w:val="00B87904"/>
    <w:rsid w:val="00B90317"/>
    <w:rsid w:val="00B94B00"/>
    <w:rsid w:val="00B961CE"/>
    <w:rsid w:val="00BA030A"/>
    <w:rsid w:val="00BA1025"/>
    <w:rsid w:val="00BA1870"/>
    <w:rsid w:val="00BA356F"/>
    <w:rsid w:val="00BA4FEA"/>
    <w:rsid w:val="00BA7006"/>
    <w:rsid w:val="00BA7D08"/>
    <w:rsid w:val="00BC246F"/>
    <w:rsid w:val="00BC3420"/>
    <w:rsid w:val="00BD670B"/>
    <w:rsid w:val="00BE1DF5"/>
    <w:rsid w:val="00BE7926"/>
    <w:rsid w:val="00BE7D3C"/>
    <w:rsid w:val="00BF50C3"/>
    <w:rsid w:val="00BF5FF6"/>
    <w:rsid w:val="00C0207F"/>
    <w:rsid w:val="00C14EED"/>
    <w:rsid w:val="00C16117"/>
    <w:rsid w:val="00C16749"/>
    <w:rsid w:val="00C2019C"/>
    <w:rsid w:val="00C24BCC"/>
    <w:rsid w:val="00C3075A"/>
    <w:rsid w:val="00C34457"/>
    <w:rsid w:val="00C349DD"/>
    <w:rsid w:val="00C476DE"/>
    <w:rsid w:val="00C726C7"/>
    <w:rsid w:val="00C830AB"/>
    <w:rsid w:val="00C872D4"/>
    <w:rsid w:val="00C919A4"/>
    <w:rsid w:val="00CA4392"/>
    <w:rsid w:val="00CB1ED3"/>
    <w:rsid w:val="00CC393F"/>
    <w:rsid w:val="00CC48D4"/>
    <w:rsid w:val="00CD4504"/>
    <w:rsid w:val="00CD59E8"/>
    <w:rsid w:val="00CD68E3"/>
    <w:rsid w:val="00CE2F73"/>
    <w:rsid w:val="00CF327E"/>
    <w:rsid w:val="00CF5137"/>
    <w:rsid w:val="00D12B4E"/>
    <w:rsid w:val="00D2176E"/>
    <w:rsid w:val="00D32532"/>
    <w:rsid w:val="00D42360"/>
    <w:rsid w:val="00D5344C"/>
    <w:rsid w:val="00D5365B"/>
    <w:rsid w:val="00D632BE"/>
    <w:rsid w:val="00D633EB"/>
    <w:rsid w:val="00D66833"/>
    <w:rsid w:val="00D72D06"/>
    <w:rsid w:val="00D7390D"/>
    <w:rsid w:val="00D7522C"/>
    <w:rsid w:val="00D7536F"/>
    <w:rsid w:val="00D76668"/>
    <w:rsid w:val="00D810F7"/>
    <w:rsid w:val="00D820DE"/>
    <w:rsid w:val="00D84F7B"/>
    <w:rsid w:val="00D93CA8"/>
    <w:rsid w:val="00DA5F7F"/>
    <w:rsid w:val="00DC08A0"/>
    <w:rsid w:val="00DC1CB4"/>
    <w:rsid w:val="00DC1DE9"/>
    <w:rsid w:val="00DD46B1"/>
    <w:rsid w:val="00DE100A"/>
    <w:rsid w:val="00DF6459"/>
    <w:rsid w:val="00E05218"/>
    <w:rsid w:val="00E07383"/>
    <w:rsid w:val="00E13E21"/>
    <w:rsid w:val="00E165BC"/>
    <w:rsid w:val="00E264AC"/>
    <w:rsid w:val="00E54338"/>
    <w:rsid w:val="00E614F0"/>
    <w:rsid w:val="00E61E12"/>
    <w:rsid w:val="00E61F08"/>
    <w:rsid w:val="00E653B2"/>
    <w:rsid w:val="00E7237C"/>
    <w:rsid w:val="00E7596C"/>
    <w:rsid w:val="00E77842"/>
    <w:rsid w:val="00E85070"/>
    <w:rsid w:val="00E878F2"/>
    <w:rsid w:val="00E9558C"/>
    <w:rsid w:val="00EA2D4C"/>
    <w:rsid w:val="00EC1E28"/>
    <w:rsid w:val="00ED0149"/>
    <w:rsid w:val="00EE17C7"/>
    <w:rsid w:val="00EE2C04"/>
    <w:rsid w:val="00EF0945"/>
    <w:rsid w:val="00EF5FDA"/>
    <w:rsid w:val="00EF63DD"/>
    <w:rsid w:val="00EF7DE3"/>
    <w:rsid w:val="00F01EF5"/>
    <w:rsid w:val="00F03103"/>
    <w:rsid w:val="00F127A5"/>
    <w:rsid w:val="00F252F1"/>
    <w:rsid w:val="00F271DE"/>
    <w:rsid w:val="00F406D6"/>
    <w:rsid w:val="00F61B7A"/>
    <w:rsid w:val="00F627DA"/>
    <w:rsid w:val="00F66DE1"/>
    <w:rsid w:val="00F6730D"/>
    <w:rsid w:val="00F67912"/>
    <w:rsid w:val="00F7288F"/>
    <w:rsid w:val="00F8099B"/>
    <w:rsid w:val="00F847A6"/>
    <w:rsid w:val="00F9441B"/>
    <w:rsid w:val="00FA0C8A"/>
    <w:rsid w:val="00FA4C32"/>
    <w:rsid w:val="00FC3580"/>
    <w:rsid w:val="00FD2496"/>
    <w:rsid w:val="00FD53C8"/>
    <w:rsid w:val="00FE7114"/>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B5C01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uiPriority w:val="9"/>
    <w:qFormat/>
    <w:rsid w:val="006B6B66"/>
    <w:pPr>
      <w:keepNext/>
      <w:keepLines/>
      <w:numPr>
        <w:numId w:val="4"/>
      </w:numPr>
      <w:tabs>
        <w:tab w:val="clear" w:pos="18pt"/>
        <w:tab w:val="start" w:pos="10.80pt"/>
        <w:tab w:val="num" w:pos="28.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uiPriority w:val="99"/>
    <w:rsid w:val="001A3B3D"/>
    <w:pPr>
      <w:tabs>
        <w:tab w:val="center" w:pos="234pt"/>
        <w:tab w:val="end" w:pos="468pt"/>
      </w:tabs>
    </w:pPr>
  </w:style>
  <w:style w:type="character" w:customStyle="1" w:styleId="stBilgiChar">
    <w:name w:val="Üst Bilgi Char"/>
    <w:basedOn w:val="VarsaylanParagrafYazTipi"/>
    <w:link w:val="stBilgi"/>
    <w:uiPriority w:val="99"/>
    <w:rsid w:val="001A3B3D"/>
  </w:style>
  <w:style w:type="paragraph" w:styleId="AltBilgi">
    <w:name w:val="footer"/>
    <w:basedOn w:val="Normal"/>
    <w:link w:val="AltBilgiChar"/>
    <w:uiPriority w:val="99"/>
    <w:rsid w:val="001A3B3D"/>
    <w:pPr>
      <w:tabs>
        <w:tab w:val="center" w:pos="234pt"/>
        <w:tab w:val="end" w:pos="468pt"/>
      </w:tabs>
    </w:pPr>
  </w:style>
  <w:style w:type="character" w:customStyle="1" w:styleId="AltBilgiChar">
    <w:name w:val="Alt Bilgi Char"/>
    <w:basedOn w:val="VarsaylanParagrafYazTipi"/>
    <w:link w:val="AltBilgi"/>
    <w:uiPriority w:val="99"/>
    <w:rsid w:val="001A3B3D"/>
  </w:style>
  <w:style w:type="paragraph" w:styleId="ListeParagraf">
    <w:name w:val="List Paragraph"/>
    <w:basedOn w:val="Normal"/>
    <w:uiPriority w:val="34"/>
    <w:qFormat/>
    <w:rsid w:val="00346CB6"/>
    <w:pPr>
      <w:ind w:start="36pt"/>
      <w:contextualSpacing/>
    </w:pPr>
  </w:style>
  <w:style w:type="character" w:styleId="YerTutucuMetni">
    <w:name w:val="Placeholder Text"/>
    <w:basedOn w:val="VarsaylanParagrafYazTipi"/>
    <w:uiPriority w:val="99"/>
    <w:semiHidden/>
    <w:rsid w:val="00316661"/>
    <w:rPr>
      <w:color w:val="808080"/>
    </w:rPr>
  </w:style>
  <w:style w:type="paragraph" w:styleId="ResimYazs">
    <w:name w:val="caption"/>
    <w:basedOn w:val="Normal"/>
    <w:next w:val="Normal"/>
    <w:unhideWhenUsed/>
    <w:qFormat/>
    <w:rsid w:val="00427986"/>
    <w:pPr>
      <w:spacing w:after="10pt"/>
    </w:pPr>
    <w:rPr>
      <w:i/>
      <w:iCs/>
      <w:color w:val="44546A" w:themeColor="text2"/>
      <w:sz w:val="18"/>
      <w:szCs w:val="18"/>
    </w:rPr>
  </w:style>
  <w:style w:type="table" w:styleId="TabloKlavuzu">
    <w:name w:val="Table Grid"/>
    <w:basedOn w:val="NormalTablo"/>
    <w:rsid w:val="00FD24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413C03"/>
    <w:rPr>
      <w:smallCaps/>
      <w:noProof/>
    </w:rPr>
  </w:style>
  <w:style w:type="paragraph" w:styleId="Kaynaka">
    <w:name w:val="Bibliography"/>
    <w:basedOn w:val="Normal"/>
    <w:next w:val="Normal"/>
    <w:uiPriority w:val="37"/>
    <w:unhideWhenUsed/>
    <w:rsid w:val="00413C03"/>
  </w:style>
  <w:style w:type="table" w:styleId="DzTablo2">
    <w:name w:val="Plain Table 2"/>
    <w:basedOn w:val="NormalTablo"/>
    <w:uiPriority w:val="42"/>
    <w:rsid w:val="00D633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rtaGlgeleme1-Vurgu2">
    <w:name w:val="Medium Shading 1 Accent 2"/>
    <w:basedOn w:val="NormalTablo"/>
    <w:uiPriority w:val="63"/>
    <w:semiHidden/>
    <w:unhideWhenUsed/>
    <w:rsid w:val="00950813"/>
    <w:tblPr>
      <w:tblStyleRowBandSize w:val="1"/>
      <w:tblStyleColBandSize w:val="1"/>
      <w:tbl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single" w:sz="8" w:space="0" w:color="F19D64" w:themeColor="accent2" w:themeTint="BF"/>
      </w:tblBorders>
    </w:tblPr>
    <w:tblStylePr w:type="firstRow">
      <w:pPr>
        <w:spacing w:before="0pt" w:after="0pt" w:line="12pt" w:lineRule="auto"/>
      </w:pPr>
      <w:rPr>
        <w:b/>
        <w:bCs/>
        <w:color w:val="FFFFFF" w:themeColor="background1"/>
      </w:rPr>
      <w:tblPr/>
      <w:tcPr>
        <w:tc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shd w:val="clear" w:color="auto" w:fill="ED7D31" w:themeFill="accent2"/>
      </w:tcPr>
    </w:tblStylePr>
    <w:tblStylePr w:type="lastRow">
      <w:pPr>
        <w:spacing w:before="0pt" w:after="0pt" w:line="12pt" w:lineRule="auto"/>
      </w:pPr>
      <w:rPr>
        <w:b/>
        <w:bCs/>
      </w:rPr>
      <w:tblPr/>
      <w:tcPr>
        <w:tcBorders>
          <w:top w:val="double" w:sz="6"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abloKlavuzuAk">
    <w:name w:val="Grid Table Light"/>
    <w:basedOn w:val="NormalTablo"/>
    <w:uiPriority w:val="40"/>
    <w:rsid w:val="00950813"/>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pr">
    <w:name w:val="Hyperlink"/>
    <w:basedOn w:val="VarsaylanParagrafYazTipi"/>
    <w:rsid w:val="009822C0"/>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8833">
      <w:bodyDiv w:val="1"/>
      <w:marLeft w:val="0pt"/>
      <w:marRight w:val="0pt"/>
      <w:marTop w:val="0pt"/>
      <w:marBottom w:val="0pt"/>
      <w:divBdr>
        <w:top w:val="none" w:sz="0" w:space="0" w:color="auto"/>
        <w:left w:val="none" w:sz="0" w:space="0" w:color="auto"/>
        <w:bottom w:val="none" w:sz="0" w:space="0" w:color="auto"/>
        <w:right w:val="none" w:sz="0" w:space="0" w:color="auto"/>
      </w:divBdr>
    </w:div>
    <w:div w:id="179128940">
      <w:bodyDiv w:val="1"/>
      <w:marLeft w:val="0pt"/>
      <w:marRight w:val="0pt"/>
      <w:marTop w:val="0pt"/>
      <w:marBottom w:val="0pt"/>
      <w:divBdr>
        <w:top w:val="none" w:sz="0" w:space="0" w:color="auto"/>
        <w:left w:val="none" w:sz="0" w:space="0" w:color="auto"/>
        <w:bottom w:val="none" w:sz="0" w:space="0" w:color="auto"/>
        <w:right w:val="none" w:sz="0" w:space="0" w:color="auto"/>
      </w:divBdr>
    </w:div>
    <w:div w:id="224033002">
      <w:bodyDiv w:val="1"/>
      <w:marLeft w:val="0pt"/>
      <w:marRight w:val="0pt"/>
      <w:marTop w:val="0pt"/>
      <w:marBottom w:val="0pt"/>
      <w:divBdr>
        <w:top w:val="none" w:sz="0" w:space="0" w:color="auto"/>
        <w:left w:val="none" w:sz="0" w:space="0" w:color="auto"/>
        <w:bottom w:val="none" w:sz="0" w:space="0" w:color="auto"/>
        <w:right w:val="none" w:sz="0" w:space="0" w:color="auto"/>
      </w:divBdr>
    </w:div>
    <w:div w:id="253248103">
      <w:bodyDiv w:val="1"/>
      <w:marLeft w:val="0pt"/>
      <w:marRight w:val="0pt"/>
      <w:marTop w:val="0pt"/>
      <w:marBottom w:val="0pt"/>
      <w:divBdr>
        <w:top w:val="none" w:sz="0" w:space="0" w:color="auto"/>
        <w:left w:val="none" w:sz="0" w:space="0" w:color="auto"/>
        <w:bottom w:val="none" w:sz="0" w:space="0" w:color="auto"/>
        <w:right w:val="none" w:sz="0" w:space="0" w:color="auto"/>
      </w:divBdr>
    </w:div>
    <w:div w:id="257905373">
      <w:bodyDiv w:val="1"/>
      <w:marLeft w:val="0pt"/>
      <w:marRight w:val="0pt"/>
      <w:marTop w:val="0pt"/>
      <w:marBottom w:val="0pt"/>
      <w:divBdr>
        <w:top w:val="none" w:sz="0" w:space="0" w:color="auto"/>
        <w:left w:val="none" w:sz="0" w:space="0" w:color="auto"/>
        <w:bottom w:val="none" w:sz="0" w:space="0" w:color="auto"/>
        <w:right w:val="none" w:sz="0" w:space="0" w:color="auto"/>
      </w:divBdr>
    </w:div>
    <w:div w:id="320933910">
      <w:bodyDiv w:val="1"/>
      <w:marLeft w:val="0pt"/>
      <w:marRight w:val="0pt"/>
      <w:marTop w:val="0pt"/>
      <w:marBottom w:val="0pt"/>
      <w:divBdr>
        <w:top w:val="none" w:sz="0" w:space="0" w:color="auto"/>
        <w:left w:val="none" w:sz="0" w:space="0" w:color="auto"/>
        <w:bottom w:val="none" w:sz="0" w:space="0" w:color="auto"/>
        <w:right w:val="none" w:sz="0" w:space="0" w:color="auto"/>
      </w:divBdr>
    </w:div>
    <w:div w:id="380205238">
      <w:bodyDiv w:val="1"/>
      <w:marLeft w:val="0pt"/>
      <w:marRight w:val="0pt"/>
      <w:marTop w:val="0pt"/>
      <w:marBottom w:val="0pt"/>
      <w:divBdr>
        <w:top w:val="none" w:sz="0" w:space="0" w:color="auto"/>
        <w:left w:val="none" w:sz="0" w:space="0" w:color="auto"/>
        <w:bottom w:val="none" w:sz="0" w:space="0" w:color="auto"/>
        <w:right w:val="none" w:sz="0" w:space="0" w:color="auto"/>
      </w:divBdr>
    </w:div>
    <w:div w:id="536897085">
      <w:bodyDiv w:val="1"/>
      <w:marLeft w:val="0pt"/>
      <w:marRight w:val="0pt"/>
      <w:marTop w:val="0pt"/>
      <w:marBottom w:val="0pt"/>
      <w:divBdr>
        <w:top w:val="none" w:sz="0" w:space="0" w:color="auto"/>
        <w:left w:val="none" w:sz="0" w:space="0" w:color="auto"/>
        <w:bottom w:val="none" w:sz="0" w:space="0" w:color="auto"/>
        <w:right w:val="none" w:sz="0" w:space="0" w:color="auto"/>
      </w:divBdr>
    </w:div>
    <w:div w:id="726497090">
      <w:bodyDiv w:val="1"/>
      <w:marLeft w:val="0pt"/>
      <w:marRight w:val="0pt"/>
      <w:marTop w:val="0pt"/>
      <w:marBottom w:val="0pt"/>
      <w:divBdr>
        <w:top w:val="none" w:sz="0" w:space="0" w:color="auto"/>
        <w:left w:val="none" w:sz="0" w:space="0" w:color="auto"/>
        <w:bottom w:val="none" w:sz="0" w:space="0" w:color="auto"/>
        <w:right w:val="none" w:sz="0" w:space="0" w:color="auto"/>
      </w:divBdr>
    </w:div>
    <w:div w:id="768234884">
      <w:bodyDiv w:val="1"/>
      <w:marLeft w:val="0pt"/>
      <w:marRight w:val="0pt"/>
      <w:marTop w:val="0pt"/>
      <w:marBottom w:val="0pt"/>
      <w:divBdr>
        <w:top w:val="none" w:sz="0" w:space="0" w:color="auto"/>
        <w:left w:val="none" w:sz="0" w:space="0" w:color="auto"/>
        <w:bottom w:val="none" w:sz="0" w:space="0" w:color="auto"/>
        <w:right w:val="none" w:sz="0" w:space="0" w:color="auto"/>
      </w:divBdr>
    </w:div>
    <w:div w:id="858616960">
      <w:bodyDiv w:val="1"/>
      <w:marLeft w:val="0pt"/>
      <w:marRight w:val="0pt"/>
      <w:marTop w:val="0pt"/>
      <w:marBottom w:val="0pt"/>
      <w:divBdr>
        <w:top w:val="none" w:sz="0" w:space="0" w:color="auto"/>
        <w:left w:val="none" w:sz="0" w:space="0" w:color="auto"/>
        <w:bottom w:val="none" w:sz="0" w:space="0" w:color="auto"/>
        <w:right w:val="none" w:sz="0" w:space="0" w:color="auto"/>
      </w:divBdr>
    </w:div>
    <w:div w:id="933634053">
      <w:bodyDiv w:val="1"/>
      <w:marLeft w:val="0pt"/>
      <w:marRight w:val="0pt"/>
      <w:marTop w:val="0pt"/>
      <w:marBottom w:val="0pt"/>
      <w:divBdr>
        <w:top w:val="none" w:sz="0" w:space="0" w:color="auto"/>
        <w:left w:val="none" w:sz="0" w:space="0" w:color="auto"/>
        <w:bottom w:val="none" w:sz="0" w:space="0" w:color="auto"/>
        <w:right w:val="none" w:sz="0" w:space="0" w:color="auto"/>
      </w:divBdr>
    </w:div>
    <w:div w:id="971403653">
      <w:bodyDiv w:val="1"/>
      <w:marLeft w:val="0pt"/>
      <w:marRight w:val="0pt"/>
      <w:marTop w:val="0pt"/>
      <w:marBottom w:val="0pt"/>
      <w:divBdr>
        <w:top w:val="none" w:sz="0" w:space="0" w:color="auto"/>
        <w:left w:val="none" w:sz="0" w:space="0" w:color="auto"/>
        <w:bottom w:val="none" w:sz="0" w:space="0" w:color="auto"/>
        <w:right w:val="none" w:sz="0" w:space="0" w:color="auto"/>
      </w:divBdr>
    </w:div>
    <w:div w:id="991955492">
      <w:bodyDiv w:val="1"/>
      <w:marLeft w:val="0pt"/>
      <w:marRight w:val="0pt"/>
      <w:marTop w:val="0pt"/>
      <w:marBottom w:val="0pt"/>
      <w:divBdr>
        <w:top w:val="none" w:sz="0" w:space="0" w:color="auto"/>
        <w:left w:val="none" w:sz="0" w:space="0" w:color="auto"/>
        <w:bottom w:val="none" w:sz="0" w:space="0" w:color="auto"/>
        <w:right w:val="none" w:sz="0" w:space="0" w:color="auto"/>
      </w:divBdr>
    </w:div>
    <w:div w:id="1006403243">
      <w:bodyDiv w:val="1"/>
      <w:marLeft w:val="0pt"/>
      <w:marRight w:val="0pt"/>
      <w:marTop w:val="0pt"/>
      <w:marBottom w:val="0pt"/>
      <w:divBdr>
        <w:top w:val="none" w:sz="0" w:space="0" w:color="auto"/>
        <w:left w:val="none" w:sz="0" w:space="0" w:color="auto"/>
        <w:bottom w:val="none" w:sz="0" w:space="0" w:color="auto"/>
        <w:right w:val="none" w:sz="0" w:space="0" w:color="auto"/>
      </w:divBdr>
    </w:div>
    <w:div w:id="1079864189">
      <w:bodyDiv w:val="1"/>
      <w:marLeft w:val="0pt"/>
      <w:marRight w:val="0pt"/>
      <w:marTop w:val="0pt"/>
      <w:marBottom w:val="0pt"/>
      <w:divBdr>
        <w:top w:val="none" w:sz="0" w:space="0" w:color="auto"/>
        <w:left w:val="none" w:sz="0" w:space="0" w:color="auto"/>
        <w:bottom w:val="none" w:sz="0" w:space="0" w:color="auto"/>
        <w:right w:val="none" w:sz="0" w:space="0" w:color="auto"/>
      </w:divBdr>
    </w:div>
    <w:div w:id="1113208895">
      <w:bodyDiv w:val="1"/>
      <w:marLeft w:val="0pt"/>
      <w:marRight w:val="0pt"/>
      <w:marTop w:val="0pt"/>
      <w:marBottom w:val="0pt"/>
      <w:divBdr>
        <w:top w:val="none" w:sz="0" w:space="0" w:color="auto"/>
        <w:left w:val="none" w:sz="0" w:space="0" w:color="auto"/>
        <w:bottom w:val="none" w:sz="0" w:space="0" w:color="auto"/>
        <w:right w:val="none" w:sz="0" w:space="0" w:color="auto"/>
      </w:divBdr>
    </w:div>
    <w:div w:id="1140801970">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21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6702">
      <w:bodyDiv w:val="1"/>
      <w:marLeft w:val="0pt"/>
      <w:marRight w:val="0pt"/>
      <w:marTop w:val="0pt"/>
      <w:marBottom w:val="0pt"/>
      <w:divBdr>
        <w:top w:val="none" w:sz="0" w:space="0" w:color="auto"/>
        <w:left w:val="none" w:sz="0" w:space="0" w:color="auto"/>
        <w:bottom w:val="none" w:sz="0" w:space="0" w:color="auto"/>
        <w:right w:val="none" w:sz="0" w:space="0" w:color="auto"/>
      </w:divBdr>
    </w:div>
    <w:div w:id="1304505691">
      <w:bodyDiv w:val="1"/>
      <w:marLeft w:val="0pt"/>
      <w:marRight w:val="0pt"/>
      <w:marTop w:val="0pt"/>
      <w:marBottom w:val="0pt"/>
      <w:divBdr>
        <w:top w:val="none" w:sz="0" w:space="0" w:color="auto"/>
        <w:left w:val="none" w:sz="0" w:space="0" w:color="auto"/>
        <w:bottom w:val="none" w:sz="0" w:space="0" w:color="auto"/>
        <w:right w:val="none" w:sz="0" w:space="0" w:color="auto"/>
      </w:divBdr>
    </w:div>
    <w:div w:id="1410466138">
      <w:bodyDiv w:val="1"/>
      <w:marLeft w:val="0pt"/>
      <w:marRight w:val="0pt"/>
      <w:marTop w:val="0pt"/>
      <w:marBottom w:val="0pt"/>
      <w:divBdr>
        <w:top w:val="none" w:sz="0" w:space="0" w:color="auto"/>
        <w:left w:val="none" w:sz="0" w:space="0" w:color="auto"/>
        <w:bottom w:val="none" w:sz="0" w:space="0" w:color="auto"/>
        <w:right w:val="none" w:sz="0" w:space="0" w:color="auto"/>
      </w:divBdr>
    </w:div>
    <w:div w:id="1464928953">
      <w:bodyDiv w:val="1"/>
      <w:marLeft w:val="0pt"/>
      <w:marRight w:val="0pt"/>
      <w:marTop w:val="0pt"/>
      <w:marBottom w:val="0pt"/>
      <w:divBdr>
        <w:top w:val="none" w:sz="0" w:space="0" w:color="auto"/>
        <w:left w:val="none" w:sz="0" w:space="0" w:color="auto"/>
        <w:bottom w:val="none" w:sz="0" w:space="0" w:color="auto"/>
        <w:right w:val="none" w:sz="0" w:space="0" w:color="auto"/>
      </w:divBdr>
    </w:div>
    <w:div w:id="1574000556">
      <w:bodyDiv w:val="1"/>
      <w:marLeft w:val="0pt"/>
      <w:marRight w:val="0pt"/>
      <w:marTop w:val="0pt"/>
      <w:marBottom w:val="0pt"/>
      <w:divBdr>
        <w:top w:val="none" w:sz="0" w:space="0" w:color="auto"/>
        <w:left w:val="none" w:sz="0" w:space="0" w:color="auto"/>
        <w:bottom w:val="none" w:sz="0" w:space="0" w:color="auto"/>
        <w:right w:val="none" w:sz="0" w:space="0" w:color="auto"/>
      </w:divBdr>
    </w:div>
    <w:div w:id="1637561893">
      <w:bodyDiv w:val="1"/>
      <w:marLeft w:val="0pt"/>
      <w:marRight w:val="0pt"/>
      <w:marTop w:val="0pt"/>
      <w:marBottom w:val="0pt"/>
      <w:divBdr>
        <w:top w:val="none" w:sz="0" w:space="0" w:color="auto"/>
        <w:left w:val="none" w:sz="0" w:space="0" w:color="auto"/>
        <w:bottom w:val="none" w:sz="0" w:space="0" w:color="auto"/>
        <w:right w:val="none" w:sz="0" w:space="0" w:color="auto"/>
      </w:divBdr>
    </w:div>
    <w:div w:id="1790053586">
      <w:bodyDiv w:val="1"/>
      <w:marLeft w:val="0pt"/>
      <w:marRight w:val="0pt"/>
      <w:marTop w:val="0pt"/>
      <w:marBottom w:val="0pt"/>
      <w:divBdr>
        <w:top w:val="none" w:sz="0" w:space="0" w:color="auto"/>
        <w:left w:val="none" w:sz="0" w:space="0" w:color="auto"/>
        <w:bottom w:val="none" w:sz="0" w:space="0" w:color="auto"/>
        <w:right w:val="none" w:sz="0" w:space="0" w:color="auto"/>
      </w:divBdr>
    </w:div>
    <w:div w:id="1940065535">
      <w:bodyDiv w:val="1"/>
      <w:marLeft w:val="0pt"/>
      <w:marRight w:val="0pt"/>
      <w:marTop w:val="0pt"/>
      <w:marBottom w:val="0pt"/>
      <w:divBdr>
        <w:top w:val="none" w:sz="0" w:space="0" w:color="auto"/>
        <w:left w:val="none" w:sz="0" w:space="0" w:color="auto"/>
        <w:bottom w:val="none" w:sz="0" w:space="0" w:color="auto"/>
        <w:right w:val="none" w:sz="0" w:space="0" w:color="auto"/>
      </w:divBdr>
    </w:div>
    <w:div w:id="2115830975">
      <w:bodyDiv w:val="1"/>
      <w:marLeft w:val="0pt"/>
      <w:marRight w:val="0pt"/>
      <w:marTop w:val="0pt"/>
      <w:marBottom w:val="0pt"/>
      <w:divBdr>
        <w:top w:val="none" w:sz="0" w:space="0" w:color="auto"/>
        <w:left w:val="none" w:sz="0" w:space="0" w:color="auto"/>
        <w:bottom w:val="none" w:sz="0" w:space="0" w:color="auto"/>
        <w:right w:val="none" w:sz="0" w:space="0" w:color="auto"/>
      </w:divBdr>
    </w:div>
    <w:div w:id="2146894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hyperlink" Target="https://fred.stlouisfed.org/series/PC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purl.oclc.org/ooxml/officeDocument/customXml" ds:itemID="{991CAF43-D8F9-4E5B-AA37-C0378802C2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638</TotalTime>
  <Pages>5</Pages>
  <Words>1805</Words>
  <Characters>10295</Characters>
  <Application>Microsoft Office Word</Application>
  <DocSecurity>0</DocSecurity>
  <Lines>85</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ayşegül binbaş</cp:lastModifiedBy>
  <cp:revision>200</cp:revision>
  <dcterms:created xsi:type="dcterms:W3CDTF">2020-01-12T15:29:00Z</dcterms:created>
  <dcterms:modified xsi:type="dcterms:W3CDTF">2022-02-06T17:04:00Z</dcterms:modified>
</cp:coreProperties>
</file>