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Springboard School of Data, Data Science Career Track, Capstone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Aysen Gungel Colak, 05/19/2021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1440" w:firstLine="720"/>
        <w:rPr>
          <w:b w:val="1"/>
          <w:sz w:val="36"/>
          <w:szCs w:val="36"/>
        </w:rPr>
      </w:pPr>
      <w:r w:rsidDel="00000000" w:rsidR="00000000" w:rsidRPr="00000000">
        <w:rPr>
          <w:b w:val="1"/>
          <w:rtl w:val="0"/>
        </w:rPr>
        <w:t xml:space="preserve">             </w:t>
      </w:r>
      <w:r w:rsidDel="00000000" w:rsidR="00000000" w:rsidRPr="00000000">
        <w:rPr>
          <w:b w:val="1"/>
          <w:sz w:val="36"/>
          <w:szCs w:val="36"/>
          <w:rtl w:val="0"/>
        </w:rPr>
        <w:t xml:space="preserve">  </w:t>
        <w:tab/>
        <w:t xml:space="preserve">Summary </w:t>
      </w:r>
    </w:p>
    <w:p w:rsidR="00000000" w:rsidDel="00000000" w:rsidP="00000000" w:rsidRDefault="00000000" w:rsidRPr="00000000" w14:paraId="00000008">
      <w:pPr>
        <w:ind w:left="1440" w:firstLine="720"/>
        <w:rPr>
          <w:b w:val="1"/>
        </w:rPr>
      </w:pPr>
      <w:r w:rsidDel="00000000" w:rsidR="00000000" w:rsidRPr="00000000">
        <w:rPr>
          <w:rtl w:val="0"/>
        </w:rPr>
      </w:r>
    </w:p>
    <w:p w:rsidR="00000000" w:rsidDel="00000000" w:rsidP="00000000" w:rsidRDefault="00000000" w:rsidRPr="00000000" w14:paraId="00000009">
      <w:pPr>
        <w:ind w:left="1440" w:firstLine="720"/>
        <w:rPr>
          <w:b w:val="1"/>
        </w:rPr>
      </w:pPr>
      <w:r w:rsidDel="00000000" w:rsidR="00000000" w:rsidRPr="00000000">
        <w:rPr>
          <w:rtl w:val="0"/>
        </w:rPr>
      </w:r>
    </w:p>
    <w:p w:rsidR="00000000" w:rsidDel="00000000" w:rsidP="00000000" w:rsidRDefault="00000000" w:rsidRPr="00000000" w14:paraId="0000000A">
      <w:pPr>
        <w:ind w:left="0" w:firstLine="0"/>
        <w:rPr>
          <w:b w:val="1"/>
          <w:sz w:val="28"/>
          <w:szCs w:val="28"/>
        </w:rPr>
      </w:pPr>
      <w:r w:rsidDel="00000000" w:rsidR="00000000" w:rsidRPr="00000000">
        <w:rPr>
          <w:b w:val="1"/>
          <w:sz w:val="28"/>
          <w:szCs w:val="28"/>
          <w:rtl w:val="0"/>
        </w:rPr>
        <w:t xml:space="preserve">Data set and features </w:t>
      </w:r>
    </w:p>
    <w:p w:rsidR="00000000" w:rsidDel="00000000" w:rsidP="00000000" w:rsidRDefault="00000000" w:rsidRPr="00000000" w14:paraId="0000000B">
      <w:pPr>
        <w:ind w:left="1440" w:firstLine="720"/>
        <w:rPr>
          <w:b w:val="1"/>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The aim of the project was helping the Big Mountain Ski Resort in Montana to maintain or increase its profit margin by offsetting the newly added chair cost of $1.54M with a data-driven price strategy followed by an adjustment to the ticket prices. </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The former pricing strategy before data science’s involvement was charging a premium above the average price of resorts in its ski resort market segment. This approach resulted in a suspicion that Big Mountain does not get advantage on its facilities as much as it could. </w:t>
      </w:r>
    </w:p>
    <w:p w:rsidR="00000000" w:rsidDel="00000000" w:rsidP="00000000" w:rsidRDefault="00000000" w:rsidRPr="00000000" w14:paraId="00000010">
      <w:pPr>
        <w:ind w:left="0" w:firstLine="0"/>
        <w:rPr/>
      </w:pPr>
      <w:r w:rsidDel="00000000" w:rsidR="00000000" w:rsidRPr="00000000">
        <w:rPr>
          <w:rtl w:val="0"/>
        </w:rPr>
        <w:t xml:space="preserve">Positioning in the market average does not provide the business which facilities would add more value. A data-driven, analytical approach highlights a number of changes in facilities that will provide value by either cutting costs without reducing the ticket price or supporting an even higher ticket price.</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This analysis uses 2 data-sets: One dataset involves state population data while the other involves U.S ski resorts and facilities data. The analysis is not based on Big Mountain Ski Resort’s facilities data itself, rather on other available ski resort’s data.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The features that emerged as significant to weekend adult ticket price are: </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720" w:right="440" w:hanging="360"/>
        <w:rPr>
          <w:sz w:val="21"/>
          <w:szCs w:val="21"/>
        </w:rPr>
      </w:pPr>
      <w:r w:rsidDel="00000000" w:rsidR="00000000" w:rsidRPr="00000000">
        <w:rPr>
          <w:sz w:val="21"/>
          <w:szCs w:val="21"/>
          <w:rtl w:val="0"/>
        </w:rPr>
        <w:t xml:space="preserve">vertical_drop</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rPr>
      </w:pPr>
      <w:r w:rsidDel="00000000" w:rsidR="00000000" w:rsidRPr="00000000">
        <w:rPr>
          <w:sz w:val="21"/>
          <w:szCs w:val="21"/>
          <w:rtl w:val="0"/>
        </w:rPr>
        <w:t xml:space="preserve">Snow Making_ac</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rPr>
      </w:pPr>
      <w:r w:rsidDel="00000000" w:rsidR="00000000" w:rsidRPr="00000000">
        <w:rPr>
          <w:sz w:val="21"/>
          <w:szCs w:val="21"/>
          <w:rtl w:val="0"/>
        </w:rPr>
        <w:t xml:space="preserve">total_chairs</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rPr>
      </w:pPr>
      <w:r w:rsidDel="00000000" w:rsidR="00000000" w:rsidRPr="00000000">
        <w:rPr>
          <w:sz w:val="21"/>
          <w:szCs w:val="21"/>
          <w:rtl w:val="0"/>
        </w:rPr>
        <w:t xml:space="preserve">fastQuads</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rPr>
      </w:pPr>
      <w:r w:rsidDel="00000000" w:rsidR="00000000" w:rsidRPr="00000000">
        <w:rPr>
          <w:sz w:val="21"/>
          <w:szCs w:val="21"/>
          <w:rtl w:val="0"/>
        </w:rPr>
        <w:t xml:space="preserve">Runs</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rPr>
      </w:pPr>
      <w:r w:rsidDel="00000000" w:rsidR="00000000" w:rsidRPr="00000000">
        <w:rPr>
          <w:sz w:val="21"/>
          <w:szCs w:val="21"/>
          <w:rtl w:val="0"/>
        </w:rPr>
        <w:t xml:space="preserve">LongestRun_mi</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rPr>
      </w:pPr>
      <w:r w:rsidDel="00000000" w:rsidR="00000000" w:rsidRPr="00000000">
        <w:rPr>
          <w:sz w:val="21"/>
          <w:szCs w:val="21"/>
          <w:rtl w:val="0"/>
        </w:rPr>
        <w:t xml:space="preserve">trams</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720" w:right="440" w:hanging="360"/>
        <w:rPr>
          <w:sz w:val="21"/>
          <w:szCs w:val="21"/>
        </w:rPr>
      </w:pPr>
      <w:r w:rsidDel="00000000" w:rsidR="00000000" w:rsidRPr="00000000">
        <w:rPr>
          <w:sz w:val="21"/>
          <w:szCs w:val="21"/>
          <w:rtl w:val="0"/>
        </w:rPr>
        <w:t xml:space="preserve">SkiableTerrain_ac</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before="440" w:line="342.85714285714283" w:lineRule="auto"/>
        <w:ind w:right="440"/>
        <w:rPr>
          <w:sz w:val="21"/>
          <w:szCs w:val="21"/>
        </w:rPr>
      </w:pPr>
      <w:r w:rsidDel="00000000" w:rsidR="00000000" w:rsidRPr="00000000">
        <w:rPr>
          <w:sz w:val="21"/>
          <w:szCs w:val="21"/>
          <w:rtl w:val="0"/>
        </w:rPr>
        <w:t xml:space="preserve">Looking at where Big Mountain Resort ranks among overall among other resorts in the segment:</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before="440" w:line="342.85714285714283" w:lineRule="auto"/>
        <w:ind w:right="440"/>
        <w:rPr>
          <w:sz w:val="21"/>
          <w:szCs w:val="21"/>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u w:val="single"/>
        </w:rPr>
      </w:pPr>
      <w:r w:rsidDel="00000000" w:rsidR="00000000" w:rsidRPr="00000000">
        <w:rPr>
          <w:b w:val="1"/>
          <w:u w:val="single"/>
          <w:rtl w:val="0"/>
        </w:rPr>
        <w:t xml:space="preserve">Ticket Price(in dollars):</w:t>
      </w:r>
    </w:p>
    <w:p w:rsidR="00000000" w:rsidDel="00000000" w:rsidP="00000000" w:rsidRDefault="00000000" w:rsidRPr="00000000" w14:paraId="00000022">
      <w:pPr>
        <w:ind w:left="0" w:firstLine="0"/>
        <w:rPr>
          <w:b w:val="1"/>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Segment</w:t>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Pr>
        <w:drawing>
          <wp:inline distB="114300" distT="114300" distL="114300" distR="114300">
            <wp:extent cx="4024313" cy="221208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24313" cy="221208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b w:val="1"/>
          <w:rtl w:val="0"/>
        </w:rPr>
        <w:t xml:space="preserve">Montana Only </w:t>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b w:val="1"/>
        </w:rPr>
        <w:drawing>
          <wp:inline distB="114300" distT="114300" distL="114300" distR="114300">
            <wp:extent cx="4000500" cy="2559386"/>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000500" cy="255938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u w:val="single"/>
        </w:rPr>
      </w:pPr>
      <w:r w:rsidDel="00000000" w:rsidR="00000000" w:rsidRPr="00000000">
        <w:rPr>
          <w:rtl w:val="0"/>
        </w:rPr>
      </w:r>
    </w:p>
    <w:p w:rsidR="00000000" w:rsidDel="00000000" w:rsidP="00000000" w:rsidRDefault="00000000" w:rsidRPr="00000000" w14:paraId="0000002E">
      <w:pPr>
        <w:ind w:left="0" w:firstLine="0"/>
        <w:rPr>
          <w:b w:val="1"/>
          <w:u w:val="single"/>
        </w:rPr>
      </w:pPr>
      <w:r w:rsidDel="00000000" w:rsidR="00000000" w:rsidRPr="00000000">
        <w:rPr>
          <w:rtl w:val="0"/>
        </w:rPr>
      </w:r>
    </w:p>
    <w:p w:rsidR="00000000" w:rsidDel="00000000" w:rsidP="00000000" w:rsidRDefault="00000000" w:rsidRPr="00000000" w14:paraId="0000002F">
      <w:pPr>
        <w:ind w:left="0" w:firstLine="0"/>
        <w:rPr>
          <w:b w:val="1"/>
          <w:u w:val="single"/>
        </w:rPr>
      </w:pPr>
      <w:r w:rsidDel="00000000" w:rsidR="00000000" w:rsidRPr="00000000">
        <w:rPr>
          <w:rtl w:val="0"/>
        </w:rPr>
      </w:r>
    </w:p>
    <w:p w:rsidR="00000000" w:rsidDel="00000000" w:rsidP="00000000" w:rsidRDefault="00000000" w:rsidRPr="00000000" w14:paraId="00000030">
      <w:pPr>
        <w:ind w:left="0" w:firstLine="0"/>
        <w:rPr>
          <w:b w:val="1"/>
          <w:u w:val="single"/>
        </w:rPr>
      </w:pPr>
      <w:r w:rsidDel="00000000" w:rsidR="00000000" w:rsidRPr="00000000">
        <w:rPr>
          <w:rtl w:val="0"/>
        </w:rPr>
      </w:r>
    </w:p>
    <w:p w:rsidR="00000000" w:rsidDel="00000000" w:rsidP="00000000" w:rsidRDefault="00000000" w:rsidRPr="00000000" w14:paraId="00000031">
      <w:pPr>
        <w:ind w:left="0" w:firstLine="0"/>
        <w:rPr>
          <w:b w:val="1"/>
          <w:u w:val="single"/>
        </w:rPr>
      </w:pPr>
      <w:r w:rsidDel="00000000" w:rsidR="00000000" w:rsidRPr="00000000">
        <w:rPr>
          <w:rtl w:val="0"/>
        </w:rPr>
      </w:r>
    </w:p>
    <w:p w:rsidR="00000000" w:rsidDel="00000000" w:rsidP="00000000" w:rsidRDefault="00000000" w:rsidRPr="00000000" w14:paraId="00000032">
      <w:pPr>
        <w:ind w:left="0" w:firstLine="0"/>
        <w:rPr>
          <w:b w:val="1"/>
          <w:u w:val="single"/>
        </w:rPr>
      </w:pPr>
      <w:r w:rsidDel="00000000" w:rsidR="00000000" w:rsidRPr="00000000">
        <w:rPr>
          <w:rtl w:val="0"/>
        </w:rPr>
      </w:r>
    </w:p>
    <w:p w:rsidR="00000000" w:rsidDel="00000000" w:rsidP="00000000" w:rsidRDefault="00000000" w:rsidRPr="00000000" w14:paraId="00000033">
      <w:pPr>
        <w:ind w:left="0" w:firstLine="0"/>
        <w:rPr>
          <w:b w:val="1"/>
          <w:u w:val="single"/>
        </w:rPr>
      </w:pPr>
      <w:r w:rsidDel="00000000" w:rsidR="00000000" w:rsidRPr="00000000">
        <w:rPr>
          <w:rtl w:val="0"/>
        </w:rPr>
      </w:r>
    </w:p>
    <w:p w:rsidR="00000000" w:rsidDel="00000000" w:rsidP="00000000" w:rsidRDefault="00000000" w:rsidRPr="00000000" w14:paraId="00000034">
      <w:pPr>
        <w:ind w:left="0" w:firstLine="0"/>
        <w:rPr>
          <w:b w:val="1"/>
          <w:u w:val="single"/>
        </w:rPr>
      </w:pPr>
      <w:r w:rsidDel="00000000" w:rsidR="00000000" w:rsidRPr="00000000">
        <w:rPr>
          <w:rtl w:val="0"/>
        </w:rPr>
      </w:r>
    </w:p>
    <w:p w:rsidR="00000000" w:rsidDel="00000000" w:rsidP="00000000" w:rsidRDefault="00000000" w:rsidRPr="00000000" w14:paraId="00000035">
      <w:pPr>
        <w:ind w:left="0" w:firstLine="0"/>
        <w:rPr>
          <w:b w:val="1"/>
          <w:u w:val="single"/>
        </w:rPr>
      </w:pPr>
      <w:r w:rsidDel="00000000" w:rsidR="00000000" w:rsidRPr="00000000">
        <w:rPr>
          <w:b w:val="1"/>
          <w:u w:val="single"/>
          <w:rtl w:val="0"/>
        </w:rPr>
        <w:t xml:space="preserve">Vertical Drop(in feet):</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4471988" cy="2493993"/>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71988" cy="249399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sz w:val="21"/>
          <w:szCs w:val="21"/>
          <w:highlight w:val="white"/>
          <w:rtl w:val="0"/>
        </w:rPr>
        <w:t xml:space="preserve">Big Mountain is doing well for vertical drop, but there are still quite a few resorts with a greater drop.</w:t>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u w:val="single"/>
        </w:rPr>
      </w:pPr>
      <w:r w:rsidDel="00000000" w:rsidR="00000000" w:rsidRPr="00000000">
        <w:rPr>
          <w:b w:val="1"/>
          <w:u w:val="single"/>
          <w:rtl w:val="0"/>
        </w:rPr>
        <w:t xml:space="preserve">Snow Making Area(in acre):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4414838" cy="272415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414838"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sz w:val="21"/>
          <w:szCs w:val="21"/>
          <w:highlight w:val="white"/>
        </w:rPr>
      </w:pPr>
      <w:r w:rsidDel="00000000" w:rsidR="00000000" w:rsidRPr="00000000">
        <w:rPr>
          <w:sz w:val="21"/>
          <w:szCs w:val="21"/>
          <w:highlight w:val="white"/>
          <w:rtl w:val="0"/>
        </w:rPr>
        <w:t xml:space="preserve">Big Mountain is running on the top for a snow making area.</w:t>
      </w:r>
    </w:p>
    <w:p w:rsidR="00000000" w:rsidDel="00000000" w:rsidP="00000000" w:rsidRDefault="00000000" w:rsidRPr="00000000" w14:paraId="00000041">
      <w:pPr>
        <w:ind w:left="0" w:firstLine="0"/>
        <w:rPr>
          <w:sz w:val="21"/>
          <w:szCs w:val="21"/>
          <w:highlight w:val="white"/>
        </w:rPr>
      </w:pPr>
      <w:r w:rsidDel="00000000" w:rsidR="00000000" w:rsidRPr="00000000">
        <w:rPr>
          <w:rtl w:val="0"/>
        </w:rPr>
      </w:r>
    </w:p>
    <w:p w:rsidR="00000000" w:rsidDel="00000000" w:rsidP="00000000" w:rsidRDefault="00000000" w:rsidRPr="00000000" w14:paraId="00000042">
      <w:pPr>
        <w:ind w:left="0" w:firstLine="0"/>
        <w:rPr>
          <w:sz w:val="21"/>
          <w:szCs w:val="21"/>
          <w:highlight w:val="white"/>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b w:val="1"/>
          <w:u w:val="single"/>
        </w:rPr>
      </w:pPr>
      <w:r w:rsidDel="00000000" w:rsidR="00000000" w:rsidRPr="00000000">
        <w:rPr>
          <w:rtl w:val="0"/>
        </w:rPr>
      </w:r>
    </w:p>
    <w:p w:rsidR="00000000" w:rsidDel="00000000" w:rsidP="00000000" w:rsidRDefault="00000000" w:rsidRPr="00000000" w14:paraId="00000045">
      <w:pPr>
        <w:ind w:left="0" w:firstLine="0"/>
        <w:rPr>
          <w:b w:val="1"/>
          <w:u w:val="single"/>
        </w:rPr>
      </w:pPr>
      <w:r w:rsidDel="00000000" w:rsidR="00000000" w:rsidRPr="00000000">
        <w:rPr>
          <w:rtl w:val="0"/>
        </w:rPr>
      </w:r>
    </w:p>
    <w:p w:rsidR="00000000" w:rsidDel="00000000" w:rsidP="00000000" w:rsidRDefault="00000000" w:rsidRPr="00000000" w14:paraId="00000046">
      <w:pPr>
        <w:ind w:left="0" w:firstLine="0"/>
        <w:rPr>
          <w:b w:val="1"/>
          <w:u w:val="single"/>
        </w:rPr>
      </w:pPr>
      <w:r w:rsidDel="00000000" w:rsidR="00000000" w:rsidRPr="00000000">
        <w:rPr>
          <w:rtl w:val="0"/>
        </w:rPr>
      </w:r>
    </w:p>
    <w:p w:rsidR="00000000" w:rsidDel="00000000" w:rsidP="00000000" w:rsidRDefault="00000000" w:rsidRPr="00000000" w14:paraId="00000047">
      <w:pPr>
        <w:ind w:left="0" w:firstLine="0"/>
        <w:rPr>
          <w:b w:val="1"/>
          <w:u w:val="single"/>
        </w:rPr>
      </w:pPr>
      <w:r w:rsidDel="00000000" w:rsidR="00000000" w:rsidRPr="00000000">
        <w:rPr>
          <w:rtl w:val="0"/>
        </w:rPr>
      </w:r>
    </w:p>
    <w:p w:rsidR="00000000" w:rsidDel="00000000" w:rsidP="00000000" w:rsidRDefault="00000000" w:rsidRPr="00000000" w14:paraId="00000048">
      <w:pPr>
        <w:ind w:left="0" w:firstLine="0"/>
        <w:rPr>
          <w:b w:val="1"/>
          <w:u w:val="single"/>
        </w:rPr>
      </w:pPr>
      <w:r w:rsidDel="00000000" w:rsidR="00000000" w:rsidRPr="00000000">
        <w:rPr>
          <w:b w:val="1"/>
          <w:u w:val="single"/>
          <w:rtl w:val="0"/>
        </w:rPr>
        <w:t xml:space="preserve">Total Number of Chairs:</w:t>
      </w:r>
    </w:p>
    <w:p w:rsidR="00000000" w:rsidDel="00000000" w:rsidP="00000000" w:rsidRDefault="00000000" w:rsidRPr="00000000" w14:paraId="00000049">
      <w:pPr>
        <w:ind w:left="0" w:firstLine="0"/>
        <w:rPr>
          <w:b w:val="1"/>
          <w:u w:val="single"/>
        </w:rPr>
      </w:pPr>
      <w:r w:rsidDel="00000000" w:rsidR="00000000" w:rsidRPr="00000000">
        <w:rPr>
          <w:rtl w:val="0"/>
        </w:rPr>
      </w:r>
    </w:p>
    <w:p w:rsidR="00000000" w:rsidDel="00000000" w:rsidP="00000000" w:rsidRDefault="00000000" w:rsidRPr="00000000" w14:paraId="0000004A">
      <w:pPr>
        <w:ind w:left="0" w:firstLine="0"/>
        <w:rPr>
          <w:b w:val="1"/>
          <w:u w:val="single"/>
        </w:rPr>
      </w:pPr>
      <w:r w:rsidDel="00000000" w:rsidR="00000000" w:rsidRPr="00000000">
        <w:rPr>
          <w:b w:val="1"/>
          <w:u w:val="single"/>
        </w:rPr>
        <w:drawing>
          <wp:inline distB="114300" distT="114300" distL="114300" distR="114300">
            <wp:extent cx="4419600" cy="2357438"/>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196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sz w:val="21"/>
          <w:szCs w:val="21"/>
          <w:highlight w:val="white"/>
          <w:rtl w:val="0"/>
        </w:rPr>
        <w:t xml:space="preserve">Big Mountain has amongst the highest number of total chairs, resorts with more appear to be outliers.</w:t>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u w:val="single"/>
        </w:rPr>
      </w:pPr>
      <w:r w:rsidDel="00000000" w:rsidR="00000000" w:rsidRPr="00000000">
        <w:rPr>
          <w:b w:val="1"/>
          <w:u w:val="single"/>
          <w:rtl w:val="0"/>
        </w:rPr>
        <w:t xml:space="preserve">Fast Quads:</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4367213" cy="2352675"/>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6721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Having fast quads is uncommon among the resorts in market share. The presence of 3 fast quads puts the Big Mountain in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b w:val="1"/>
          <w:u w:val="single"/>
        </w:rPr>
      </w:pPr>
      <w:r w:rsidDel="00000000" w:rsidR="00000000" w:rsidRPr="00000000">
        <w:rPr>
          <w:b w:val="1"/>
          <w:u w:val="single"/>
          <w:rtl w:val="0"/>
        </w:rPr>
        <w:t xml:space="preserve">Runs:</w:t>
      </w:r>
    </w:p>
    <w:p w:rsidR="00000000" w:rsidDel="00000000" w:rsidP="00000000" w:rsidRDefault="00000000" w:rsidRPr="00000000" w14:paraId="00000059">
      <w:pPr>
        <w:ind w:left="0" w:firstLine="0"/>
        <w:rPr>
          <w:b w:val="1"/>
          <w:u w:val="single"/>
        </w:rPr>
      </w:pPr>
      <w:r w:rsidDel="00000000" w:rsidR="00000000" w:rsidRPr="00000000">
        <w:rPr>
          <w:rtl w:val="0"/>
        </w:rPr>
      </w:r>
    </w:p>
    <w:p w:rsidR="00000000" w:rsidDel="00000000" w:rsidP="00000000" w:rsidRDefault="00000000" w:rsidRPr="00000000" w14:paraId="0000005A">
      <w:pPr>
        <w:ind w:left="0" w:firstLine="0"/>
        <w:rPr>
          <w:b w:val="1"/>
          <w:u w:val="single"/>
        </w:rPr>
      </w:pPr>
      <w:r w:rsidDel="00000000" w:rsidR="00000000" w:rsidRPr="00000000">
        <w:rPr>
          <w:b w:val="1"/>
          <w:u w:val="single"/>
        </w:rPr>
        <w:drawing>
          <wp:inline distB="114300" distT="114300" distL="114300" distR="114300">
            <wp:extent cx="4338638" cy="24003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3863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b w:val="1"/>
          <w:u w:val="single"/>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highlight w:val="white"/>
          <w:rtl w:val="0"/>
        </w:rPr>
        <w:t xml:space="preserve">Big Mountain has one of the longest runs. Although it is just over half the length of the longest, the longer ones are rare.</w:t>
      </w:r>
      <w:r w:rsidDel="00000000" w:rsidR="00000000" w:rsidRPr="00000000">
        <w:rPr>
          <w:rtl w:val="0"/>
        </w:rPr>
      </w:r>
    </w:p>
    <w:p w:rsidR="00000000" w:rsidDel="00000000" w:rsidP="00000000" w:rsidRDefault="00000000" w:rsidRPr="00000000" w14:paraId="0000005D">
      <w:pPr>
        <w:ind w:left="0" w:firstLine="0"/>
        <w:rPr>
          <w:b w:val="1"/>
          <w:u w:val="single"/>
        </w:rPr>
      </w:pPr>
      <w:r w:rsidDel="00000000" w:rsidR="00000000" w:rsidRPr="00000000">
        <w:rPr>
          <w:rtl w:val="0"/>
        </w:rPr>
      </w:r>
    </w:p>
    <w:p w:rsidR="00000000" w:rsidDel="00000000" w:rsidP="00000000" w:rsidRDefault="00000000" w:rsidRPr="00000000" w14:paraId="0000005E">
      <w:pPr>
        <w:ind w:left="0" w:firstLine="0"/>
        <w:rPr>
          <w:b w:val="1"/>
          <w:u w:val="single"/>
        </w:rPr>
      </w:pPr>
      <w:r w:rsidDel="00000000" w:rsidR="00000000" w:rsidRPr="00000000">
        <w:rPr>
          <w:b w:val="1"/>
          <w:u w:val="single"/>
          <w:rtl w:val="0"/>
        </w:rPr>
        <w:t xml:space="preserve">Longest Run:</w:t>
      </w:r>
    </w:p>
    <w:p w:rsidR="00000000" w:rsidDel="00000000" w:rsidP="00000000" w:rsidRDefault="00000000" w:rsidRPr="00000000" w14:paraId="0000005F">
      <w:pPr>
        <w:ind w:left="0" w:firstLine="0"/>
        <w:rPr>
          <w:b w:val="1"/>
          <w:u w:val="single"/>
        </w:rPr>
      </w:pPr>
      <w:r w:rsidDel="00000000" w:rsidR="00000000" w:rsidRPr="00000000">
        <w:rPr>
          <w:rtl w:val="0"/>
        </w:rPr>
      </w:r>
    </w:p>
    <w:p w:rsidR="00000000" w:rsidDel="00000000" w:rsidP="00000000" w:rsidRDefault="00000000" w:rsidRPr="00000000" w14:paraId="00000060">
      <w:pPr>
        <w:ind w:left="0" w:firstLine="0"/>
        <w:rPr>
          <w:b w:val="1"/>
          <w:u w:val="single"/>
        </w:rPr>
      </w:pPr>
      <w:r w:rsidDel="00000000" w:rsidR="00000000" w:rsidRPr="00000000">
        <w:rPr>
          <w:b w:val="1"/>
          <w:u w:val="single"/>
        </w:rPr>
        <w:drawing>
          <wp:inline distB="114300" distT="114300" distL="114300" distR="114300">
            <wp:extent cx="4410075" cy="2439561"/>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10075" cy="243956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b w:val="1"/>
          <w:u w:val="single"/>
        </w:rPr>
      </w:pPr>
      <w:r w:rsidDel="00000000" w:rsidR="00000000" w:rsidRPr="00000000">
        <w:rPr>
          <w:b w:val="1"/>
          <w:u w:val="single"/>
          <w:rtl w:val="0"/>
        </w:rPr>
        <w:t xml:space="preserve">Trams:</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4638675" cy="25176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38675" cy="2517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Like other resorts, Big Mountain has no trams.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b w:val="1"/>
          <w:u w:val="single"/>
        </w:rPr>
      </w:pPr>
      <w:r w:rsidDel="00000000" w:rsidR="00000000" w:rsidRPr="00000000">
        <w:rPr>
          <w:b w:val="1"/>
          <w:u w:val="single"/>
          <w:rtl w:val="0"/>
        </w:rPr>
        <w:t xml:space="preserve">Skiable Terrain Area(in acre):</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4538663" cy="246697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3866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sz w:val="21"/>
          <w:szCs w:val="21"/>
          <w:highlight w:val="white"/>
          <w:rtl w:val="0"/>
        </w:rPr>
        <w:t xml:space="preserve">Big Mountain is amongst the resorts with the largest amount of skiable terrain.</w:t>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b w:val="1"/>
          <w:sz w:val="28"/>
          <w:szCs w:val="28"/>
        </w:rPr>
      </w:pPr>
      <w:r w:rsidDel="00000000" w:rsidR="00000000" w:rsidRPr="00000000">
        <w:rPr>
          <w:b w:val="1"/>
          <w:sz w:val="28"/>
          <w:szCs w:val="28"/>
          <w:rtl w:val="0"/>
        </w:rPr>
        <w:t xml:space="preserve">Models</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The linear regression model is based on the following scenarios/options that the hotel shortlisted:</w:t>
      </w:r>
    </w:p>
    <w:p w:rsidR="00000000" w:rsidDel="00000000" w:rsidP="00000000" w:rsidRDefault="00000000" w:rsidRPr="00000000" w14:paraId="0000008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720" w:right="440" w:hanging="360"/>
        <w:rPr>
          <w:sz w:val="21"/>
          <w:szCs w:val="21"/>
          <w:u w:val="none"/>
        </w:rPr>
      </w:pPr>
      <w:r w:rsidDel="00000000" w:rsidR="00000000" w:rsidRPr="00000000">
        <w:rPr>
          <w:b w:val="1"/>
          <w:sz w:val="21"/>
          <w:szCs w:val="21"/>
          <w:rtl w:val="0"/>
        </w:rPr>
        <w:t xml:space="preserve">Scenario 1: </w:t>
      </w:r>
      <w:r w:rsidDel="00000000" w:rsidR="00000000" w:rsidRPr="00000000">
        <w:rPr>
          <w:sz w:val="21"/>
          <w:szCs w:val="21"/>
          <w:rtl w:val="0"/>
        </w:rPr>
        <w:t xml:space="preserve">Permanently closing down up to 10 of the least used runs. This doesn't impact any other resort statistics.</w:t>
      </w:r>
    </w:p>
    <w:p w:rsidR="00000000" w:rsidDel="00000000" w:rsidP="00000000" w:rsidRDefault="00000000" w:rsidRPr="00000000" w14:paraId="0000008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u w:val="none"/>
        </w:rPr>
      </w:pPr>
      <w:r w:rsidDel="00000000" w:rsidR="00000000" w:rsidRPr="00000000">
        <w:rPr>
          <w:b w:val="1"/>
          <w:sz w:val="21"/>
          <w:szCs w:val="21"/>
          <w:rtl w:val="0"/>
        </w:rPr>
        <w:t xml:space="preserve">Scenario 2:</w:t>
      </w:r>
      <w:r w:rsidDel="00000000" w:rsidR="00000000" w:rsidRPr="00000000">
        <w:rPr>
          <w:sz w:val="21"/>
          <w:szCs w:val="21"/>
          <w:rtl w:val="0"/>
        </w:rPr>
        <w:t xml:space="preserve"> Increase the vertical drop by adding a run to a point 150 feet lower down but requiring the installation of an additional chair lift to bring skiers back up, without additional snow making coverage.</w:t>
      </w:r>
    </w:p>
    <w:p w:rsidR="00000000" w:rsidDel="00000000" w:rsidP="00000000" w:rsidRDefault="00000000" w:rsidRPr="00000000" w14:paraId="0000008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720" w:right="440" w:hanging="360"/>
        <w:rPr>
          <w:sz w:val="21"/>
          <w:szCs w:val="21"/>
          <w:u w:val="none"/>
        </w:rPr>
      </w:pPr>
      <w:r w:rsidDel="00000000" w:rsidR="00000000" w:rsidRPr="00000000">
        <w:rPr>
          <w:b w:val="1"/>
          <w:sz w:val="21"/>
          <w:szCs w:val="21"/>
          <w:rtl w:val="0"/>
        </w:rPr>
        <w:t xml:space="preserve">Scenario 3: </w:t>
      </w:r>
      <w:r w:rsidDel="00000000" w:rsidR="00000000" w:rsidRPr="00000000">
        <w:rPr>
          <w:sz w:val="21"/>
          <w:szCs w:val="21"/>
          <w:rtl w:val="0"/>
        </w:rPr>
        <w:t xml:space="preserve">Same as number 2, but adding 2 acres of snow making cover.</w:t>
      </w:r>
    </w:p>
    <w:p w:rsidR="00000000" w:rsidDel="00000000" w:rsidP="00000000" w:rsidRDefault="00000000" w:rsidRPr="00000000" w14:paraId="00000085">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720" w:right="440" w:hanging="360"/>
        <w:rPr>
          <w:sz w:val="21"/>
          <w:szCs w:val="21"/>
          <w:u w:val="none"/>
        </w:rPr>
      </w:pPr>
      <w:r w:rsidDel="00000000" w:rsidR="00000000" w:rsidRPr="00000000">
        <w:rPr>
          <w:b w:val="1"/>
          <w:sz w:val="21"/>
          <w:szCs w:val="21"/>
          <w:rtl w:val="0"/>
        </w:rPr>
        <w:t xml:space="preserve">Scenario 4: </w:t>
      </w:r>
      <w:r w:rsidDel="00000000" w:rsidR="00000000" w:rsidRPr="00000000">
        <w:rPr>
          <w:sz w:val="21"/>
          <w:szCs w:val="21"/>
          <w:rtl w:val="0"/>
        </w:rPr>
        <w:t xml:space="preserve">Increase the longest run by 0.2 mile to boast 3.5 miles length, requiring an additional snow making coverage of 4 acres.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In addition, the number of skiers is 350,000 and skiers stay 5 days on average. </w:t>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b w:val="1"/>
          <w:u w:val="single"/>
        </w:rPr>
      </w:pPr>
      <w:r w:rsidDel="00000000" w:rsidR="00000000" w:rsidRPr="00000000">
        <w:rPr>
          <w:b w:val="1"/>
          <w:u w:val="single"/>
          <w:rtl w:val="0"/>
        </w:rPr>
        <w:t xml:space="preserve">The first scenario:</w:t>
      </w:r>
    </w:p>
    <w:p w:rsidR="00000000" w:rsidDel="00000000" w:rsidP="00000000" w:rsidRDefault="00000000" w:rsidRPr="00000000" w14:paraId="0000008A">
      <w:pPr>
        <w:ind w:left="0" w:firstLine="0"/>
        <w:rPr>
          <w:b w:val="1"/>
          <w:u w:val="single"/>
        </w:rPr>
      </w:pPr>
      <w:r w:rsidDel="00000000" w:rsidR="00000000" w:rsidRPr="00000000">
        <w:rPr>
          <w:rtl w:val="0"/>
        </w:rPr>
      </w:r>
    </w:p>
    <w:p w:rsidR="00000000" w:rsidDel="00000000" w:rsidP="00000000" w:rsidRDefault="00000000" w:rsidRPr="00000000" w14:paraId="0000008B">
      <w:pPr>
        <w:ind w:left="0" w:firstLine="0"/>
        <w:rPr>
          <w:b w:val="1"/>
          <w:u w:val="single"/>
        </w:rPr>
      </w:pPr>
      <w:r w:rsidDel="00000000" w:rsidR="00000000" w:rsidRPr="00000000">
        <w:rPr>
          <w:b w:val="1"/>
          <w:u w:val="single"/>
        </w:rPr>
        <w:drawing>
          <wp:inline distB="114300" distT="114300" distL="114300" distR="114300">
            <wp:extent cx="4891088" cy="2657177"/>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891088" cy="265717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b w:val="1"/>
          <w:u w:val="single"/>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sz w:val="21"/>
          <w:szCs w:val="21"/>
          <w:highlight w:val="white"/>
          <w:rtl w:val="0"/>
        </w:rPr>
        <w:t xml:space="preserve">The model says closing one run makes no difference. Closing 2 and 3 successively reduces support for ticket price and so revenue. If Big Mountain closes down 3 runs, it seems they may as well close down 4 or 5 as there's no further loss in ticket price. Increasing the closures down to 6 or more leads to a large drop.</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b w:val="1"/>
          <w:u w:val="single"/>
          <w:rtl w:val="0"/>
        </w:rPr>
        <w:t xml:space="preserve">The second scenario</w:t>
      </w:r>
      <w:r w:rsidDel="00000000" w:rsidR="00000000" w:rsidRPr="00000000">
        <w:rPr>
          <w:rtl w:val="0"/>
        </w:rPr>
        <w:t xml:space="preserv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This scenario increases support for ticket price by $8.61</w:t>
      </w:r>
    </w:p>
    <w:p w:rsidR="00000000" w:rsidDel="00000000" w:rsidP="00000000" w:rsidRDefault="00000000" w:rsidRPr="00000000" w14:paraId="00000093">
      <w:pPr>
        <w:ind w:left="0" w:firstLine="0"/>
        <w:rPr/>
      </w:pPr>
      <w:r w:rsidDel="00000000" w:rsidR="00000000" w:rsidRPr="00000000">
        <w:rPr>
          <w:rtl w:val="0"/>
        </w:rPr>
        <w:t xml:space="preserve">Over the season, this could be expected to amount to $15065471</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b w:val="1"/>
          <w:u w:val="single"/>
        </w:rPr>
      </w:pPr>
      <w:r w:rsidDel="00000000" w:rsidR="00000000" w:rsidRPr="00000000">
        <w:rPr>
          <w:b w:val="1"/>
          <w:u w:val="single"/>
          <w:rtl w:val="0"/>
        </w:rPr>
        <w:t xml:space="preserve">The third scenario:</w:t>
      </w:r>
    </w:p>
    <w:p w:rsidR="00000000" w:rsidDel="00000000" w:rsidP="00000000" w:rsidRDefault="00000000" w:rsidRPr="00000000" w14:paraId="00000097">
      <w:pPr>
        <w:ind w:left="0" w:firstLine="0"/>
        <w:rPr>
          <w:b w:val="1"/>
          <w:u w:val="single"/>
        </w:rPr>
      </w:pPr>
      <w:r w:rsidDel="00000000" w:rsidR="00000000" w:rsidRPr="00000000">
        <w:rPr>
          <w:rtl w:val="0"/>
        </w:rPr>
      </w:r>
    </w:p>
    <w:p w:rsidR="00000000" w:rsidDel="00000000" w:rsidP="00000000" w:rsidRDefault="00000000" w:rsidRPr="00000000" w14:paraId="00000098">
      <w:pPr>
        <w:ind w:left="0" w:firstLine="0"/>
        <w:rPr>
          <w:b w:val="1"/>
          <w:u w:val="single"/>
        </w:rPr>
      </w:pPr>
      <w:r w:rsidDel="00000000" w:rsidR="00000000" w:rsidRPr="00000000">
        <w:rPr>
          <w:rtl w:val="0"/>
        </w:rPr>
      </w:r>
    </w:p>
    <w:p w:rsidR="00000000" w:rsidDel="00000000" w:rsidP="00000000" w:rsidRDefault="00000000" w:rsidRPr="00000000" w14:paraId="00000099">
      <w:pPr>
        <w:ind w:left="0" w:firstLine="0"/>
        <w:rPr>
          <w:sz w:val="21"/>
          <w:szCs w:val="21"/>
          <w:highlight w:val="white"/>
        </w:rPr>
      </w:pPr>
      <w:r w:rsidDel="00000000" w:rsidR="00000000" w:rsidRPr="00000000">
        <w:rPr>
          <w:sz w:val="21"/>
          <w:szCs w:val="21"/>
          <w:highlight w:val="white"/>
          <w:rtl w:val="0"/>
        </w:rPr>
        <w:t xml:space="preserve">This scenario increases support for ticket price by $9.90</w:t>
      </w:r>
    </w:p>
    <w:p w:rsidR="00000000" w:rsidDel="00000000" w:rsidP="00000000" w:rsidRDefault="00000000" w:rsidRPr="00000000" w14:paraId="0000009A">
      <w:pPr>
        <w:ind w:left="0" w:firstLine="0"/>
        <w:rPr/>
      </w:pPr>
      <w:r w:rsidDel="00000000" w:rsidR="00000000" w:rsidRPr="00000000">
        <w:rPr>
          <w:sz w:val="21"/>
          <w:szCs w:val="21"/>
          <w:highlight w:val="white"/>
          <w:rtl w:val="0"/>
        </w:rPr>
        <w:t xml:space="preserve">Over the season, this could be expected to amount to $17322717</w:t>
      </w:r>
      <w:r w:rsidDel="00000000" w:rsidR="00000000" w:rsidRPr="00000000">
        <w:rPr>
          <w:rtl w:val="0"/>
        </w:rPr>
      </w:r>
    </w:p>
    <w:p w:rsidR="00000000" w:rsidDel="00000000" w:rsidP="00000000" w:rsidRDefault="00000000" w:rsidRPr="00000000" w14:paraId="0000009B">
      <w:pPr>
        <w:ind w:left="0" w:firstLine="0"/>
        <w:rPr>
          <w:b w:val="1"/>
          <w:u w:val="single"/>
        </w:rPr>
      </w:pPr>
      <w:r w:rsidDel="00000000" w:rsidR="00000000" w:rsidRPr="00000000">
        <w:rPr>
          <w:rtl w:val="0"/>
        </w:rPr>
      </w:r>
    </w:p>
    <w:p w:rsidR="00000000" w:rsidDel="00000000" w:rsidP="00000000" w:rsidRDefault="00000000" w:rsidRPr="00000000" w14:paraId="0000009C">
      <w:pPr>
        <w:ind w:left="0" w:firstLine="0"/>
        <w:rPr>
          <w:b w:val="1"/>
          <w:u w:val="single"/>
        </w:rPr>
      </w:pPr>
      <w:r w:rsidDel="00000000" w:rsidR="00000000" w:rsidRPr="00000000">
        <w:rPr>
          <w:rtl w:val="0"/>
        </w:rPr>
      </w:r>
    </w:p>
    <w:p w:rsidR="00000000" w:rsidDel="00000000" w:rsidP="00000000" w:rsidRDefault="00000000" w:rsidRPr="00000000" w14:paraId="0000009D">
      <w:pPr>
        <w:ind w:left="0" w:firstLine="0"/>
        <w:rPr>
          <w:b w:val="1"/>
          <w:u w:val="single"/>
        </w:rPr>
      </w:pPr>
      <w:r w:rsidDel="00000000" w:rsidR="00000000" w:rsidRPr="00000000">
        <w:rPr>
          <w:b w:val="1"/>
          <w:u w:val="single"/>
          <w:rtl w:val="0"/>
        </w:rPr>
        <w:t xml:space="preserve">The last scenario:</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sz w:val="21"/>
          <w:szCs w:val="21"/>
          <w:highlight w:val="white"/>
        </w:rPr>
      </w:pPr>
      <w:r w:rsidDel="00000000" w:rsidR="00000000" w:rsidRPr="00000000">
        <w:rPr>
          <w:sz w:val="21"/>
          <w:szCs w:val="21"/>
          <w:highlight w:val="white"/>
          <w:rtl w:val="0"/>
        </w:rPr>
        <w:t xml:space="preserve">No difference whatsoever. Although the longest run feature was used in the linear model, the random forest model (the one we chose because of its better performance) only has longest run way down in the feature importance list.</w:t>
      </w:r>
    </w:p>
    <w:p w:rsidR="00000000" w:rsidDel="00000000" w:rsidP="00000000" w:rsidRDefault="00000000" w:rsidRPr="00000000" w14:paraId="000000A1">
      <w:pPr>
        <w:ind w:left="0" w:firstLine="0"/>
        <w:rPr>
          <w:sz w:val="21"/>
          <w:szCs w:val="21"/>
          <w:highlight w:val="white"/>
        </w:rPr>
      </w:pPr>
      <w:r w:rsidDel="00000000" w:rsidR="00000000" w:rsidRPr="00000000">
        <w:rPr>
          <w:rtl w:val="0"/>
        </w:rPr>
      </w:r>
    </w:p>
    <w:p w:rsidR="00000000" w:rsidDel="00000000" w:rsidP="00000000" w:rsidRDefault="00000000" w:rsidRPr="00000000" w14:paraId="000000A2">
      <w:pPr>
        <w:ind w:left="0" w:firstLine="0"/>
        <w:rPr>
          <w:sz w:val="21"/>
          <w:szCs w:val="21"/>
          <w:highlight w:val="white"/>
        </w:rPr>
      </w:pPr>
      <w:r w:rsidDel="00000000" w:rsidR="00000000" w:rsidRPr="00000000">
        <w:rPr>
          <w:rtl w:val="0"/>
        </w:rPr>
      </w:r>
    </w:p>
    <w:p w:rsidR="00000000" w:rsidDel="00000000" w:rsidP="00000000" w:rsidRDefault="00000000" w:rsidRPr="00000000" w14:paraId="000000A3">
      <w:pPr>
        <w:ind w:left="0" w:firstLine="0"/>
        <w:rPr>
          <w:b w:val="1"/>
          <w:sz w:val="29"/>
          <w:szCs w:val="29"/>
          <w:highlight w:val="white"/>
        </w:rPr>
      </w:pPr>
      <w:r w:rsidDel="00000000" w:rsidR="00000000" w:rsidRPr="00000000">
        <w:rPr>
          <w:b w:val="1"/>
          <w:sz w:val="29"/>
          <w:szCs w:val="29"/>
          <w:highlight w:val="white"/>
          <w:rtl w:val="0"/>
        </w:rPr>
        <w:t xml:space="preserve">Recommendation </w:t>
      </w:r>
    </w:p>
    <w:p w:rsidR="00000000" w:rsidDel="00000000" w:rsidP="00000000" w:rsidRDefault="00000000" w:rsidRPr="00000000" w14:paraId="000000A4">
      <w:pPr>
        <w:ind w:left="0" w:firstLine="0"/>
        <w:rPr>
          <w:b w:val="1"/>
          <w:sz w:val="29"/>
          <w:szCs w:val="29"/>
          <w:highlight w:val="white"/>
        </w:rPr>
      </w:pPr>
      <w:r w:rsidDel="00000000" w:rsidR="00000000" w:rsidRPr="00000000">
        <w:rPr>
          <w:rtl w:val="0"/>
        </w:rPr>
      </w:r>
    </w:p>
    <w:p w:rsidR="00000000" w:rsidDel="00000000" w:rsidP="00000000" w:rsidRDefault="00000000" w:rsidRPr="00000000" w14:paraId="000000A5">
      <w:pPr>
        <w:ind w:left="0" w:firstLine="0"/>
        <w:rPr>
          <w:highlight w:val="white"/>
        </w:rPr>
      </w:pPr>
      <w:r w:rsidDel="00000000" w:rsidR="00000000" w:rsidRPr="00000000">
        <w:rPr>
          <w:highlight w:val="white"/>
          <w:rtl w:val="0"/>
        </w:rPr>
        <w:t xml:space="preserve">The second and the third scenarios would make a significant difference in terms of value added. </w:t>
      </w:r>
    </w:p>
    <w:p w:rsidR="00000000" w:rsidDel="00000000" w:rsidP="00000000" w:rsidRDefault="00000000" w:rsidRPr="00000000" w14:paraId="000000A6">
      <w:pPr>
        <w:ind w:left="0" w:firstLine="0"/>
        <w:rPr>
          <w:highlight w:val="white"/>
        </w:rPr>
      </w:pPr>
      <w:r w:rsidDel="00000000" w:rsidR="00000000" w:rsidRPr="00000000">
        <w:rPr>
          <w:highlight w:val="white"/>
          <w:rtl w:val="0"/>
        </w:rPr>
        <w:t xml:space="preserve">However, decision makers should keep in mind that either solution would bring additional costs like:</w:t>
      </w:r>
    </w:p>
    <w:p w:rsidR="00000000" w:rsidDel="00000000" w:rsidP="00000000" w:rsidRDefault="00000000" w:rsidRPr="00000000" w14:paraId="000000A7">
      <w:pPr>
        <w:ind w:left="0" w:firstLine="0"/>
        <w:rPr>
          <w:highlight w:val="white"/>
        </w:rPr>
      </w:pPr>
      <w:r w:rsidDel="00000000" w:rsidR="00000000" w:rsidRPr="00000000">
        <w:rPr>
          <w:rtl w:val="0"/>
        </w:rPr>
      </w:r>
    </w:p>
    <w:p w:rsidR="00000000" w:rsidDel="00000000" w:rsidP="00000000" w:rsidRDefault="00000000" w:rsidRPr="00000000" w14:paraId="000000A8">
      <w:pPr>
        <w:rPr>
          <w:highlight w:val="white"/>
        </w:rPr>
      </w:pPr>
      <w:r w:rsidDel="00000000" w:rsidR="00000000" w:rsidRPr="00000000">
        <w:rPr>
          <w:highlight w:val="white"/>
          <w:rtl w:val="0"/>
        </w:rPr>
        <w:t xml:space="preserve">Investment cost &amp; maintenance</w:t>
      </w:r>
    </w:p>
    <w:p w:rsidR="00000000" w:rsidDel="00000000" w:rsidP="00000000" w:rsidRDefault="00000000" w:rsidRPr="00000000" w14:paraId="000000A9">
      <w:pPr>
        <w:rPr>
          <w:highlight w:val="white"/>
        </w:rPr>
      </w:pPr>
      <w:r w:rsidDel="00000000" w:rsidR="00000000" w:rsidRPr="00000000">
        <w:rPr>
          <w:rtl w:val="0"/>
        </w:rPr>
      </w:r>
    </w:p>
    <w:p w:rsidR="00000000" w:rsidDel="00000000" w:rsidP="00000000" w:rsidRDefault="00000000" w:rsidRPr="00000000" w14:paraId="000000AA">
      <w:pPr>
        <w:rPr>
          <w:highlight w:val="white"/>
        </w:rPr>
      </w:pPr>
      <w:r w:rsidDel="00000000" w:rsidR="00000000" w:rsidRPr="00000000">
        <w:rPr>
          <w:highlight w:val="white"/>
          <w:rtl w:val="0"/>
        </w:rPr>
        <w:t xml:space="preserve">Electricity</w:t>
      </w:r>
    </w:p>
    <w:p w:rsidR="00000000" w:rsidDel="00000000" w:rsidP="00000000" w:rsidRDefault="00000000" w:rsidRPr="00000000" w14:paraId="000000AB">
      <w:pPr>
        <w:rPr>
          <w:highlight w:val="white"/>
        </w:rPr>
      </w:pPr>
      <w:r w:rsidDel="00000000" w:rsidR="00000000" w:rsidRPr="00000000">
        <w:rPr>
          <w:rtl w:val="0"/>
        </w:rPr>
      </w:r>
    </w:p>
    <w:p w:rsidR="00000000" w:rsidDel="00000000" w:rsidP="00000000" w:rsidRDefault="00000000" w:rsidRPr="00000000" w14:paraId="000000AC">
      <w:pPr>
        <w:rPr>
          <w:highlight w:val="white"/>
        </w:rPr>
      </w:pPr>
      <w:r w:rsidDel="00000000" w:rsidR="00000000" w:rsidRPr="00000000">
        <w:rPr>
          <w:highlight w:val="white"/>
          <w:rtl w:val="0"/>
        </w:rPr>
        <w:t xml:space="preserve">Labor cost</w:t>
      </w:r>
    </w:p>
    <w:p w:rsidR="00000000" w:rsidDel="00000000" w:rsidP="00000000" w:rsidRDefault="00000000" w:rsidRPr="00000000" w14:paraId="000000AD">
      <w:pPr>
        <w:rPr>
          <w:highlight w:val="white"/>
        </w:rPr>
      </w:pPr>
      <w:r w:rsidDel="00000000" w:rsidR="00000000" w:rsidRPr="00000000">
        <w:rPr>
          <w:rtl w:val="0"/>
        </w:rPr>
      </w:r>
    </w:p>
    <w:p w:rsidR="00000000" w:rsidDel="00000000" w:rsidP="00000000" w:rsidRDefault="00000000" w:rsidRPr="00000000" w14:paraId="000000AE">
      <w:pPr>
        <w:rPr>
          <w:highlight w:val="white"/>
        </w:rPr>
      </w:pPr>
      <w:r w:rsidDel="00000000" w:rsidR="00000000" w:rsidRPr="00000000">
        <w:rPr>
          <w:highlight w:val="white"/>
          <w:rtl w:val="0"/>
        </w:rPr>
        <w:t xml:space="preserve">Insurance</w:t>
      </w:r>
    </w:p>
    <w:p w:rsidR="00000000" w:rsidDel="00000000" w:rsidP="00000000" w:rsidRDefault="00000000" w:rsidRPr="00000000" w14:paraId="000000AF">
      <w:pPr>
        <w:rPr>
          <w:highlight w:val="white"/>
        </w:rPr>
      </w:pPr>
      <w:r w:rsidDel="00000000" w:rsidR="00000000" w:rsidRPr="00000000">
        <w:rPr>
          <w:rtl w:val="0"/>
        </w:rPr>
      </w:r>
    </w:p>
    <w:p w:rsidR="00000000" w:rsidDel="00000000" w:rsidP="00000000" w:rsidRDefault="00000000" w:rsidRPr="00000000" w14:paraId="000000B0">
      <w:pPr>
        <w:rPr>
          <w:highlight w:val="white"/>
        </w:rPr>
      </w:pPr>
      <w:r w:rsidDel="00000000" w:rsidR="00000000" w:rsidRPr="00000000">
        <w:rPr>
          <w:highlight w:val="white"/>
          <w:rtl w:val="0"/>
        </w:rPr>
        <w:t xml:space="preserve">Avoidance of risk of avalanches</w:t>
      </w:r>
    </w:p>
    <w:p w:rsidR="00000000" w:rsidDel="00000000" w:rsidP="00000000" w:rsidRDefault="00000000" w:rsidRPr="00000000" w14:paraId="000000B1">
      <w:pPr>
        <w:rPr>
          <w:highlight w:val="white"/>
        </w:rPr>
      </w:pPr>
      <w:r w:rsidDel="00000000" w:rsidR="00000000" w:rsidRPr="00000000">
        <w:rPr>
          <w:rtl w:val="0"/>
        </w:rPr>
      </w:r>
    </w:p>
    <w:p w:rsidR="00000000" w:rsidDel="00000000" w:rsidP="00000000" w:rsidRDefault="00000000" w:rsidRPr="00000000" w14:paraId="000000B2">
      <w:pPr>
        <w:rPr>
          <w:highlight w:val="white"/>
        </w:rPr>
      </w:pPr>
      <w:r w:rsidDel="00000000" w:rsidR="00000000" w:rsidRPr="00000000">
        <w:rPr>
          <w:highlight w:val="white"/>
          <w:rtl w:val="0"/>
        </w:rPr>
        <w:t xml:space="preserve">Time of delay in openings in case of wind, fog, avalanche or accident </w:t>
      </w:r>
    </w:p>
    <w:p w:rsidR="00000000" w:rsidDel="00000000" w:rsidP="00000000" w:rsidRDefault="00000000" w:rsidRPr="00000000" w14:paraId="000000B3">
      <w:pPr>
        <w:rPr>
          <w:highlight w:val="white"/>
        </w:rPr>
      </w:pPr>
      <w:r w:rsidDel="00000000" w:rsidR="00000000" w:rsidRPr="00000000">
        <w:rPr>
          <w:rtl w:val="0"/>
        </w:rPr>
      </w:r>
    </w:p>
    <w:p w:rsidR="00000000" w:rsidDel="00000000" w:rsidP="00000000" w:rsidRDefault="00000000" w:rsidRPr="00000000" w14:paraId="000000B4">
      <w:pPr>
        <w:rPr>
          <w:highlight w:val="white"/>
        </w:rPr>
      </w:pPr>
      <w:r w:rsidDel="00000000" w:rsidR="00000000" w:rsidRPr="00000000">
        <w:rPr>
          <w:highlight w:val="white"/>
          <w:rtl w:val="0"/>
        </w:rPr>
        <w:t xml:space="preserve">Lift capacity = Lift capacity * vertical meters rise </w:t>
      </w:r>
    </w:p>
    <w:p w:rsidR="00000000" w:rsidDel="00000000" w:rsidP="00000000" w:rsidRDefault="00000000" w:rsidRPr="00000000" w14:paraId="000000B5">
      <w:pPr>
        <w:rPr>
          <w:highlight w:val="white"/>
        </w:rPr>
      </w:pPr>
      <w:r w:rsidDel="00000000" w:rsidR="00000000" w:rsidRPr="00000000">
        <w:rPr>
          <w:rtl w:val="0"/>
        </w:rPr>
      </w:r>
    </w:p>
    <w:p w:rsidR="00000000" w:rsidDel="00000000" w:rsidP="00000000" w:rsidRDefault="00000000" w:rsidRPr="00000000" w14:paraId="000000B6">
      <w:pPr>
        <w:rPr>
          <w:highlight w:val="white"/>
        </w:rPr>
      </w:pPr>
      <w:r w:rsidDel="00000000" w:rsidR="00000000" w:rsidRPr="00000000">
        <w:rPr>
          <w:highlight w:val="white"/>
          <w:rtl w:val="0"/>
        </w:rPr>
        <w:t xml:space="preserve">Grooming machines(fuel, leasing, insurance, maintenance, staff, degree of automation)</w:t>
      </w:r>
    </w:p>
    <w:p w:rsidR="00000000" w:rsidDel="00000000" w:rsidP="00000000" w:rsidRDefault="00000000" w:rsidRPr="00000000" w14:paraId="000000B7">
      <w:pPr>
        <w:rPr>
          <w:highlight w:val="white"/>
        </w:rPr>
      </w:pPr>
      <w:r w:rsidDel="00000000" w:rsidR="00000000" w:rsidRPr="00000000">
        <w:rPr>
          <w:rtl w:val="0"/>
        </w:rPr>
      </w:r>
    </w:p>
    <w:p w:rsidR="00000000" w:rsidDel="00000000" w:rsidP="00000000" w:rsidRDefault="00000000" w:rsidRPr="00000000" w14:paraId="000000B8">
      <w:pPr>
        <w:rPr>
          <w:highlight w:val="white"/>
        </w:rPr>
      </w:pPr>
      <w:r w:rsidDel="00000000" w:rsidR="00000000" w:rsidRPr="00000000">
        <w:rPr>
          <w:highlight w:val="white"/>
          <w:rtl w:val="0"/>
        </w:rPr>
        <w:t xml:space="preserve">Grooming cost per hectare</w:t>
      </w:r>
    </w:p>
    <w:p w:rsidR="00000000" w:rsidDel="00000000" w:rsidP="00000000" w:rsidRDefault="00000000" w:rsidRPr="00000000" w14:paraId="000000B9">
      <w:pPr>
        <w:rPr>
          <w:highlight w:val="white"/>
        </w:rPr>
      </w:pPr>
      <w:r w:rsidDel="00000000" w:rsidR="00000000" w:rsidRPr="00000000">
        <w:rPr>
          <w:rtl w:val="0"/>
        </w:rPr>
      </w:r>
    </w:p>
    <w:p w:rsidR="00000000" w:rsidDel="00000000" w:rsidP="00000000" w:rsidRDefault="00000000" w:rsidRPr="00000000" w14:paraId="000000BA">
      <w:pPr>
        <w:rPr>
          <w:highlight w:val="white"/>
        </w:rPr>
      </w:pPr>
      <w:r w:rsidDel="00000000" w:rsidR="00000000" w:rsidRPr="00000000">
        <w:rPr>
          <w:highlight w:val="white"/>
          <w:rtl w:val="0"/>
        </w:rPr>
        <w:t xml:space="preserve">Depreciation.</w:t>
      </w:r>
    </w:p>
    <w:p w:rsidR="00000000" w:rsidDel="00000000" w:rsidP="00000000" w:rsidRDefault="00000000" w:rsidRPr="00000000" w14:paraId="000000BB">
      <w:pPr>
        <w:rPr>
          <w:highlight w:val="white"/>
        </w:rPr>
      </w:pPr>
      <w:r w:rsidDel="00000000" w:rsidR="00000000" w:rsidRPr="00000000">
        <w:rPr>
          <w:rtl w:val="0"/>
        </w:rPr>
      </w:r>
    </w:p>
    <w:p w:rsidR="00000000" w:rsidDel="00000000" w:rsidP="00000000" w:rsidRDefault="00000000" w:rsidRPr="00000000" w14:paraId="000000BC">
      <w:pPr>
        <w:rPr>
          <w:highlight w:val="white"/>
        </w:rPr>
      </w:pPr>
      <w:r w:rsidDel="00000000" w:rsidR="00000000" w:rsidRPr="00000000">
        <w:rPr>
          <w:rtl w:val="0"/>
        </w:rPr>
      </w:r>
    </w:p>
    <w:p w:rsidR="00000000" w:rsidDel="00000000" w:rsidP="00000000" w:rsidRDefault="00000000" w:rsidRPr="00000000" w14:paraId="000000BD">
      <w:pPr>
        <w:ind w:left="0" w:firstLine="0"/>
        <w:rPr>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