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Computing </w:t>
      </w:r>
      <w:r>
        <w:rPr>
          <w:spacing w:val="-2"/>
        </w:rPr>
        <w:t>Machinery</w:t>
      </w:r>
    </w:p>
    <w:p>
      <w:pPr>
        <w:pStyle w:val="BodyText"/>
        <w:spacing w:before="185"/>
        <w:ind w:left="21" w:right="21"/>
        <w:jc w:val="center"/>
      </w:pPr>
      <w:r>
        <w:rPr/>
        <w:t>Sardar</w:t>
      </w:r>
      <w:r>
        <w:rPr>
          <w:spacing w:val="-8"/>
        </w:rPr>
        <w:t> </w:t>
      </w:r>
      <w:r>
        <w:rPr/>
        <w:t>Vallabhbhai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Surat</w:t>
      </w:r>
      <w:r>
        <w:rPr>
          <w:spacing w:val="-4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395007</w:t>
      </w:r>
    </w:p>
    <w:p>
      <w:pPr>
        <w:pStyle w:val="BodyText"/>
        <w:spacing w:before="181"/>
        <w:ind w:right="1741"/>
        <w:jc w:val="right"/>
      </w:pPr>
      <w:r>
        <w:rPr>
          <w:spacing w:val="-2"/>
        </w:rPr>
        <w:t>Date: 2026-10-30</w:t>
      </w:r>
    </w:p>
    <w:p>
      <w:pPr>
        <w:pStyle w:val="Heading2"/>
        <w:spacing w:line="252" w:lineRule="exact" w:before="184"/>
        <w:jc w:val="center"/>
        <w:rPr>
          <w:u w:val="none"/>
        </w:rPr>
      </w:pPr>
      <w:r>
        <w:rPr>
          <w:u w:val="single"/>
        </w:rPr>
        <w:t>BILL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line="252" w:lineRule="exact"/>
        <w:ind w:left="21" w:right="2"/>
        <w:jc w:val="center"/>
      </w:pPr>
      <w:r>
        <w:rPr/>
        <w:t>Reimbursement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incurred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SIH</w:t>
      </w:r>
      <w:r>
        <w:rPr>
          <w:spacing w:val="-5"/>
        </w:rPr>
        <w:t> </w:t>
      </w:r>
      <w:r>
        <w:rPr/>
        <w:t>Internal</w:t>
      </w:r>
      <w:r>
        <w:rPr>
          <w:spacing w:val="-2"/>
        </w:rPr>
        <w:t> Hackathon</w:t>
      </w: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2269"/>
        <w:gridCol w:w="2259"/>
        <w:gridCol w:w="89"/>
        <w:gridCol w:w="1810"/>
        <w:gridCol w:w="1810"/>
      </w:tblGrid>
      <w:tr>
        <w:trPr>
          <w:trHeight w:val="200" w:hRule="atLeast"/>
        </w:trPr>
        <w:tc>
          <w:tcPr>
            <w:tcW w:w="852" w:type="dxa"/>
          </w:tcPr>
          <w:p>
            <w:pPr>
              <w:pStyle w:val="TableParagraph"/>
              <w:spacing w:line="181" w:lineRule="exact"/>
              <w:ind w:left="153" w:right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Sr.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2269" w:type="dxa"/>
          </w:tcPr>
          <w:p>
            <w:pPr>
              <w:pStyle w:val="TableParagraph"/>
              <w:spacing w:line="181" w:lineRule="exact"/>
              <w:ind w:left="11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2348" w:type="dxa"/>
            <w:gridSpan w:val="2"/>
          </w:tcPr>
          <w:p>
            <w:pPr>
              <w:pStyle w:val="TableParagraph"/>
              <w:spacing w:line="181" w:lineRule="exact"/>
              <w:ind w:left="587"/>
              <w:rPr>
                <w:b/>
                <w:sz w:val="19"/>
              </w:rPr>
            </w:pPr>
            <w:r>
              <w:rPr>
                <w:b/>
                <w:sz w:val="19"/>
              </w:rPr>
              <w:t>Account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Details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392"/>
              <w:rPr>
                <w:b/>
                <w:sz w:val="19"/>
              </w:rPr>
            </w:pPr>
            <w:r>
              <w:rPr>
                <w:b/>
                <w:sz w:val="19"/>
              </w:rPr>
              <w:t>To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Be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Paid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to</w:t>
            </w:r>
          </w:p>
        </w:tc>
        <w:tc>
          <w:tcPr>
            <w:tcW w:w="1810" w:type="dxa"/>
          </w:tcPr>
          <w:p>
            <w:pPr>
              <w:pStyle w:val="TableParagraph"/>
              <w:spacing w:line="181" w:lineRule="exact"/>
              <w:ind w:left="162"/>
              <w:rPr>
                <w:b/>
                <w:sz w:val="19"/>
              </w:rPr>
            </w:pPr>
            <w:r>
              <w:rPr>
                <w:b/>
                <w:sz w:val="19"/>
              </w:rPr>
              <w:t>Prize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Money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(INR)</w:t>
            </w:r>
          </w:p>
        </w:tc>
      </w:tr>
      <w:tr>
        <w:trPr>
          <w:trHeight w:val="224" w:hRule="atLeast"/>
        </w:trPr>
        <w:tc>
          <w:tcPr>
            <w:tcW w:w="9089" w:type="dxa"/>
            <w:gridSpan w:val="6"/>
          </w:tcPr>
          <w:p>
            <w:pPr>
              <w:pStyle w:val="TableParagraph"/>
              <w:spacing w:line="205" w:lineRule="exact"/>
              <w:ind w:left="1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</w:t>
            </w:r>
          </w:p>
        </w:tc>
      </w:tr>
      <w:tr>
        <w:trPr>
          <w:trHeight w:val="428" w:hRule="atLeast"/>
        </w:trPr>
        <w:tc>
          <w:tcPr>
            <w:tcW w:w="852" w:type="dxa"/>
          </w:tcPr>
          <w:p>
            <w:pPr>
              <w:pStyle w:val="TableParagraph"/>
              <w:spacing w:line="222" w:lineRule="exact"/>
              <w:ind w:left="1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4" w:hRule="atLeast"/>
        </w:trPr>
        <w:tc>
          <w:tcPr>
            <w:tcW w:w="85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427" w:type="dxa"/>
            <w:gridSpan w:val="4"/>
          </w:tcPr>
          <w:p>
            <w:pPr>
              <w:pStyle w:val="TableParagraph"/>
              <w:spacing w:line="205" w:lineRule="exact"/>
              <w:ind w:left="16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810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3321"/>
        <w:gridCol w:w="2403"/>
      </w:tblGrid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Head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hthq4t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62" w:hRule="atLeast"/>
        </w:trPr>
        <w:tc>
          <w:tcPr>
            <w:tcW w:w="2362" w:type="dxa"/>
          </w:tcPr>
          <w:p>
            <w:pPr>
              <w:pStyle w:val="TableParagraph"/>
              <w:spacing w:line="222" w:lineRule="exact" w:before="221"/>
              <w:ind w:left="50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2"/>
                <w:sz w:val="21"/>
              </w:rPr>
              <w:t>Surat</w:t>
            </w:r>
          </w:p>
        </w:tc>
        <w:tc>
          <w:tcPr>
            <w:tcW w:w="3321" w:type="dxa"/>
          </w:tcPr>
          <w:p>
            <w:pPr>
              <w:pStyle w:val="TableParagraph"/>
              <w:spacing w:line="222" w:lineRule="exact" w:before="221"/>
              <w:ind w:left="116"/>
              <w:jc w:val="center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  <w:tc>
          <w:tcPr>
            <w:tcW w:w="2403" w:type="dxa"/>
          </w:tcPr>
          <w:p>
            <w:pPr>
              <w:pStyle w:val="TableParagraph"/>
              <w:spacing w:line="222" w:lineRule="exact" w:before="221"/>
              <w:ind w:right="159"/>
              <w:jc w:val="right"/>
              <w:rPr>
                <w:sz w:val="21"/>
              </w:rPr>
            </w:pPr>
            <w:r>
              <w:rPr>
                <w:sz w:val="21"/>
              </w:rPr>
              <w:t>ACM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NIT-</w:t>
            </w:r>
            <w:r>
              <w:rPr>
                <w:spacing w:val="-4"/>
                <w:sz w:val="21"/>
              </w:rPr>
              <w:t>Surat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fghjk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fghjk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Club 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ACM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University Name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SVNIT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  <w:tr>
        <w:trPr>
          <w:trHeight w:val="473" w:hRule="atLeast"/>
        </w:trPr>
        <w:tc>
          <w:tcPr>
            <w:tcW w:w="2362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z w:val="22"/>
                <w:b/>
              </w:rPr>
              <w:t>Department</w:t>
            </w:r>
          </w:p>
        </w:tc>
        <w:tc>
          <w:tcPr>
            <w:tcW w:w="3321" w:type="dxa"/>
          </w:tcPr>
          <w:p>
            <w:pPr>
              <w:pStyle w:val="TableParagraph"/>
              <w:spacing w:line="244" w:lineRule="exact"/>
              <w:ind w:left="116" w:right="43"/>
              <w:jc w:val="center"/>
              <w:rPr>
                <w:sz w:val="22"/>
              </w:rPr>
            </w:pPr>
            <w:r>
              <w:rPr>
                <w:sz w:val="22"/>
              </w:rPr>
              <w:t>Department of Computer Science &amp; Engineering</w:t>
            </w:r>
          </w:p>
        </w:tc>
        <w:tc>
          <w:tcPr>
            <w:tcW w:w="2403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sz w:val="21"/>
              </w:rPr>
              <w:t>Faculty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Chairman</w:t>
            </w:r>
          </w:p>
        </w:tc>
      </w:tr>
    </w:tbl>
    <w:p>
      <w:pPr>
        <w:pStyle w:val="TableParagraph"/>
        <w:spacing w:after="0" w:line="222" w:lineRule="exact"/>
        <w:jc w:val="right"/>
        <w:rPr>
          <w:sz w:val="21"/>
        </w:rPr>
        <w:sectPr>
          <w:type w:val="continuous"/>
          <w:pgSz w:w="11920" w:h="16850"/>
          <w:pgMar w:top="1260" w:bottom="280" w:left="1275" w:right="1275"/>
        </w:sectPr>
      </w:pPr>
    </w:p>
    <w:p>
      <w:pPr>
        <w:pStyle w:val="Heading2"/>
        <w:ind w:left="3646"/>
        <w:rPr>
          <w:u w:val="none"/>
        </w:rPr>
      </w:pPr>
      <w:r>
        <w:rPr>
          <w:u w:val="single"/>
        </w:rPr>
        <w:t>Other</w:t>
      </w:r>
      <w:r>
        <w:rPr>
          <w:spacing w:val="-9"/>
          <w:u w:val="single"/>
        </w:rPr>
        <w:t> </w:t>
      </w:r>
      <w:r>
        <w:rPr>
          <w:u w:val="single"/>
        </w:rPr>
        <w:t>Bank</w:t>
      </w:r>
      <w:r>
        <w:rPr>
          <w:spacing w:val="-9"/>
          <w:u w:val="single"/>
        </w:rPr>
        <w:t> </w:t>
      </w:r>
      <w:r>
        <w:rPr>
          <w:u w:val="single"/>
        </w:rPr>
        <w:t>Account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Details</w:t>
      </w:r>
    </w:p>
    <w:p>
      <w:pPr>
        <w:pStyle w:val="BodyText"/>
        <w:spacing w:before="135"/>
        <w:rPr>
          <w:b/>
          <w:sz w:val="20"/>
        </w:rPr>
      </w:pPr>
    </w:p>
    <w:tbl>
      <w:tblPr>
        <w:tblW w:w="0" w:type="auto"/>
        <w:jc w:val="left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2355"/>
        <w:gridCol w:w="2182"/>
        <w:gridCol w:w="2079"/>
        <w:gridCol w:w="1160"/>
      </w:tblGrid>
      <w:tr>
        <w:trPr>
          <w:trHeight w:val="424" w:hRule="atLeast"/>
        </w:trPr>
        <w:tc>
          <w:tcPr>
            <w:tcW w:w="1267" w:type="dxa"/>
          </w:tcPr>
          <w:p>
            <w:pPr>
              <w:pStyle w:val="TableParagraph"/>
              <w:spacing w:line="199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Sr.</w:t>
            </w:r>
          </w:p>
          <w:p>
            <w:pPr>
              <w:pStyle w:val="TableParagraph"/>
              <w:spacing w:line="205" w:lineRule="exact"/>
              <w:ind w:left="60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55" w:type="dxa"/>
          </w:tcPr>
          <w:p>
            <w:pPr>
              <w:pStyle w:val="TableParagraph"/>
              <w:spacing w:line="220" w:lineRule="exact"/>
              <w:ind w:right="9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ind w:left="275"/>
              <w:rPr>
                <w:b/>
                <w:sz w:val="22"/>
              </w:rPr>
            </w:pPr>
            <w:r>
              <w:rPr>
                <w:b/>
                <w:sz w:val="22"/>
              </w:rPr>
              <w:t>Account</w:t>
            </w:r>
            <w:r>
              <w:rPr>
                <w:b/>
                <w:spacing w:val="-5"/>
                <w:sz w:val="22"/>
              </w:rPr>
              <w:t> No.</w:t>
            </w:r>
          </w:p>
        </w:tc>
        <w:tc>
          <w:tcPr>
            <w:tcW w:w="2079" w:type="dxa"/>
          </w:tcPr>
          <w:p>
            <w:pPr>
              <w:pStyle w:val="TableParagraph"/>
              <w:spacing w:line="220" w:lineRule="exact"/>
              <w:ind w:left="732"/>
              <w:rPr>
                <w:b/>
                <w:sz w:val="22"/>
              </w:rPr>
            </w:pPr>
            <w:r>
              <w:rPr>
                <w:b/>
                <w:sz w:val="22"/>
              </w:rPr>
              <w:t>IFSC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1160" w:type="dxa"/>
          </w:tcPr>
          <w:p>
            <w:pPr>
              <w:pStyle w:val="TableParagraph"/>
              <w:spacing w:line="220" w:lineRule="exact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Amount</w:t>
            </w:r>
          </w:p>
        </w:tc>
      </w:tr>
      <w:tr>
        <w:trPr>
          <w:trHeight w:val="253" w:hRule="atLeast"/>
        </w:trPr>
        <w:tc>
          <w:tcPr>
            <w:tcW w:w="1267" w:type="dxa"/>
          </w:tcPr>
          <w:p>
            <w:pPr>
              <w:pStyle w:val="TableParagraph"/>
              <w:spacing w:line="220" w:lineRule="exact"/>
              <w:ind w:left="6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3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6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32" w:hRule="atLeast"/>
        </w:trPr>
        <w:tc>
          <w:tcPr>
            <w:tcW w:w="7883" w:type="dxa"/>
            <w:gridSpan w:val="4"/>
          </w:tcPr>
          <w:p>
            <w:pPr>
              <w:pStyle w:val="TableParagraph"/>
              <w:spacing w:line="212" w:lineRule="exact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Total: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ind w:left="165"/>
      </w:pPr>
      <w:r>
        <w:rPr/>
        <w:t>Faculty</w:t>
      </w:r>
      <w:r>
        <w:rPr>
          <w:spacing w:val="-2"/>
        </w:rPr>
        <w:t> Chairman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165"/>
      </w:pPr>
      <w:r>
        <w:rPr/>
        <w:t>ACM</w:t>
      </w:r>
      <w:r>
        <w:rPr>
          <w:spacing w:val="-13"/>
        </w:rPr>
        <w:t> </w:t>
      </w:r>
      <w:r>
        <w:rPr/>
        <w:t>NIT-</w:t>
      </w:r>
      <w:r>
        <w:rPr>
          <w:spacing w:val="-2"/>
        </w:rPr>
        <w:t>Surat</w:t>
      </w:r>
    </w:p>
    <w:sectPr>
      <w:pgSz w:w="11920" w:h="16850"/>
      <w:pgMar w:top="1580" w:bottom="280" w:left="1275" w:right="1275"/>
      <w:pgBorders w:offsetFrom="page">
        <w:top w:val="single" w:color="000000" w:space="24" w:sz="4"/>
        <w:left w:val="single" w:color="000000" w:space="24" w:sz="4"/>
        <w:bottom w:val="single" w:color="000000" w:space="13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21" w:right="5"/>
      <w:jc w:val="center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21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 Savaliya</dc:creator>
  <dcterms:created xsi:type="dcterms:W3CDTF">2026-10-16T12:17:49Z</dcterms:created>
  <dcterms:modified xsi:type="dcterms:W3CDTF">2026-10-16T12:17:49Z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Producer">
    <vt:lpwstr>Microsoft® Word 2021</vt:lpwstr>
  </property>
  <property fmtid="{D5CDD505-2E9C-101B-9397-08002B2CF9AE}" pid="6" name="LastSaved">
    <vt:filetime>2026-09-29T00:00:00Z</vt:filetime>
  </property>
</Properties>
</file>