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6381206512451" w:lineRule="auto"/>
        <w:ind w:left="565.0464630126953" w:right="238.935546875" w:hanging="120.400085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3420" cy="6845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0000012715658"/>
          <w:szCs w:val="43.20000012715658"/>
          <w:u w:val="none"/>
          <w:shd w:fill="auto" w:val="clear"/>
          <w:vertAlign w:val="superscript"/>
          <w:rtl w:val="0"/>
        </w:rPr>
        <w:t xml:space="preserve">SVNI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: ACM/2026-27/SIH/001 Date : 08/09/2026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18896484375" w:line="240" w:lineRule="auto"/>
        <w:ind w:left="467.6064300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Submitted to Dean (Students Welfare):</w:t>
      </w:r>
    </w:p>
    <w:tbl>
      <w:tblPr>
        <w:tblStyle w:val="Table1"/>
        <w:tblW w:w="9697.520217895508" w:type="dxa"/>
        <w:jc w:val="left"/>
        <w:tblInd w:w="282.32635498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0.3200531005859"/>
        <w:gridCol w:w="295.2000427246094"/>
        <w:gridCol w:w="2974.1998291015625"/>
        <w:gridCol w:w="424.7998046875"/>
        <w:gridCol w:w="4993.00048828125"/>
        <w:tblGridChange w:id="0">
          <w:tblGrid>
            <w:gridCol w:w="1010.3200531005859"/>
            <w:gridCol w:w="295.2000427246094"/>
            <w:gridCol w:w="2974.1998291015625"/>
            <w:gridCol w:w="424.7998046875"/>
            <w:gridCol w:w="4993.00048828125"/>
          </w:tblGrid>
        </w:tblGridChange>
      </w:tblGrid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62.000122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Permission for Smart India Hackathon internal rounds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13122558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Chapter/Club/Society/Section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458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 Student Chapter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Chapter/Club/Society/Section Code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ACM-001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075073242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 of Event (Date, Day)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2026-10-25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21362304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512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Auditorium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53.200225830078" w:type="dxa"/>
        <w:jc w:val="left"/>
        <w:tblInd w:w="166.6463470458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1.800079345703"/>
        <w:gridCol w:w="578.399658203125"/>
        <w:gridCol w:w="5533.00048828125"/>
        <w:tblGridChange w:id="0">
          <w:tblGrid>
            <w:gridCol w:w="3641.800079345703"/>
            <w:gridCol w:w="578.399658203125"/>
            <w:gridCol w:w="5533.00048828125"/>
          </w:tblGrid>
        </w:tblGridChange>
      </w:tblGrid>
      <w:tr>
        <w:trPr>
          <w:cantSplit w:val="0"/>
          <w:trHeight w:val="262.199707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2.3664855957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About the Event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886657714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Title of the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SIH Internal Hackathon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204528808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Category of the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Hackathon</w:t>
            </w:r>
          </w:p>
        </w:tc>
      </w:tr>
      <w:tr>
        <w:trPr>
          <w:cantSplit w:val="0"/>
          <w:trHeight w:val="18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6793823242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2751312256" w:lineRule="auto"/>
              <w:ind w:left="114.2401123046875" w:right="542.919921875" w:firstLine="5.7598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Hackathon for Smart India  Hackathon (SIH)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an institute-level selection  round organized to shortlist the best student teams  who will represent the college/university at the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 Level Smart India Hackathon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21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9125061035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Objectives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SIH Internal Hackathon aims to foster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3037967681885" w:lineRule="auto"/>
              <w:ind w:left="114.2401123046875" w:right="417.879638671875" w:firstLine="5.520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innovation and problem-solving among students by  encouraging them to develop practical solutions for  real-world challenges. It promotes teamwork,  creativity, and technical expertise while selecting  the most promising projects to represent the  institute at the national Smart India Hackathon  stage.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886657714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Target Audience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4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B.Tech students</w:t>
            </w:r>
          </w:p>
        </w:tc>
      </w:tr>
      <w:tr>
        <w:trPr>
          <w:cantSplit w:val="0"/>
          <w:trHeight w:val="5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18.800048828125" w:right="330.452880859375" w:hanging="1.104049682617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Expected Number of  Participants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285.6015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712310791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of Judges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Sharma, Prof. Patel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7.520141601562" w:type="dxa"/>
        <w:jc w:val="left"/>
        <w:tblInd w:w="342.3264312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7.1200561523438"/>
        <w:gridCol w:w="1488.599853515625"/>
        <w:gridCol w:w="6281.800231933594"/>
        <w:tblGridChange w:id="0">
          <w:tblGrid>
            <w:gridCol w:w="1807.1200561523438"/>
            <w:gridCol w:w="1488.599853515625"/>
            <w:gridCol w:w="6281.800231933594"/>
          </w:tblGrid>
        </w:tblGridChange>
      </w:tblGrid>
      <w:tr>
        <w:trPr>
          <w:cantSplit w:val="0"/>
          <w:trHeight w:val="264.599914550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Financial Proposal</w:t>
            </w:r>
          </w:p>
        </w:tc>
      </w:tr>
      <w:tr>
        <w:trPr>
          <w:cantSplit w:val="0"/>
          <w:trHeight w:val="263.9999389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9.0367126464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Event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74560546875" w:line="240" w:lineRule="auto"/>
              <w:ind w:left="309.43679809570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Expenses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Approximate Amount (Rs)</w:t>
            </w:r>
          </w:p>
        </w:tc>
      </w:tr>
      <w:tr>
        <w:trPr>
          <w:cantSplit w:val="0"/>
          <w:trHeight w:val="51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Banner (8*6)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  <w:rtl w:val="0"/>
              </w:rPr>
              <w:t xml:space="preserve">800</w:t>
            </w:r>
          </w:p>
        </w:tc>
      </w:tr>
      <w:tr>
        <w:trPr>
          <w:cantSplit w:val="0"/>
          <w:trHeight w:val="264.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Miscellaneous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  <w:rtl w:val="0"/>
              </w:rPr>
              <w:t xml:space="preserve">300</w:t>
            </w:r>
          </w:p>
        </w:tc>
      </w:tr>
      <w:tr>
        <w:trPr>
          <w:cantSplit w:val="0"/>
          <w:trHeight w:val="25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7.4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  <w:rtl w:val="0"/>
              </w:rPr>
              <w:t xml:space="preserve">1100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752.4800109863281" w:top="575.999755859375" w:left="985.3536224365234" w:right="1274.7998046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0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Student Head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Ansh Gupta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Roll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I24AI005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Branch: AI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Mobile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+91 87806 37299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8.526611328125" w:line="240" w:lineRule="auto"/>
        <w:ind w:left="0" w:right="718.27209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Faculty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0" w:right="1017.5564575195312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Co-Chairman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7783203125" w:line="274.88977432250977" w:lineRule="auto"/>
        <w:ind w:left="368.8032531738281" w:right="490.8575439453125" w:hanging="6.4031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Dr. Balu Parne Designation: Co-Chairman Dept: CSE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75634765625" w:line="240" w:lineRule="auto"/>
        <w:ind w:left="0" w:right="258.4564208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Moblie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+91 94224 48729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6956996917725" w:lineRule="auto"/>
        <w:ind w:left="653.800048828125" w:right="6.5838623046875" w:firstLine="16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Student Secretary Name: Arshad Khatib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240" w:lineRule="auto"/>
        <w:ind w:left="660.20324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Roll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U24AI112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20324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Branch: AI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.008422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Mobile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+91 88060 45005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0.926513671875" w:line="240" w:lineRule="auto"/>
        <w:ind w:left="0" w:right="743.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Faculty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Chairman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78.1493091583252" w:lineRule="auto"/>
        <w:ind w:left="271.00341796875" w:right="404.510498046875" w:hanging="6.4031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Dr. Sankita Patel Designation: Chairman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93212890625" w:line="240" w:lineRule="auto"/>
        <w:ind w:left="271.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Dept: CSE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271.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  <w:sectPr>
          <w:type w:val="continuous"/>
          <w:pgSz w:h="15840" w:w="12240" w:orient="portrait"/>
          <w:pgMar w:bottom="1752.4800109863281" w:top="575.999755859375" w:left="2532.150421142578" w:right="2994.4335937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Moblie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+91 98792 20919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03.120422363281" w:type="dxa"/>
        <w:jc w:val="left"/>
        <w:tblInd w:w="529.5264434814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19.319763183594"/>
        <w:gridCol w:w="290.400390625"/>
        <w:gridCol w:w="2693.4002685546875"/>
        <w:tblGridChange w:id="0">
          <w:tblGrid>
            <w:gridCol w:w="6219.319763183594"/>
            <w:gridCol w:w="290.400390625"/>
            <w:gridCol w:w="2693.4002685546875"/>
          </w:tblGrid>
        </w:tblGridChange>
      </w:tblGrid>
      <w:tr>
        <w:trPr>
          <w:cantSplit w:val="0"/>
          <w:trHeight w:val="264.000854492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6.331481933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Office Use </w:t>
            </w:r>
          </w:p>
        </w:tc>
      </w:tr>
      <w:tr>
        <w:trPr>
          <w:cantSplit w:val="0"/>
          <w:trHeight w:val="35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4.53186035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amount Sanctioned in Current Academic 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5.1104736328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Amount Utilized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15368652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Current Proposed 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2.07946777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Balance 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3.740844726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Signature (Office Clerk)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Recommended/Not Recommended Recommended/Not Recommended Approved/Not Approved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5264587402344" w:line="228.09711456298828" w:lineRule="auto"/>
        <w:ind w:left="455.1264190673828" w:right="24.378662109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Dr. Rakesh Maurya Dr. Manish K Rathod Dr. Sanjay R. Patel  Chairman, F&amp; SW Associate Dean(SW) Dean (Students Welfare)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8.9355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93420" cy="6845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0000012715658"/>
          <w:szCs w:val="43.20000012715658"/>
          <w:u w:val="none"/>
          <w:shd w:fill="auto" w:val="clear"/>
          <w:vertAlign w:val="superscript"/>
          <w:rtl w:val="0"/>
        </w:rPr>
        <w:t xml:space="preserve">SVNI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</w:t>
      </w:r>
    </w:p>
    <w:sectPr>
      <w:type w:val="continuous"/>
      <w:pgSz w:h="15840" w:w="12240" w:orient="portrait"/>
      <w:pgMar w:bottom="1752.4800109863281" w:top="575.999755859375" w:left="985.3536224365234" w:right="1274.7998046875" w:header="0" w:footer="720"/>
      <w:cols w:equalWidth="0" w:num="1">
        <w:col w:space="0" w:w="9979.84657287597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