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D1FD6" w14:textId="77777777" w:rsidR="00E86EDD" w:rsidRDefault="00000000">
      <w:pPr>
        <w:spacing w:before="2400"/>
        <w:jc w:val="center"/>
      </w:pPr>
      <w:r>
        <w:rPr>
          <w:b/>
          <w:bCs/>
          <w:color w:val="1F3864"/>
          <w:sz w:val="56"/>
          <w:szCs w:val="56"/>
        </w:rPr>
        <w:t>AI Model Routing Framework</w:t>
      </w:r>
    </w:p>
    <w:p w14:paraId="760B1A46" w14:textId="77777777" w:rsidR="00E86EDD" w:rsidRDefault="00000000">
      <w:pPr>
        <w:spacing w:before="240"/>
        <w:jc w:val="center"/>
      </w:pPr>
      <w:r>
        <w:rPr>
          <w:color w:val="444444"/>
          <w:sz w:val="32"/>
          <w:szCs w:val="32"/>
        </w:rPr>
        <w:t>Design &amp; Architecture Document</w:t>
      </w:r>
    </w:p>
    <w:p w14:paraId="22FBDEDA" w14:textId="042583B1" w:rsidR="00E86EDD" w:rsidRDefault="00E86EDD">
      <w:pPr>
        <w:spacing w:before="1200"/>
        <w:jc w:val="center"/>
      </w:pPr>
    </w:p>
    <w:p w14:paraId="43D2856E" w14:textId="77777777" w:rsidR="00E86EDD" w:rsidRDefault="00000000">
      <w:r>
        <w:br w:type="page"/>
      </w:r>
    </w:p>
    <w:p w14:paraId="7E55B63B" w14:textId="77777777" w:rsidR="00E86EDD" w:rsidRDefault="00000000">
      <w:pPr>
        <w:pStyle w:val="Heading1"/>
      </w:pPr>
      <w:bookmarkStart w:id="0" w:name="_Toc236732682"/>
      <w:r>
        <w:lastRenderedPageBreak/>
        <w:t>Table of Contents</w:t>
      </w:r>
      <w:bookmarkEnd w:id="0"/>
    </w:p>
    <w:sdt>
      <w:sdtPr>
        <w:alias w:val="Table of Contents"/>
        <w:id w:val="734129169"/>
      </w:sdtPr>
      <w:sdtContent>
        <w:p w14:paraId="393CFD81" w14:textId="77777777" w:rsidR="00087B1F" w:rsidRDefault="00000000">
          <w:pPr>
            <w:pStyle w:val="TOC1"/>
            <w:tabs>
              <w:tab w:val="right" w:leader="dot" w:pos="9350"/>
            </w:tabs>
            <w:rPr>
              <w:noProof/>
            </w:rPr>
          </w:pPr>
          <w:r>
            <w:fldChar w:fldCharType="begin"/>
          </w:r>
          <w:r>
            <w:instrText>TOC \h \o "1-3"</w:instrText>
          </w:r>
          <w:r>
            <w:fldChar w:fldCharType="separate"/>
          </w:r>
          <w:hyperlink w:anchor="_Toc236732682" w:history="1">
            <w:r w:rsidR="00087B1F" w:rsidRPr="00650363">
              <w:rPr>
                <w:rStyle w:val="Hyperlink"/>
                <w:noProof/>
              </w:rPr>
              <w:t>Table of Contents</w:t>
            </w:r>
            <w:r w:rsidR="00087B1F">
              <w:rPr>
                <w:noProof/>
              </w:rPr>
              <w:tab/>
            </w:r>
            <w:r w:rsidR="00087B1F">
              <w:rPr>
                <w:noProof/>
              </w:rPr>
              <w:fldChar w:fldCharType="begin"/>
            </w:r>
            <w:r w:rsidR="00087B1F">
              <w:rPr>
                <w:noProof/>
              </w:rPr>
              <w:instrText xml:space="preserve"> PAGEREF _Toc236732682 \h </w:instrText>
            </w:r>
            <w:r w:rsidR="00087B1F">
              <w:rPr>
                <w:noProof/>
              </w:rPr>
            </w:r>
            <w:r w:rsidR="00087B1F">
              <w:rPr>
                <w:noProof/>
              </w:rPr>
              <w:fldChar w:fldCharType="separate"/>
            </w:r>
            <w:r w:rsidR="00087B1F">
              <w:rPr>
                <w:noProof/>
              </w:rPr>
              <w:t>1</w:t>
            </w:r>
            <w:r w:rsidR="00087B1F">
              <w:rPr>
                <w:noProof/>
              </w:rPr>
              <w:fldChar w:fldCharType="end"/>
            </w:r>
          </w:hyperlink>
        </w:p>
        <w:p w14:paraId="73D6124E" w14:textId="77777777" w:rsidR="00087B1F" w:rsidRDefault="00087B1F">
          <w:pPr>
            <w:pStyle w:val="TOC1"/>
            <w:tabs>
              <w:tab w:val="right" w:leader="dot" w:pos="9350"/>
            </w:tabs>
            <w:rPr>
              <w:noProof/>
            </w:rPr>
          </w:pPr>
          <w:hyperlink w:anchor="_Toc236732683" w:history="1">
            <w:r w:rsidRPr="00650363">
              <w:rPr>
                <w:rStyle w:val="Hyperlink"/>
                <w:noProof/>
              </w:rPr>
              <w:t>1. Introduction</w:t>
            </w:r>
            <w:r>
              <w:rPr>
                <w:noProof/>
              </w:rPr>
              <w:tab/>
            </w:r>
            <w:r>
              <w:rPr>
                <w:noProof/>
              </w:rPr>
              <w:fldChar w:fldCharType="begin"/>
            </w:r>
            <w:r>
              <w:rPr>
                <w:noProof/>
              </w:rPr>
              <w:instrText xml:space="preserve"> PAGEREF _Toc236732683 \h </w:instrText>
            </w:r>
            <w:r>
              <w:rPr>
                <w:noProof/>
              </w:rPr>
            </w:r>
            <w:r>
              <w:rPr>
                <w:noProof/>
              </w:rPr>
              <w:fldChar w:fldCharType="separate"/>
            </w:r>
            <w:r>
              <w:rPr>
                <w:noProof/>
              </w:rPr>
              <w:t>1</w:t>
            </w:r>
            <w:r>
              <w:rPr>
                <w:noProof/>
              </w:rPr>
              <w:fldChar w:fldCharType="end"/>
            </w:r>
          </w:hyperlink>
        </w:p>
        <w:p w14:paraId="76892F5F" w14:textId="77777777" w:rsidR="00087B1F" w:rsidRDefault="00087B1F">
          <w:pPr>
            <w:pStyle w:val="TOC1"/>
            <w:tabs>
              <w:tab w:val="right" w:leader="dot" w:pos="9350"/>
            </w:tabs>
            <w:rPr>
              <w:noProof/>
            </w:rPr>
          </w:pPr>
          <w:hyperlink w:anchor="_Toc236732684" w:history="1">
            <w:r w:rsidRPr="00650363">
              <w:rPr>
                <w:rStyle w:val="Hyperlink"/>
                <w:noProof/>
              </w:rPr>
              <w:t>2. Problem Statement</w:t>
            </w:r>
            <w:r>
              <w:rPr>
                <w:noProof/>
              </w:rPr>
              <w:tab/>
            </w:r>
            <w:r>
              <w:rPr>
                <w:noProof/>
              </w:rPr>
              <w:fldChar w:fldCharType="begin"/>
            </w:r>
            <w:r>
              <w:rPr>
                <w:noProof/>
              </w:rPr>
              <w:instrText xml:space="preserve"> PAGEREF _Toc236732684 \h </w:instrText>
            </w:r>
            <w:r>
              <w:rPr>
                <w:noProof/>
              </w:rPr>
            </w:r>
            <w:r>
              <w:rPr>
                <w:noProof/>
              </w:rPr>
              <w:fldChar w:fldCharType="separate"/>
            </w:r>
            <w:r>
              <w:rPr>
                <w:noProof/>
              </w:rPr>
              <w:t>1</w:t>
            </w:r>
            <w:r>
              <w:rPr>
                <w:noProof/>
              </w:rPr>
              <w:fldChar w:fldCharType="end"/>
            </w:r>
          </w:hyperlink>
        </w:p>
        <w:p w14:paraId="07EB453A" w14:textId="77777777" w:rsidR="00087B1F" w:rsidRDefault="00087B1F">
          <w:pPr>
            <w:pStyle w:val="TOC3"/>
            <w:tabs>
              <w:tab w:val="right" w:leader="dot" w:pos="9350"/>
            </w:tabs>
            <w:rPr>
              <w:noProof/>
            </w:rPr>
          </w:pPr>
          <w:hyperlink w:anchor="_Toc236732685" w:history="1">
            <w:r w:rsidRPr="00650363">
              <w:rPr>
                <w:rStyle w:val="Hyperlink"/>
                <w:noProof/>
              </w:rPr>
              <w:t>Figure 1: Current vs. Proposed Architecture</w:t>
            </w:r>
            <w:r>
              <w:rPr>
                <w:noProof/>
              </w:rPr>
              <w:tab/>
            </w:r>
            <w:r>
              <w:rPr>
                <w:noProof/>
              </w:rPr>
              <w:fldChar w:fldCharType="begin"/>
            </w:r>
            <w:r>
              <w:rPr>
                <w:noProof/>
              </w:rPr>
              <w:instrText xml:space="preserve"> PAGEREF _Toc236732685 \h </w:instrText>
            </w:r>
            <w:r>
              <w:rPr>
                <w:noProof/>
              </w:rPr>
            </w:r>
            <w:r>
              <w:rPr>
                <w:noProof/>
              </w:rPr>
              <w:fldChar w:fldCharType="separate"/>
            </w:r>
            <w:r>
              <w:rPr>
                <w:noProof/>
              </w:rPr>
              <w:t>1</w:t>
            </w:r>
            <w:r>
              <w:rPr>
                <w:noProof/>
              </w:rPr>
              <w:fldChar w:fldCharType="end"/>
            </w:r>
          </w:hyperlink>
        </w:p>
        <w:p w14:paraId="67CB8355" w14:textId="77777777" w:rsidR="00087B1F" w:rsidRDefault="00087B1F">
          <w:pPr>
            <w:pStyle w:val="TOC1"/>
            <w:tabs>
              <w:tab w:val="right" w:leader="dot" w:pos="9350"/>
            </w:tabs>
            <w:rPr>
              <w:noProof/>
            </w:rPr>
          </w:pPr>
          <w:hyperlink w:anchor="_Toc236732686" w:history="1">
            <w:r w:rsidRPr="00650363">
              <w:rPr>
                <w:rStyle w:val="Hyperlink"/>
                <w:noProof/>
              </w:rPr>
              <w:t>3. Objectives</w:t>
            </w:r>
            <w:r>
              <w:rPr>
                <w:noProof/>
              </w:rPr>
              <w:tab/>
            </w:r>
            <w:r>
              <w:rPr>
                <w:noProof/>
              </w:rPr>
              <w:fldChar w:fldCharType="begin"/>
            </w:r>
            <w:r>
              <w:rPr>
                <w:noProof/>
              </w:rPr>
              <w:instrText xml:space="preserve"> PAGEREF _Toc236732686 \h </w:instrText>
            </w:r>
            <w:r>
              <w:rPr>
                <w:noProof/>
              </w:rPr>
            </w:r>
            <w:r>
              <w:rPr>
                <w:noProof/>
              </w:rPr>
              <w:fldChar w:fldCharType="separate"/>
            </w:r>
            <w:r>
              <w:rPr>
                <w:noProof/>
              </w:rPr>
              <w:t>1</w:t>
            </w:r>
            <w:r>
              <w:rPr>
                <w:noProof/>
              </w:rPr>
              <w:fldChar w:fldCharType="end"/>
            </w:r>
          </w:hyperlink>
        </w:p>
        <w:p w14:paraId="057A35BD" w14:textId="77777777" w:rsidR="00087B1F" w:rsidRDefault="00087B1F">
          <w:pPr>
            <w:pStyle w:val="TOC1"/>
            <w:tabs>
              <w:tab w:val="right" w:leader="dot" w:pos="9350"/>
            </w:tabs>
            <w:rPr>
              <w:noProof/>
            </w:rPr>
          </w:pPr>
          <w:hyperlink w:anchor="_Toc236732687" w:history="1">
            <w:r w:rsidRPr="00650363">
              <w:rPr>
                <w:rStyle w:val="Hyperlink"/>
                <w:noProof/>
              </w:rPr>
              <w:t>4. Requirements Analysis</w:t>
            </w:r>
            <w:r>
              <w:rPr>
                <w:noProof/>
              </w:rPr>
              <w:tab/>
            </w:r>
            <w:r>
              <w:rPr>
                <w:noProof/>
              </w:rPr>
              <w:fldChar w:fldCharType="begin"/>
            </w:r>
            <w:r>
              <w:rPr>
                <w:noProof/>
              </w:rPr>
              <w:instrText xml:space="preserve"> PAGEREF _Toc236732687 \h </w:instrText>
            </w:r>
            <w:r>
              <w:rPr>
                <w:noProof/>
              </w:rPr>
            </w:r>
            <w:r>
              <w:rPr>
                <w:noProof/>
              </w:rPr>
              <w:fldChar w:fldCharType="separate"/>
            </w:r>
            <w:r>
              <w:rPr>
                <w:noProof/>
              </w:rPr>
              <w:t>1</w:t>
            </w:r>
            <w:r>
              <w:rPr>
                <w:noProof/>
              </w:rPr>
              <w:fldChar w:fldCharType="end"/>
            </w:r>
          </w:hyperlink>
        </w:p>
        <w:p w14:paraId="3C6C4FAE" w14:textId="77777777" w:rsidR="00087B1F" w:rsidRDefault="00087B1F">
          <w:pPr>
            <w:pStyle w:val="TOC2"/>
            <w:tabs>
              <w:tab w:val="right" w:leader="dot" w:pos="9350"/>
            </w:tabs>
            <w:rPr>
              <w:noProof/>
            </w:rPr>
          </w:pPr>
          <w:hyperlink w:anchor="_Toc236732688" w:history="1">
            <w:r w:rsidRPr="00650363">
              <w:rPr>
                <w:rStyle w:val="Hyperlink"/>
                <w:noProof/>
              </w:rPr>
              <w:t>4.1 Functional Requirements</w:t>
            </w:r>
            <w:r>
              <w:rPr>
                <w:noProof/>
              </w:rPr>
              <w:tab/>
            </w:r>
            <w:r>
              <w:rPr>
                <w:noProof/>
              </w:rPr>
              <w:fldChar w:fldCharType="begin"/>
            </w:r>
            <w:r>
              <w:rPr>
                <w:noProof/>
              </w:rPr>
              <w:instrText xml:space="preserve"> PAGEREF _Toc236732688 \h </w:instrText>
            </w:r>
            <w:r>
              <w:rPr>
                <w:noProof/>
              </w:rPr>
            </w:r>
            <w:r>
              <w:rPr>
                <w:noProof/>
              </w:rPr>
              <w:fldChar w:fldCharType="separate"/>
            </w:r>
            <w:r>
              <w:rPr>
                <w:noProof/>
              </w:rPr>
              <w:t>1</w:t>
            </w:r>
            <w:r>
              <w:rPr>
                <w:noProof/>
              </w:rPr>
              <w:fldChar w:fldCharType="end"/>
            </w:r>
          </w:hyperlink>
        </w:p>
        <w:p w14:paraId="22398CA5" w14:textId="77777777" w:rsidR="00087B1F" w:rsidRDefault="00087B1F">
          <w:pPr>
            <w:pStyle w:val="TOC2"/>
            <w:tabs>
              <w:tab w:val="right" w:leader="dot" w:pos="9350"/>
            </w:tabs>
            <w:rPr>
              <w:noProof/>
            </w:rPr>
          </w:pPr>
          <w:hyperlink w:anchor="_Toc236732689" w:history="1">
            <w:r w:rsidRPr="00650363">
              <w:rPr>
                <w:rStyle w:val="Hyperlink"/>
                <w:noProof/>
              </w:rPr>
              <w:t>4.2 Non-Functional Requirements</w:t>
            </w:r>
            <w:r>
              <w:rPr>
                <w:noProof/>
              </w:rPr>
              <w:tab/>
            </w:r>
            <w:r>
              <w:rPr>
                <w:noProof/>
              </w:rPr>
              <w:fldChar w:fldCharType="begin"/>
            </w:r>
            <w:r>
              <w:rPr>
                <w:noProof/>
              </w:rPr>
              <w:instrText xml:space="preserve"> PAGEREF _Toc236732689 \h </w:instrText>
            </w:r>
            <w:r>
              <w:rPr>
                <w:noProof/>
              </w:rPr>
            </w:r>
            <w:r>
              <w:rPr>
                <w:noProof/>
              </w:rPr>
              <w:fldChar w:fldCharType="separate"/>
            </w:r>
            <w:r>
              <w:rPr>
                <w:noProof/>
              </w:rPr>
              <w:t>1</w:t>
            </w:r>
            <w:r>
              <w:rPr>
                <w:noProof/>
              </w:rPr>
              <w:fldChar w:fldCharType="end"/>
            </w:r>
          </w:hyperlink>
        </w:p>
        <w:p w14:paraId="14D565E5" w14:textId="77777777" w:rsidR="00087B1F" w:rsidRDefault="00087B1F">
          <w:pPr>
            <w:pStyle w:val="TOC1"/>
            <w:tabs>
              <w:tab w:val="right" w:leader="dot" w:pos="9350"/>
            </w:tabs>
            <w:rPr>
              <w:noProof/>
            </w:rPr>
          </w:pPr>
          <w:hyperlink w:anchor="_Toc236732690" w:history="1">
            <w:r w:rsidRPr="00650363">
              <w:rPr>
                <w:rStyle w:val="Hyperlink"/>
                <w:noProof/>
              </w:rPr>
              <w:t>5. High-Level Architecture</w:t>
            </w:r>
            <w:r>
              <w:rPr>
                <w:noProof/>
              </w:rPr>
              <w:tab/>
            </w:r>
            <w:r>
              <w:rPr>
                <w:noProof/>
              </w:rPr>
              <w:fldChar w:fldCharType="begin"/>
            </w:r>
            <w:r>
              <w:rPr>
                <w:noProof/>
              </w:rPr>
              <w:instrText xml:space="preserve"> PAGEREF _Toc236732690 \h </w:instrText>
            </w:r>
            <w:r>
              <w:rPr>
                <w:noProof/>
              </w:rPr>
            </w:r>
            <w:r>
              <w:rPr>
                <w:noProof/>
              </w:rPr>
              <w:fldChar w:fldCharType="separate"/>
            </w:r>
            <w:r>
              <w:rPr>
                <w:noProof/>
              </w:rPr>
              <w:t>1</w:t>
            </w:r>
            <w:r>
              <w:rPr>
                <w:noProof/>
              </w:rPr>
              <w:fldChar w:fldCharType="end"/>
            </w:r>
          </w:hyperlink>
        </w:p>
        <w:p w14:paraId="59B2AE66" w14:textId="77777777" w:rsidR="00087B1F" w:rsidRDefault="00087B1F">
          <w:pPr>
            <w:pStyle w:val="TOC3"/>
            <w:tabs>
              <w:tab w:val="right" w:leader="dot" w:pos="9350"/>
            </w:tabs>
            <w:rPr>
              <w:noProof/>
            </w:rPr>
          </w:pPr>
          <w:hyperlink w:anchor="_Toc236732691" w:history="1">
            <w:r w:rsidRPr="00650363">
              <w:rPr>
                <w:rStyle w:val="Hyperlink"/>
                <w:noProof/>
              </w:rPr>
              <w:t>Figure 2: Overall System Architecture</w:t>
            </w:r>
            <w:r>
              <w:rPr>
                <w:noProof/>
              </w:rPr>
              <w:tab/>
            </w:r>
            <w:r>
              <w:rPr>
                <w:noProof/>
              </w:rPr>
              <w:fldChar w:fldCharType="begin"/>
            </w:r>
            <w:r>
              <w:rPr>
                <w:noProof/>
              </w:rPr>
              <w:instrText xml:space="preserve"> PAGEREF _Toc236732691 \h </w:instrText>
            </w:r>
            <w:r>
              <w:rPr>
                <w:noProof/>
              </w:rPr>
            </w:r>
            <w:r>
              <w:rPr>
                <w:noProof/>
              </w:rPr>
              <w:fldChar w:fldCharType="separate"/>
            </w:r>
            <w:r>
              <w:rPr>
                <w:noProof/>
              </w:rPr>
              <w:t>1</w:t>
            </w:r>
            <w:r>
              <w:rPr>
                <w:noProof/>
              </w:rPr>
              <w:fldChar w:fldCharType="end"/>
            </w:r>
          </w:hyperlink>
        </w:p>
        <w:p w14:paraId="36D95F57" w14:textId="77777777" w:rsidR="00087B1F" w:rsidRDefault="00087B1F">
          <w:pPr>
            <w:pStyle w:val="TOC1"/>
            <w:tabs>
              <w:tab w:val="right" w:leader="dot" w:pos="9350"/>
            </w:tabs>
            <w:rPr>
              <w:noProof/>
            </w:rPr>
          </w:pPr>
          <w:hyperlink w:anchor="_Toc236732692" w:history="1">
            <w:r w:rsidRPr="00650363">
              <w:rPr>
                <w:rStyle w:val="Hyperlink"/>
                <w:noProof/>
              </w:rPr>
              <w:t>6. Core Architectural Principles</w:t>
            </w:r>
            <w:r>
              <w:rPr>
                <w:noProof/>
              </w:rPr>
              <w:tab/>
            </w:r>
            <w:r>
              <w:rPr>
                <w:noProof/>
              </w:rPr>
              <w:fldChar w:fldCharType="begin"/>
            </w:r>
            <w:r>
              <w:rPr>
                <w:noProof/>
              </w:rPr>
              <w:instrText xml:space="preserve"> PAGEREF _Toc236732692 \h </w:instrText>
            </w:r>
            <w:r>
              <w:rPr>
                <w:noProof/>
              </w:rPr>
            </w:r>
            <w:r>
              <w:rPr>
                <w:noProof/>
              </w:rPr>
              <w:fldChar w:fldCharType="separate"/>
            </w:r>
            <w:r>
              <w:rPr>
                <w:noProof/>
              </w:rPr>
              <w:t>1</w:t>
            </w:r>
            <w:r>
              <w:rPr>
                <w:noProof/>
              </w:rPr>
              <w:fldChar w:fldCharType="end"/>
            </w:r>
          </w:hyperlink>
        </w:p>
        <w:p w14:paraId="4C2B4FBE" w14:textId="77777777" w:rsidR="00087B1F" w:rsidRDefault="00087B1F">
          <w:pPr>
            <w:pStyle w:val="TOC2"/>
            <w:tabs>
              <w:tab w:val="right" w:leader="dot" w:pos="9350"/>
            </w:tabs>
            <w:rPr>
              <w:noProof/>
            </w:rPr>
          </w:pPr>
          <w:hyperlink w:anchor="_Toc236732693" w:history="1">
            <w:r w:rsidRPr="00650363">
              <w:rPr>
                <w:rStyle w:val="Hyperlink"/>
                <w:noProof/>
              </w:rPr>
              <w:t>6.1 Provider-Agnostic Architecture</w:t>
            </w:r>
            <w:r>
              <w:rPr>
                <w:noProof/>
              </w:rPr>
              <w:tab/>
            </w:r>
            <w:r>
              <w:rPr>
                <w:noProof/>
              </w:rPr>
              <w:fldChar w:fldCharType="begin"/>
            </w:r>
            <w:r>
              <w:rPr>
                <w:noProof/>
              </w:rPr>
              <w:instrText xml:space="preserve"> PAGEREF _Toc236732693 \h </w:instrText>
            </w:r>
            <w:r>
              <w:rPr>
                <w:noProof/>
              </w:rPr>
            </w:r>
            <w:r>
              <w:rPr>
                <w:noProof/>
              </w:rPr>
              <w:fldChar w:fldCharType="separate"/>
            </w:r>
            <w:r>
              <w:rPr>
                <w:noProof/>
              </w:rPr>
              <w:t>1</w:t>
            </w:r>
            <w:r>
              <w:rPr>
                <w:noProof/>
              </w:rPr>
              <w:fldChar w:fldCharType="end"/>
            </w:r>
          </w:hyperlink>
        </w:p>
        <w:p w14:paraId="349EFC46" w14:textId="77777777" w:rsidR="00087B1F" w:rsidRDefault="00087B1F">
          <w:pPr>
            <w:pStyle w:val="TOC2"/>
            <w:tabs>
              <w:tab w:val="right" w:leader="dot" w:pos="9350"/>
            </w:tabs>
            <w:rPr>
              <w:noProof/>
            </w:rPr>
          </w:pPr>
          <w:hyperlink w:anchor="_Toc236732694" w:history="1">
            <w:r w:rsidRPr="00650363">
              <w:rPr>
                <w:rStyle w:val="Hyperlink"/>
                <w:noProof/>
              </w:rPr>
              <w:t>6.2 Modular Architecture</w:t>
            </w:r>
            <w:r>
              <w:rPr>
                <w:noProof/>
              </w:rPr>
              <w:tab/>
            </w:r>
            <w:r>
              <w:rPr>
                <w:noProof/>
              </w:rPr>
              <w:fldChar w:fldCharType="begin"/>
            </w:r>
            <w:r>
              <w:rPr>
                <w:noProof/>
              </w:rPr>
              <w:instrText xml:space="preserve"> PAGEREF _Toc236732694 \h </w:instrText>
            </w:r>
            <w:r>
              <w:rPr>
                <w:noProof/>
              </w:rPr>
            </w:r>
            <w:r>
              <w:rPr>
                <w:noProof/>
              </w:rPr>
              <w:fldChar w:fldCharType="separate"/>
            </w:r>
            <w:r>
              <w:rPr>
                <w:noProof/>
              </w:rPr>
              <w:t>1</w:t>
            </w:r>
            <w:r>
              <w:rPr>
                <w:noProof/>
              </w:rPr>
              <w:fldChar w:fldCharType="end"/>
            </w:r>
          </w:hyperlink>
        </w:p>
        <w:p w14:paraId="5240D183" w14:textId="77777777" w:rsidR="00087B1F" w:rsidRDefault="00087B1F">
          <w:pPr>
            <w:pStyle w:val="TOC2"/>
            <w:tabs>
              <w:tab w:val="right" w:leader="dot" w:pos="9350"/>
            </w:tabs>
            <w:rPr>
              <w:noProof/>
            </w:rPr>
          </w:pPr>
          <w:hyperlink w:anchor="_Toc236732695" w:history="1">
            <w:r w:rsidRPr="00650363">
              <w:rPr>
                <w:rStyle w:val="Hyperlink"/>
                <w:noProof/>
              </w:rPr>
              <w:t>6.3 Intelligent Decision-Driven Routing</w:t>
            </w:r>
            <w:r>
              <w:rPr>
                <w:noProof/>
              </w:rPr>
              <w:tab/>
            </w:r>
            <w:r>
              <w:rPr>
                <w:noProof/>
              </w:rPr>
              <w:fldChar w:fldCharType="begin"/>
            </w:r>
            <w:r>
              <w:rPr>
                <w:noProof/>
              </w:rPr>
              <w:instrText xml:space="preserve"> PAGEREF _Toc236732695 \h </w:instrText>
            </w:r>
            <w:r>
              <w:rPr>
                <w:noProof/>
              </w:rPr>
            </w:r>
            <w:r>
              <w:rPr>
                <w:noProof/>
              </w:rPr>
              <w:fldChar w:fldCharType="separate"/>
            </w:r>
            <w:r>
              <w:rPr>
                <w:noProof/>
              </w:rPr>
              <w:t>1</w:t>
            </w:r>
            <w:r>
              <w:rPr>
                <w:noProof/>
              </w:rPr>
              <w:fldChar w:fldCharType="end"/>
            </w:r>
          </w:hyperlink>
        </w:p>
        <w:p w14:paraId="1BB25E64" w14:textId="77777777" w:rsidR="00087B1F" w:rsidRDefault="00087B1F">
          <w:pPr>
            <w:pStyle w:val="TOC2"/>
            <w:tabs>
              <w:tab w:val="right" w:leader="dot" w:pos="9350"/>
            </w:tabs>
            <w:rPr>
              <w:noProof/>
            </w:rPr>
          </w:pPr>
          <w:hyperlink w:anchor="_Toc236732696" w:history="1">
            <w:r w:rsidRPr="00650363">
              <w:rPr>
                <w:rStyle w:val="Hyperlink"/>
                <w:noProof/>
              </w:rPr>
              <w:t>6.4 Policy-Driven Architecture</w:t>
            </w:r>
            <w:r>
              <w:rPr>
                <w:noProof/>
              </w:rPr>
              <w:tab/>
            </w:r>
            <w:r>
              <w:rPr>
                <w:noProof/>
              </w:rPr>
              <w:fldChar w:fldCharType="begin"/>
            </w:r>
            <w:r>
              <w:rPr>
                <w:noProof/>
              </w:rPr>
              <w:instrText xml:space="preserve"> PAGEREF _Toc236732696 \h </w:instrText>
            </w:r>
            <w:r>
              <w:rPr>
                <w:noProof/>
              </w:rPr>
            </w:r>
            <w:r>
              <w:rPr>
                <w:noProof/>
              </w:rPr>
              <w:fldChar w:fldCharType="separate"/>
            </w:r>
            <w:r>
              <w:rPr>
                <w:noProof/>
              </w:rPr>
              <w:t>1</w:t>
            </w:r>
            <w:r>
              <w:rPr>
                <w:noProof/>
              </w:rPr>
              <w:fldChar w:fldCharType="end"/>
            </w:r>
          </w:hyperlink>
        </w:p>
        <w:p w14:paraId="24DBE6F7" w14:textId="77777777" w:rsidR="00087B1F" w:rsidRDefault="00087B1F">
          <w:pPr>
            <w:pStyle w:val="TOC2"/>
            <w:tabs>
              <w:tab w:val="right" w:leader="dot" w:pos="9350"/>
            </w:tabs>
            <w:rPr>
              <w:noProof/>
            </w:rPr>
          </w:pPr>
          <w:hyperlink w:anchor="_Toc236732697" w:history="1">
            <w:r w:rsidRPr="00650363">
              <w:rPr>
                <w:rStyle w:val="Hyperlink"/>
                <w:noProof/>
              </w:rPr>
              <w:t>6.5 Data-Driven Decision Making</w:t>
            </w:r>
            <w:r>
              <w:rPr>
                <w:noProof/>
              </w:rPr>
              <w:tab/>
            </w:r>
            <w:r>
              <w:rPr>
                <w:noProof/>
              </w:rPr>
              <w:fldChar w:fldCharType="begin"/>
            </w:r>
            <w:r>
              <w:rPr>
                <w:noProof/>
              </w:rPr>
              <w:instrText xml:space="preserve"> PAGEREF _Toc236732697 \h </w:instrText>
            </w:r>
            <w:r>
              <w:rPr>
                <w:noProof/>
              </w:rPr>
            </w:r>
            <w:r>
              <w:rPr>
                <w:noProof/>
              </w:rPr>
              <w:fldChar w:fldCharType="separate"/>
            </w:r>
            <w:r>
              <w:rPr>
                <w:noProof/>
              </w:rPr>
              <w:t>1</w:t>
            </w:r>
            <w:r>
              <w:rPr>
                <w:noProof/>
              </w:rPr>
              <w:fldChar w:fldCharType="end"/>
            </w:r>
          </w:hyperlink>
        </w:p>
        <w:p w14:paraId="233853E5" w14:textId="77777777" w:rsidR="00087B1F" w:rsidRDefault="00087B1F">
          <w:pPr>
            <w:pStyle w:val="TOC2"/>
            <w:tabs>
              <w:tab w:val="right" w:leader="dot" w:pos="9350"/>
            </w:tabs>
            <w:rPr>
              <w:noProof/>
            </w:rPr>
          </w:pPr>
          <w:hyperlink w:anchor="_Toc236732698" w:history="1">
            <w:r w:rsidRPr="00650363">
              <w:rPr>
                <w:rStyle w:val="Hyperlink"/>
                <w:noProof/>
              </w:rPr>
              <w:t>6.6 Continuous Learning</w:t>
            </w:r>
            <w:r>
              <w:rPr>
                <w:noProof/>
              </w:rPr>
              <w:tab/>
            </w:r>
            <w:r>
              <w:rPr>
                <w:noProof/>
              </w:rPr>
              <w:fldChar w:fldCharType="begin"/>
            </w:r>
            <w:r>
              <w:rPr>
                <w:noProof/>
              </w:rPr>
              <w:instrText xml:space="preserve"> PAGEREF _Toc236732698 \h </w:instrText>
            </w:r>
            <w:r>
              <w:rPr>
                <w:noProof/>
              </w:rPr>
            </w:r>
            <w:r>
              <w:rPr>
                <w:noProof/>
              </w:rPr>
              <w:fldChar w:fldCharType="separate"/>
            </w:r>
            <w:r>
              <w:rPr>
                <w:noProof/>
              </w:rPr>
              <w:t>1</w:t>
            </w:r>
            <w:r>
              <w:rPr>
                <w:noProof/>
              </w:rPr>
              <w:fldChar w:fldCharType="end"/>
            </w:r>
          </w:hyperlink>
        </w:p>
        <w:p w14:paraId="42F73A94" w14:textId="77777777" w:rsidR="00087B1F" w:rsidRDefault="00087B1F">
          <w:pPr>
            <w:pStyle w:val="TOC2"/>
            <w:tabs>
              <w:tab w:val="right" w:leader="dot" w:pos="9350"/>
            </w:tabs>
            <w:rPr>
              <w:noProof/>
            </w:rPr>
          </w:pPr>
          <w:hyperlink w:anchor="_Toc236732699" w:history="1">
            <w:r w:rsidRPr="00650363">
              <w:rPr>
                <w:rStyle w:val="Hyperlink"/>
                <w:noProof/>
              </w:rPr>
              <w:t>6.7 Scalability and Extensibility</w:t>
            </w:r>
            <w:r>
              <w:rPr>
                <w:noProof/>
              </w:rPr>
              <w:tab/>
            </w:r>
            <w:r>
              <w:rPr>
                <w:noProof/>
              </w:rPr>
              <w:fldChar w:fldCharType="begin"/>
            </w:r>
            <w:r>
              <w:rPr>
                <w:noProof/>
              </w:rPr>
              <w:instrText xml:space="preserve"> PAGEREF _Toc236732699 \h </w:instrText>
            </w:r>
            <w:r>
              <w:rPr>
                <w:noProof/>
              </w:rPr>
            </w:r>
            <w:r>
              <w:rPr>
                <w:noProof/>
              </w:rPr>
              <w:fldChar w:fldCharType="separate"/>
            </w:r>
            <w:r>
              <w:rPr>
                <w:noProof/>
              </w:rPr>
              <w:t>1</w:t>
            </w:r>
            <w:r>
              <w:rPr>
                <w:noProof/>
              </w:rPr>
              <w:fldChar w:fldCharType="end"/>
            </w:r>
          </w:hyperlink>
        </w:p>
        <w:p w14:paraId="218F170F" w14:textId="77777777" w:rsidR="00087B1F" w:rsidRDefault="00087B1F">
          <w:pPr>
            <w:pStyle w:val="TOC1"/>
            <w:tabs>
              <w:tab w:val="right" w:leader="dot" w:pos="9350"/>
            </w:tabs>
            <w:rPr>
              <w:noProof/>
            </w:rPr>
          </w:pPr>
          <w:hyperlink w:anchor="_Toc236732700" w:history="1">
            <w:r w:rsidRPr="00650363">
              <w:rPr>
                <w:rStyle w:val="Hyperlink"/>
                <w:noProof/>
              </w:rPr>
              <w:t>7. Component Architecture</w:t>
            </w:r>
            <w:r>
              <w:rPr>
                <w:noProof/>
              </w:rPr>
              <w:tab/>
            </w:r>
            <w:r>
              <w:rPr>
                <w:noProof/>
              </w:rPr>
              <w:fldChar w:fldCharType="begin"/>
            </w:r>
            <w:r>
              <w:rPr>
                <w:noProof/>
              </w:rPr>
              <w:instrText xml:space="preserve"> PAGEREF _Toc236732700 \h </w:instrText>
            </w:r>
            <w:r>
              <w:rPr>
                <w:noProof/>
              </w:rPr>
            </w:r>
            <w:r>
              <w:rPr>
                <w:noProof/>
              </w:rPr>
              <w:fldChar w:fldCharType="separate"/>
            </w:r>
            <w:r>
              <w:rPr>
                <w:noProof/>
              </w:rPr>
              <w:t>1</w:t>
            </w:r>
            <w:r>
              <w:rPr>
                <w:noProof/>
              </w:rPr>
              <w:fldChar w:fldCharType="end"/>
            </w:r>
          </w:hyperlink>
        </w:p>
        <w:p w14:paraId="09746562" w14:textId="77777777" w:rsidR="00087B1F" w:rsidRDefault="00087B1F">
          <w:pPr>
            <w:pStyle w:val="TOC3"/>
            <w:tabs>
              <w:tab w:val="right" w:leader="dot" w:pos="9350"/>
            </w:tabs>
            <w:rPr>
              <w:noProof/>
            </w:rPr>
          </w:pPr>
          <w:hyperlink w:anchor="_Toc236732701" w:history="1">
            <w:r w:rsidRPr="00650363">
              <w:rPr>
                <w:rStyle w:val="Hyperlink"/>
                <w:noProof/>
              </w:rPr>
              <w:t>Figure 3: Internal Component Architecture</w:t>
            </w:r>
            <w:r>
              <w:rPr>
                <w:noProof/>
              </w:rPr>
              <w:tab/>
            </w:r>
            <w:r>
              <w:rPr>
                <w:noProof/>
              </w:rPr>
              <w:fldChar w:fldCharType="begin"/>
            </w:r>
            <w:r>
              <w:rPr>
                <w:noProof/>
              </w:rPr>
              <w:instrText xml:space="preserve"> PAGEREF _Toc236732701 \h </w:instrText>
            </w:r>
            <w:r>
              <w:rPr>
                <w:noProof/>
              </w:rPr>
            </w:r>
            <w:r>
              <w:rPr>
                <w:noProof/>
              </w:rPr>
              <w:fldChar w:fldCharType="separate"/>
            </w:r>
            <w:r>
              <w:rPr>
                <w:noProof/>
              </w:rPr>
              <w:t>1</w:t>
            </w:r>
            <w:r>
              <w:rPr>
                <w:noProof/>
              </w:rPr>
              <w:fldChar w:fldCharType="end"/>
            </w:r>
          </w:hyperlink>
        </w:p>
        <w:p w14:paraId="5162064A" w14:textId="77777777" w:rsidR="00087B1F" w:rsidRDefault="00087B1F">
          <w:pPr>
            <w:pStyle w:val="TOC2"/>
            <w:tabs>
              <w:tab w:val="right" w:leader="dot" w:pos="9350"/>
            </w:tabs>
            <w:rPr>
              <w:noProof/>
            </w:rPr>
          </w:pPr>
          <w:hyperlink w:anchor="_Toc236732702" w:history="1">
            <w:r w:rsidRPr="00650363">
              <w:rPr>
                <w:rStyle w:val="Hyperlink"/>
                <w:noProof/>
              </w:rPr>
              <w:t>7.1 Routing API</w:t>
            </w:r>
            <w:r>
              <w:rPr>
                <w:noProof/>
              </w:rPr>
              <w:tab/>
            </w:r>
            <w:r>
              <w:rPr>
                <w:noProof/>
              </w:rPr>
              <w:fldChar w:fldCharType="begin"/>
            </w:r>
            <w:r>
              <w:rPr>
                <w:noProof/>
              </w:rPr>
              <w:instrText xml:space="preserve"> PAGEREF _Toc236732702 \h </w:instrText>
            </w:r>
            <w:r>
              <w:rPr>
                <w:noProof/>
              </w:rPr>
            </w:r>
            <w:r>
              <w:rPr>
                <w:noProof/>
              </w:rPr>
              <w:fldChar w:fldCharType="separate"/>
            </w:r>
            <w:r>
              <w:rPr>
                <w:noProof/>
              </w:rPr>
              <w:t>1</w:t>
            </w:r>
            <w:r>
              <w:rPr>
                <w:noProof/>
              </w:rPr>
              <w:fldChar w:fldCharType="end"/>
            </w:r>
          </w:hyperlink>
        </w:p>
        <w:p w14:paraId="38982CBC" w14:textId="77777777" w:rsidR="00087B1F" w:rsidRDefault="00087B1F">
          <w:pPr>
            <w:pStyle w:val="TOC2"/>
            <w:tabs>
              <w:tab w:val="right" w:leader="dot" w:pos="9350"/>
            </w:tabs>
            <w:rPr>
              <w:noProof/>
            </w:rPr>
          </w:pPr>
          <w:hyperlink w:anchor="_Toc236732703" w:history="1">
            <w:r w:rsidRPr="00650363">
              <w:rPr>
                <w:rStyle w:val="Hyperlink"/>
                <w:noProof/>
              </w:rPr>
              <w:t>7.2 Decision Intelligence Layer</w:t>
            </w:r>
            <w:r>
              <w:rPr>
                <w:noProof/>
              </w:rPr>
              <w:tab/>
            </w:r>
            <w:r>
              <w:rPr>
                <w:noProof/>
              </w:rPr>
              <w:fldChar w:fldCharType="begin"/>
            </w:r>
            <w:r>
              <w:rPr>
                <w:noProof/>
              </w:rPr>
              <w:instrText xml:space="preserve"> PAGEREF _Toc236732703 \h </w:instrText>
            </w:r>
            <w:r>
              <w:rPr>
                <w:noProof/>
              </w:rPr>
            </w:r>
            <w:r>
              <w:rPr>
                <w:noProof/>
              </w:rPr>
              <w:fldChar w:fldCharType="separate"/>
            </w:r>
            <w:r>
              <w:rPr>
                <w:noProof/>
              </w:rPr>
              <w:t>1</w:t>
            </w:r>
            <w:r>
              <w:rPr>
                <w:noProof/>
              </w:rPr>
              <w:fldChar w:fldCharType="end"/>
            </w:r>
          </w:hyperlink>
        </w:p>
        <w:p w14:paraId="40F8F8B2" w14:textId="77777777" w:rsidR="00087B1F" w:rsidRDefault="00087B1F">
          <w:pPr>
            <w:pStyle w:val="TOC3"/>
            <w:tabs>
              <w:tab w:val="right" w:leader="dot" w:pos="9350"/>
            </w:tabs>
            <w:rPr>
              <w:noProof/>
            </w:rPr>
          </w:pPr>
          <w:hyperlink w:anchor="_Toc236732704" w:history="1">
            <w:r w:rsidRPr="00650363">
              <w:rPr>
                <w:rStyle w:val="Hyperlink"/>
                <w:noProof/>
              </w:rPr>
              <w:t>Feature Extraction</w:t>
            </w:r>
            <w:r>
              <w:rPr>
                <w:noProof/>
              </w:rPr>
              <w:tab/>
            </w:r>
            <w:r>
              <w:rPr>
                <w:noProof/>
              </w:rPr>
              <w:fldChar w:fldCharType="begin"/>
            </w:r>
            <w:r>
              <w:rPr>
                <w:noProof/>
              </w:rPr>
              <w:instrText xml:space="preserve"> PAGEREF _Toc236732704 \h </w:instrText>
            </w:r>
            <w:r>
              <w:rPr>
                <w:noProof/>
              </w:rPr>
            </w:r>
            <w:r>
              <w:rPr>
                <w:noProof/>
              </w:rPr>
              <w:fldChar w:fldCharType="separate"/>
            </w:r>
            <w:r>
              <w:rPr>
                <w:noProof/>
              </w:rPr>
              <w:t>1</w:t>
            </w:r>
            <w:r>
              <w:rPr>
                <w:noProof/>
              </w:rPr>
              <w:fldChar w:fldCharType="end"/>
            </w:r>
          </w:hyperlink>
        </w:p>
        <w:p w14:paraId="2A699AAF" w14:textId="77777777" w:rsidR="00087B1F" w:rsidRDefault="00087B1F">
          <w:pPr>
            <w:pStyle w:val="TOC3"/>
            <w:tabs>
              <w:tab w:val="right" w:leader="dot" w:pos="9350"/>
            </w:tabs>
            <w:rPr>
              <w:noProof/>
            </w:rPr>
          </w:pPr>
          <w:hyperlink w:anchor="_Toc236732705" w:history="1">
            <w:r w:rsidRPr="00650363">
              <w:rPr>
                <w:rStyle w:val="Hyperlink"/>
                <w:noProof/>
              </w:rPr>
              <w:t>Capability Matching</w:t>
            </w:r>
            <w:r>
              <w:rPr>
                <w:noProof/>
              </w:rPr>
              <w:tab/>
            </w:r>
            <w:r>
              <w:rPr>
                <w:noProof/>
              </w:rPr>
              <w:fldChar w:fldCharType="begin"/>
            </w:r>
            <w:r>
              <w:rPr>
                <w:noProof/>
              </w:rPr>
              <w:instrText xml:space="preserve"> PAGEREF _Toc236732705 \h </w:instrText>
            </w:r>
            <w:r>
              <w:rPr>
                <w:noProof/>
              </w:rPr>
            </w:r>
            <w:r>
              <w:rPr>
                <w:noProof/>
              </w:rPr>
              <w:fldChar w:fldCharType="separate"/>
            </w:r>
            <w:r>
              <w:rPr>
                <w:noProof/>
              </w:rPr>
              <w:t>1</w:t>
            </w:r>
            <w:r>
              <w:rPr>
                <w:noProof/>
              </w:rPr>
              <w:fldChar w:fldCharType="end"/>
            </w:r>
          </w:hyperlink>
        </w:p>
        <w:p w14:paraId="305FF322" w14:textId="77777777" w:rsidR="00087B1F" w:rsidRDefault="00087B1F">
          <w:pPr>
            <w:pStyle w:val="TOC3"/>
            <w:tabs>
              <w:tab w:val="right" w:leader="dot" w:pos="9350"/>
            </w:tabs>
            <w:rPr>
              <w:noProof/>
            </w:rPr>
          </w:pPr>
          <w:hyperlink w:anchor="_Toc236732706" w:history="1">
            <w:r w:rsidRPr="00650363">
              <w:rPr>
                <w:rStyle w:val="Hyperlink"/>
                <w:noProof/>
              </w:rPr>
              <w:t>Rule Engine</w:t>
            </w:r>
            <w:r>
              <w:rPr>
                <w:noProof/>
              </w:rPr>
              <w:tab/>
            </w:r>
            <w:r>
              <w:rPr>
                <w:noProof/>
              </w:rPr>
              <w:fldChar w:fldCharType="begin"/>
            </w:r>
            <w:r>
              <w:rPr>
                <w:noProof/>
              </w:rPr>
              <w:instrText xml:space="preserve"> PAGEREF _Toc236732706 \h </w:instrText>
            </w:r>
            <w:r>
              <w:rPr>
                <w:noProof/>
              </w:rPr>
            </w:r>
            <w:r>
              <w:rPr>
                <w:noProof/>
              </w:rPr>
              <w:fldChar w:fldCharType="separate"/>
            </w:r>
            <w:r>
              <w:rPr>
                <w:noProof/>
              </w:rPr>
              <w:t>1</w:t>
            </w:r>
            <w:r>
              <w:rPr>
                <w:noProof/>
              </w:rPr>
              <w:fldChar w:fldCharType="end"/>
            </w:r>
          </w:hyperlink>
        </w:p>
        <w:p w14:paraId="6BFF24BC" w14:textId="77777777" w:rsidR="00087B1F" w:rsidRDefault="00087B1F">
          <w:pPr>
            <w:pStyle w:val="TOC3"/>
            <w:tabs>
              <w:tab w:val="right" w:leader="dot" w:pos="9350"/>
            </w:tabs>
            <w:rPr>
              <w:noProof/>
            </w:rPr>
          </w:pPr>
          <w:hyperlink w:anchor="_Toc236732707" w:history="1">
            <w:r w:rsidRPr="00650363">
              <w:rPr>
                <w:rStyle w:val="Hyperlink"/>
                <w:noProof/>
              </w:rPr>
              <w:t>Policy Engine</w:t>
            </w:r>
            <w:r>
              <w:rPr>
                <w:noProof/>
              </w:rPr>
              <w:tab/>
            </w:r>
            <w:r>
              <w:rPr>
                <w:noProof/>
              </w:rPr>
              <w:fldChar w:fldCharType="begin"/>
            </w:r>
            <w:r>
              <w:rPr>
                <w:noProof/>
              </w:rPr>
              <w:instrText xml:space="preserve"> PAGEREF _Toc236732707 \h </w:instrText>
            </w:r>
            <w:r>
              <w:rPr>
                <w:noProof/>
              </w:rPr>
            </w:r>
            <w:r>
              <w:rPr>
                <w:noProof/>
              </w:rPr>
              <w:fldChar w:fldCharType="separate"/>
            </w:r>
            <w:r>
              <w:rPr>
                <w:noProof/>
              </w:rPr>
              <w:t>1</w:t>
            </w:r>
            <w:r>
              <w:rPr>
                <w:noProof/>
              </w:rPr>
              <w:fldChar w:fldCharType="end"/>
            </w:r>
          </w:hyperlink>
        </w:p>
        <w:p w14:paraId="363121C8" w14:textId="77777777" w:rsidR="00087B1F" w:rsidRDefault="00087B1F">
          <w:pPr>
            <w:pStyle w:val="TOC3"/>
            <w:tabs>
              <w:tab w:val="right" w:leader="dot" w:pos="9350"/>
            </w:tabs>
            <w:rPr>
              <w:noProof/>
            </w:rPr>
          </w:pPr>
          <w:hyperlink w:anchor="_Toc236732708" w:history="1">
            <w:r w:rsidRPr="00650363">
              <w:rPr>
                <w:rStyle w:val="Hyperlink"/>
                <w:noProof/>
              </w:rPr>
              <w:t>Machine Learning Prediction</w:t>
            </w:r>
            <w:r>
              <w:rPr>
                <w:noProof/>
              </w:rPr>
              <w:tab/>
            </w:r>
            <w:r>
              <w:rPr>
                <w:noProof/>
              </w:rPr>
              <w:fldChar w:fldCharType="begin"/>
            </w:r>
            <w:r>
              <w:rPr>
                <w:noProof/>
              </w:rPr>
              <w:instrText xml:space="preserve"> PAGEREF _Toc236732708 \h </w:instrText>
            </w:r>
            <w:r>
              <w:rPr>
                <w:noProof/>
              </w:rPr>
            </w:r>
            <w:r>
              <w:rPr>
                <w:noProof/>
              </w:rPr>
              <w:fldChar w:fldCharType="separate"/>
            </w:r>
            <w:r>
              <w:rPr>
                <w:noProof/>
              </w:rPr>
              <w:t>1</w:t>
            </w:r>
            <w:r>
              <w:rPr>
                <w:noProof/>
              </w:rPr>
              <w:fldChar w:fldCharType="end"/>
            </w:r>
          </w:hyperlink>
        </w:p>
        <w:p w14:paraId="15E9B546" w14:textId="77777777" w:rsidR="00087B1F" w:rsidRDefault="00087B1F">
          <w:pPr>
            <w:pStyle w:val="TOC3"/>
            <w:tabs>
              <w:tab w:val="right" w:leader="dot" w:pos="9350"/>
            </w:tabs>
            <w:rPr>
              <w:noProof/>
            </w:rPr>
          </w:pPr>
          <w:hyperlink w:anchor="_Toc236732709" w:history="1">
            <w:r w:rsidRPr="00650363">
              <w:rPr>
                <w:rStyle w:val="Hyperlink"/>
                <w:noProof/>
              </w:rPr>
              <w:t>Candidate Generation</w:t>
            </w:r>
            <w:r>
              <w:rPr>
                <w:noProof/>
              </w:rPr>
              <w:tab/>
            </w:r>
            <w:r>
              <w:rPr>
                <w:noProof/>
              </w:rPr>
              <w:fldChar w:fldCharType="begin"/>
            </w:r>
            <w:r>
              <w:rPr>
                <w:noProof/>
              </w:rPr>
              <w:instrText xml:space="preserve"> PAGEREF _Toc236732709 \h </w:instrText>
            </w:r>
            <w:r>
              <w:rPr>
                <w:noProof/>
              </w:rPr>
            </w:r>
            <w:r>
              <w:rPr>
                <w:noProof/>
              </w:rPr>
              <w:fldChar w:fldCharType="separate"/>
            </w:r>
            <w:r>
              <w:rPr>
                <w:noProof/>
              </w:rPr>
              <w:t>1</w:t>
            </w:r>
            <w:r>
              <w:rPr>
                <w:noProof/>
              </w:rPr>
              <w:fldChar w:fldCharType="end"/>
            </w:r>
          </w:hyperlink>
        </w:p>
        <w:p w14:paraId="41DBFA13" w14:textId="77777777" w:rsidR="00087B1F" w:rsidRDefault="00087B1F">
          <w:pPr>
            <w:pStyle w:val="TOC3"/>
            <w:tabs>
              <w:tab w:val="right" w:leader="dot" w:pos="9350"/>
            </w:tabs>
            <w:rPr>
              <w:noProof/>
            </w:rPr>
          </w:pPr>
          <w:hyperlink w:anchor="_Toc236732710" w:history="1">
            <w:r w:rsidRPr="00650363">
              <w:rPr>
                <w:rStyle w:val="Hyperlink"/>
                <w:noProof/>
              </w:rPr>
              <w:t>Ranking Engine</w:t>
            </w:r>
            <w:r>
              <w:rPr>
                <w:noProof/>
              </w:rPr>
              <w:tab/>
            </w:r>
            <w:r>
              <w:rPr>
                <w:noProof/>
              </w:rPr>
              <w:fldChar w:fldCharType="begin"/>
            </w:r>
            <w:r>
              <w:rPr>
                <w:noProof/>
              </w:rPr>
              <w:instrText xml:space="preserve"> PAGEREF _Toc236732710 \h </w:instrText>
            </w:r>
            <w:r>
              <w:rPr>
                <w:noProof/>
              </w:rPr>
            </w:r>
            <w:r>
              <w:rPr>
                <w:noProof/>
              </w:rPr>
              <w:fldChar w:fldCharType="separate"/>
            </w:r>
            <w:r>
              <w:rPr>
                <w:noProof/>
              </w:rPr>
              <w:t>1</w:t>
            </w:r>
            <w:r>
              <w:rPr>
                <w:noProof/>
              </w:rPr>
              <w:fldChar w:fldCharType="end"/>
            </w:r>
          </w:hyperlink>
        </w:p>
        <w:p w14:paraId="2F1574DC" w14:textId="77777777" w:rsidR="00087B1F" w:rsidRDefault="00087B1F">
          <w:pPr>
            <w:pStyle w:val="TOC2"/>
            <w:tabs>
              <w:tab w:val="right" w:leader="dot" w:pos="9350"/>
            </w:tabs>
            <w:rPr>
              <w:noProof/>
            </w:rPr>
          </w:pPr>
          <w:hyperlink w:anchor="_Toc236732711" w:history="1">
            <w:r w:rsidRPr="00650363">
              <w:rPr>
                <w:rStyle w:val="Hyperlink"/>
                <w:noProof/>
              </w:rPr>
              <w:t>7.3 Execution Layer</w:t>
            </w:r>
            <w:r>
              <w:rPr>
                <w:noProof/>
              </w:rPr>
              <w:tab/>
            </w:r>
            <w:r>
              <w:rPr>
                <w:noProof/>
              </w:rPr>
              <w:fldChar w:fldCharType="begin"/>
            </w:r>
            <w:r>
              <w:rPr>
                <w:noProof/>
              </w:rPr>
              <w:instrText xml:space="preserve"> PAGEREF _Toc236732711 \h </w:instrText>
            </w:r>
            <w:r>
              <w:rPr>
                <w:noProof/>
              </w:rPr>
            </w:r>
            <w:r>
              <w:rPr>
                <w:noProof/>
              </w:rPr>
              <w:fldChar w:fldCharType="separate"/>
            </w:r>
            <w:r>
              <w:rPr>
                <w:noProof/>
              </w:rPr>
              <w:t>1</w:t>
            </w:r>
            <w:r>
              <w:rPr>
                <w:noProof/>
              </w:rPr>
              <w:fldChar w:fldCharType="end"/>
            </w:r>
          </w:hyperlink>
        </w:p>
        <w:p w14:paraId="6530DA1C" w14:textId="77777777" w:rsidR="00087B1F" w:rsidRDefault="00087B1F">
          <w:pPr>
            <w:pStyle w:val="TOC3"/>
            <w:tabs>
              <w:tab w:val="right" w:leader="dot" w:pos="9350"/>
            </w:tabs>
            <w:rPr>
              <w:noProof/>
            </w:rPr>
          </w:pPr>
          <w:hyperlink w:anchor="_Toc236732712" w:history="1">
            <w:r w:rsidRPr="00650363">
              <w:rPr>
                <w:rStyle w:val="Hyperlink"/>
                <w:noProof/>
              </w:rPr>
              <w:t>Provider Registry</w:t>
            </w:r>
            <w:r>
              <w:rPr>
                <w:noProof/>
              </w:rPr>
              <w:tab/>
            </w:r>
            <w:r>
              <w:rPr>
                <w:noProof/>
              </w:rPr>
              <w:fldChar w:fldCharType="begin"/>
            </w:r>
            <w:r>
              <w:rPr>
                <w:noProof/>
              </w:rPr>
              <w:instrText xml:space="preserve"> PAGEREF _Toc236732712 \h </w:instrText>
            </w:r>
            <w:r>
              <w:rPr>
                <w:noProof/>
              </w:rPr>
            </w:r>
            <w:r>
              <w:rPr>
                <w:noProof/>
              </w:rPr>
              <w:fldChar w:fldCharType="separate"/>
            </w:r>
            <w:r>
              <w:rPr>
                <w:noProof/>
              </w:rPr>
              <w:t>1</w:t>
            </w:r>
            <w:r>
              <w:rPr>
                <w:noProof/>
              </w:rPr>
              <w:fldChar w:fldCharType="end"/>
            </w:r>
          </w:hyperlink>
        </w:p>
        <w:p w14:paraId="1E2C5B3C" w14:textId="77777777" w:rsidR="00087B1F" w:rsidRDefault="00087B1F">
          <w:pPr>
            <w:pStyle w:val="TOC3"/>
            <w:tabs>
              <w:tab w:val="right" w:leader="dot" w:pos="9350"/>
            </w:tabs>
            <w:rPr>
              <w:noProof/>
            </w:rPr>
          </w:pPr>
          <w:hyperlink w:anchor="_Toc236732713" w:history="1">
            <w:r w:rsidRPr="00650363">
              <w:rPr>
                <w:rStyle w:val="Hyperlink"/>
                <w:noProof/>
              </w:rPr>
              <w:t>Provider Interface</w:t>
            </w:r>
            <w:r>
              <w:rPr>
                <w:noProof/>
              </w:rPr>
              <w:tab/>
            </w:r>
            <w:r>
              <w:rPr>
                <w:noProof/>
              </w:rPr>
              <w:fldChar w:fldCharType="begin"/>
            </w:r>
            <w:r>
              <w:rPr>
                <w:noProof/>
              </w:rPr>
              <w:instrText xml:space="preserve"> PAGEREF _Toc236732713 \h </w:instrText>
            </w:r>
            <w:r>
              <w:rPr>
                <w:noProof/>
              </w:rPr>
            </w:r>
            <w:r>
              <w:rPr>
                <w:noProof/>
              </w:rPr>
              <w:fldChar w:fldCharType="separate"/>
            </w:r>
            <w:r>
              <w:rPr>
                <w:noProof/>
              </w:rPr>
              <w:t>1</w:t>
            </w:r>
            <w:r>
              <w:rPr>
                <w:noProof/>
              </w:rPr>
              <w:fldChar w:fldCharType="end"/>
            </w:r>
          </w:hyperlink>
        </w:p>
        <w:p w14:paraId="26B4D854" w14:textId="77777777" w:rsidR="00087B1F" w:rsidRDefault="00087B1F">
          <w:pPr>
            <w:pStyle w:val="TOC3"/>
            <w:tabs>
              <w:tab w:val="right" w:leader="dot" w:pos="9350"/>
            </w:tabs>
            <w:rPr>
              <w:noProof/>
            </w:rPr>
          </w:pPr>
          <w:hyperlink w:anchor="_Toc236732714" w:history="1">
            <w:r w:rsidRPr="00650363">
              <w:rPr>
                <w:rStyle w:val="Hyperlink"/>
                <w:noProof/>
              </w:rPr>
              <w:t>Provider Adapters</w:t>
            </w:r>
            <w:r>
              <w:rPr>
                <w:noProof/>
              </w:rPr>
              <w:tab/>
            </w:r>
            <w:r>
              <w:rPr>
                <w:noProof/>
              </w:rPr>
              <w:fldChar w:fldCharType="begin"/>
            </w:r>
            <w:r>
              <w:rPr>
                <w:noProof/>
              </w:rPr>
              <w:instrText xml:space="preserve"> PAGEREF _Toc236732714 \h </w:instrText>
            </w:r>
            <w:r>
              <w:rPr>
                <w:noProof/>
              </w:rPr>
            </w:r>
            <w:r>
              <w:rPr>
                <w:noProof/>
              </w:rPr>
              <w:fldChar w:fldCharType="separate"/>
            </w:r>
            <w:r>
              <w:rPr>
                <w:noProof/>
              </w:rPr>
              <w:t>1</w:t>
            </w:r>
            <w:r>
              <w:rPr>
                <w:noProof/>
              </w:rPr>
              <w:fldChar w:fldCharType="end"/>
            </w:r>
          </w:hyperlink>
        </w:p>
        <w:p w14:paraId="02DBC598" w14:textId="77777777" w:rsidR="00087B1F" w:rsidRDefault="00087B1F">
          <w:pPr>
            <w:pStyle w:val="TOC3"/>
            <w:tabs>
              <w:tab w:val="right" w:leader="dot" w:pos="9350"/>
            </w:tabs>
            <w:rPr>
              <w:noProof/>
            </w:rPr>
          </w:pPr>
          <w:hyperlink w:anchor="_Toc236732715" w:history="1">
            <w:r w:rsidRPr="00650363">
              <w:rPr>
                <w:rStyle w:val="Hyperlink"/>
                <w:noProof/>
              </w:rPr>
              <w:t>Execution Manager</w:t>
            </w:r>
            <w:r>
              <w:rPr>
                <w:noProof/>
              </w:rPr>
              <w:tab/>
            </w:r>
            <w:r>
              <w:rPr>
                <w:noProof/>
              </w:rPr>
              <w:fldChar w:fldCharType="begin"/>
            </w:r>
            <w:r>
              <w:rPr>
                <w:noProof/>
              </w:rPr>
              <w:instrText xml:space="preserve"> PAGEREF _Toc236732715 \h </w:instrText>
            </w:r>
            <w:r>
              <w:rPr>
                <w:noProof/>
              </w:rPr>
            </w:r>
            <w:r>
              <w:rPr>
                <w:noProof/>
              </w:rPr>
              <w:fldChar w:fldCharType="separate"/>
            </w:r>
            <w:r>
              <w:rPr>
                <w:noProof/>
              </w:rPr>
              <w:t>1</w:t>
            </w:r>
            <w:r>
              <w:rPr>
                <w:noProof/>
              </w:rPr>
              <w:fldChar w:fldCharType="end"/>
            </w:r>
          </w:hyperlink>
        </w:p>
        <w:p w14:paraId="4437F8BD" w14:textId="77777777" w:rsidR="00087B1F" w:rsidRDefault="00087B1F">
          <w:pPr>
            <w:pStyle w:val="TOC2"/>
            <w:tabs>
              <w:tab w:val="right" w:leader="dot" w:pos="9350"/>
            </w:tabs>
            <w:rPr>
              <w:noProof/>
            </w:rPr>
          </w:pPr>
          <w:hyperlink w:anchor="_Toc236732716" w:history="1">
            <w:r w:rsidRPr="00650363">
              <w:rPr>
                <w:rStyle w:val="Hyperlink"/>
                <w:noProof/>
              </w:rPr>
              <w:t>7.4 Feedback Layer</w:t>
            </w:r>
            <w:r>
              <w:rPr>
                <w:noProof/>
              </w:rPr>
              <w:tab/>
            </w:r>
            <w:r>
              <w:rPr>
                <w:noProof/>
              </w:rPr>
              <w:fldChar w:fldCharType="begin"/>
            </w:r>
            <w:r>
              <w:rPr>
                <w:noProof/>
              </w:rPr>
              <w:instrText xml:space="preserve"> PAGEREF _Toc236732716 \h </w:instrText>
            </w:r>
            <w:r>
              <w:rPr>
                <w:noProof/>
              </w:rPr>
            </w:r>
            <w:r>
              <w:rPr>
                <w:noProof/>
              </w:rPr>
              <w:fldChar w:fldCharType="separate"/>
            </w:r>
            <w:r>
              <w:rPr>
                <w:noProof/>
              </w:rPr>
              <w:t>1</w:t>
            </w:r>
            <w:r>
              <w:rPr>
                <w:noProof/>
              </w:rPr>
              <w:fldChar w:fldCharType="end"/>
            </w:r>
          </w:hyperlink>
        </w:p>
        <w:p w14:paraId="324E3E0F" w14:textId="77777777" w:rsidR="00087B1F" w:rsidRDefault="00087B1F">
          <w:pPr>
            <w:pStyle w:val="TOC2"/>
            <w:tabs>
              <w:tab w:val="right" w:leader="dot" w:pos="9350"/>
            </w:tabs>
            <w:rPr>
              <w:noProof/>
            </w:rPr>
          </w:pPr>
          <w:hyperlink w:anchor="_Toc236732717" w:history="1">
            <w:r w:rsidRPr="00650363">
              <w:rPr>
                <w:rStyle w:val="Hyperlink"/>
                <w:noProof/>
              </w:rPr>
              <w:t>7.5 Supporting Components</w:t>
            </w:r>
            <w:r>
              <w:rPr>
                <w:noProof/>
              </w:rPr>
              <w:tab/>
            </w:r>
            <w:r>
              <w:rPr>
                <w:noProof/>
              </w:rPr>
              <w:fldChar w:fldCharType="begin"/>
            </w:r>
            <w:r>
              <w:rPr>
                <w:noProof/>
              </w:rPr>
              <w:instrText xml:space="preserve"> PAGEREF _Toc236732717 \h </w:instrText>
            </w:r>
            <w:r>
              <w:rPr>
                <w:noProof/>
              </w:rPr>
            </w:r>
            <w:r>
              <w:rPr>
                <w:noProof/>
              </w:rPr>
              <w:fldChar w:fldCharType="separate"/>
            </w:r>
            <w:r>
              <w:rPr>
                <w:noProof/>
              </w:rPr>
              <w:t>1</w:t>
            </w:r>
            <w:r>
              <w:rPr>
                <w:noProof/>
              </w:rPr>
              <w:fldChar w:fldCharType="end"/>
            </w:r>
          </w:hyperlink>
        </w:p>
        <w:p w14:paraId="7EAF964B" w14:textId="77777777" w:rsidR="00087B1F" w:rsidRDefault="00087B1F">
          <w:pPr>
            <w:pStyle w:val="TOC3"/>
            <w:tabs>
              <w:tab w:val="right" w:leader="dot" w:pos="9350"/>
            </w:tabs>
            <w:rPr>
              <w:noProof/>
            </w:rPr>
          </w:pPr>
          <w:hyperlink w:anchor="_Toc236732718" w:history="1">
            <w:r w:rsidRPr="00650363">
              <w:rPr>
                <w:rStyle w:val="Hyperlink"/>
                <w:noProof/>
              </w:rPr>
              <w:t>Model Registry</w:t>
            </w:r>
            <w:r>
              <w:rPr>
                <w:noProof/>
              </w:rPr>
              <w:tab/>
            </w:r>
            <w:r>
              <w:rPr>
                <w:noProof/>
              </w:rPr>
              <w:fldChar w:fldCharType="begin"/>
            </w:r>
            <w:r>
              <w:rPr>
                <w:noProof/>
              </w:rPr>
              <w:instrText xml:space="preserve"> PAGEREF _Toc236732718 \h </w:instrText>
            </w:r>
            <w:r>
              <w:rPr>
                <w:noProof/>
              </w:rPr>
            </w:r>
            <w:r>
              <w:rPr>
                <w:noProof/>
              </w:rPr>
              <w:fldChar w:fldCharType="separate"/>
            </w:r>
            <w:r>
              <w:rPr>
                <w:noProof/>
              </w:rPr>
              <w:t>1</w:t>
            </w:r>
            <w:r>
              <w:rPr>
                <w:noProof/>
              </w:rPr>
              <w:fldChar w:fldCharType="end"/>
            </w:r>
          </w:hyperlink>
        </w:p>
        <w:p w14:paraId="3125BB13" w14:textId="77777777" w:rsidR="00087B1F" w:rsidRDefault="00087B1F">
          <w:pPr>
            <w:pStyle w:val="TOC3"/>
            <w:tabs>
              <w:tab w:val="right" w:leader="dot" w:pos="9350"/>
            </w:tabs>
            <w:rPr>
              <w:noProof/>
            </w:rPr>
          </w:pPr>
          <w:hyperlink w:anchor="_Toc236732719" w:history="1">
            <w:r w:rsidRPr="00650363">
              <w:rPr>
                <w:rStyle w:val="Hyperlink"/>
                <w:noProof/>
              </w:rPr>
              <w:t>Health Monitor</w:t>
            </w:r>
            <w:r>
              <w:rPr>
                <w:noProof/>
              </w:rPr>
              <w:tab/>
            </w:r>
            <w:r>
              <w:rPr>
                <w:noProof/>
              </w:rPr>
              <w:fldChar w:fldCharType="begin"/>
            </w:r>
            <w:r>
              <w:rPr>
                <w:noProof/>
              </w:rPr>
              <w:instrText xml:space="preserve"> PAGEREF _Toc236732719 \h </w:instrText>
            </w:r>
            <w:r>
              <w:rPr>
                <w:noProof/>
              </w:rPr>
            </w:r>
            <w:r>
              <w:rPr>
                <w:noProof/>
              </w:rPr>
              <w:fldChar w:fldCharType="separate"/>
            </w:r>
            <w:r>
              <w:rPr>
                <w:noProof/>
              </w:rPr>
              <w:t>1</w:t>
            </w:r>
            <w:r>
              <w:rPr>
                <w:noProof/>
              </w:rPr>
              <w:fldChar w:fldCharType="end"/>
            </w:r>
          </w:hyperlink>
        </w:p>
        <w:p w14:paraId="0F869D40" w14:textId="77777777" w:rsidR="00087B1F" w:rsidRDefault="00087B1F">
          <w:pPr>
            <w:pStyle w:val="TOC3"/>
            <w:tabs>
              <w:tab w:val="right" w:leader="dot" w:pos="9350"/>
            </w:tabs>
            <w:rPr>
              <w:noProof/>
            </w:rPr>
          </w:pPr>
          <w:hyperlink w:anchor="_Toc236732720" w:history="1">
            <w:r w:rsidRPr="00650363">
              <w:rPr>
                <w:rStyle w:val="Hyperlink"/>
                <w:noProof/>
              </w:rPr>
              <w:t>Cost Monitor</w:t>
            </w:r>
            <w:r>
              <w:rPr>
                <w:noProof/>
              </w:rPr>
              <w:tab/>
            </w:r>
            <w:r>
              <w:rPr>
                <w:noProof/>
              </w:rPr>
              <w:fldChar w:fldCharType="begin"/>
            </w:r>
            <w:r>
              <w:rPr>
                <w:noProof/>
              </w:rPr>
              <w:instrText xml:space="preserve"> PAGEREF _Toc236732720 \h </w:instrText>
            </w:r>
            <w:r>
              <w:rPr>
                <w:noProof/>
              </w:rPr>
            </w:r>
            <w:r>
              <w:rPr>
                <w:noProof/>
              </w:rPr>
              <w:fldChar w:fldCharType="separate"/>
            </w:r>
            <w:r>
              <w:rPr>
                <w:noProof/>
              </w:rPr>
              <w:t>1</w:t>
            </w:r>
            <w:r>
              <w:rPr>
                <w:noProof/>
              </w:rPr>
              <w:fldChar w:fldCharType="end"/>
            </w:r>
          </w:hyperlink>
        </w:p>
        <w:p w14:paraId="3A4B4F75" w14:textId="77777777" w:rsidR="00087B1F" w:rsidRDefault="00087B1F">
          <w:pPr>
            <w:pStyle w:val="TOC3"/>
            <w:tabs>
              <w:tab w:val="right" w:leader="dot" w:pos="9350"/>
            </w:tabs>
            <w:rPr>
              <w:noProof/>
            </w:rPr>
          </w:pPr>
          <w:hyperlink w:anchor="_Toc236732721" w:history="1">
            <w:r w:rsidRPr="00650363">
              <w:rPr>
                <w:rStyle w:val="Hyperlink"/>
                <w:noProof/>
              </w:rPr>
              <w:t>Configuration Management</w:t>
            </w:r>
            <w:r>
              <w:rPr>
                <w:noProof/>
              </w:rPr>
              <w:tab/>
            </w:r>
            <w:r>
              <w:rPr>
                <w:noProof/>
              </w:rPr>
              <w:fldChar w:fldCharType="begin"/>
            </w:r>
            <w:r>
              <w:rPr>
                <w:noProof/>
              </w:rPr>
              <w:instrText xml:space="preserve"> PAGEREF _Toc236732721 \h </w:instrText>
            </w:r>
            <w:r>
              <w:rPr>
                <w:noProof/>
              </w:rPr>
            </w:r>
            <w:r>
              <w:rPr>
                <w:noProof/>
              </w:rPr>
              <w:fldChar w:fldCharType="separate"/>
            </w:r>
            <w:r>
              <w:rPr>
                <w:noProof/>
              </w:rPr>
              <w:t>1</w:t>
            </w:r>
            <w:r>
              <w:rPr>
                <w:noProof/>
              </w:rPr>
              <w:fldChar w:fldCharType="end"/>
            </w:r>
          </w:hyperlink>
        </w:p>
        <w:p w14:paraId="7633FF9C" w14:textId="77777777" w:rsidR="00087B1F" w:rsidRDefault="00087B1F">
          <w:pPr>
            <w:pStyle w:val="TOC3"/>
            <w:tabs>
              <w:tab w:val="right" w:leader="dot" w:pos="9350"/>
            </w:tabs>
            <w:rPr>
              <w:noProof/>
            </w:rPr>
          </w:pPr>
          <w:hyperlink w:anchor="_Toc236732722" w:history="1">
            <w:r w:rsidRPr="00650363">
              <w:rPr>
                <w:rStyle w:val="Hyperlink"/>
                <w:noProof/>
              </w:rPr>
              <w:t>Logging &amp; Audit Trail</w:t>
            </w:r>
            <w:r>
              <w:rPr>
                <w:noProof/>
              </w:rPr>
              <w:tab/>
            </w:r>
            <w:r>
              <w:rPr>
                <w:noProof/>
              </w:rPr>
              <w:fldChar w:fldCharType="begin"/>
            </w:r>
            <w:r>
              <w:rPr>
                <w:noProof/>
              </w:rPr>
              <w:instrText xml:space="preserve"> PAGEREF _Toc236732722 \h </w:instrText>
            </w:r>
            <w:r>
              <w:rPr>
                <w:noProof/>
              </w:rPr>
            </w:r>
            <w:r>
              <w:rPr>
                <w:noProof/>
              </w:rPr>
              <w:fldChar w:fldCharType="separate"/>
            </w:r>
            <w:r>
              <w:rPr>
                <w:noProof/>
              </w:rPr>
              <w:t>1</w:t>
            </w:r>
            <w:r>
              <w:rPr>
                <w:noProof/>
              </w:rPr>
              <w:fldChar w:fldCharType="end"/>
            </w:r>
          </w:hyperlink>
        </w:p>
        <w:p w14:paraId="43E20825" w14:textId="77777777" w:rsidR="00087B1F" w:rsidRDefault="00087B1F">
          <w:pPr>
            <w:pStyle w:val="TOC3"/>
            <w:tabs>
              <w:tab w:val="right" w:leader="dot" w:pos="9350"/>
            </w:tabs>
            <w:rPr>
              <w:noProof/>
            </w:rPr>
          </w:pPr>
          <w:hyperlink w:anchor="_Toc236732723" w:history="1">
            <w:r w:rsidRPr="00650363">
              <w:rPr>
                <w:rStyle w:val="Hyperlink"/>
                <w:noProof/>
              </w:rPr>
              <w:t>Explainability Service</w:t>
            </w:r>
            <w:r>
              <w:rPr>
                <w:noProof/>
              </w:rPr>
              <w:tab/>
            </w:r>
            <w:r>
              <w:rPr>
                <w:noProof/>
              </w:rPr>
              <w:fldChar w:fldCharType="begin"/>
            </w:r>
            <w:r>
              <w:rPr>
                <w:noProof/>
              </w:rPr>
              <w:instrText xml:space="preserve"> PAGEREF _Toc236732723 \h </w:instrText>
            </w:r>
            <w:r>
              <w:rPr>
                <w:noProof/>
              </w:rPr>
            </w:r>
            <w:r>
              <w:rPr>
                <w:noProof/>
              </w:rPr>
              <w:fldChar w:fldCharType="separate"/>
            </w:r>
            <w:r>
              <w:rPr>
                <w:noProof/>
              </w:rPr>
              <w:t>1</w:t>
            </w:r>
            <w:r>
              <w:rPr>
                <w:noProof/>
              </w:rPr>
              <w:fldChar w:fldCharType="end"/>
            </w:r>
          </w:hyperlink>
        </w:p>
        <w:p w14:paraId="515F52AD" w14:textId="77777777" w:rsidR="00087B1F" w:rsidRDefault="00087B1F">
          <w:pPr>
            <w:pStyle w:val="TOC1"/>
            <w:tabs>
              <w:tab w:val="right" w:leader="dot" w:pos="9350"/>
            </w:tabs>
            <w:rPr>
              <w:noProof/>
            </w:rPr>
          </w:pPr>
          <w:hyperlink w:anchor="_Toc236732724" w:history="1">
            <w:r w:rsidRPr="00650363">
              <w:rPr>
                <w:rStyle w:val="Hyperlink"/>
                <w:noProof/>
              </w:rPr>
              <w:t>8. End-to-End Request Workflow</w:t>
            </w:r>
            <w:r>
              <w:rPr>
                <w:noProof/>
              </w:rPr>
              <w:tab/>
            </w:r>
            <w:r>
              <w:rPr>
                <w:noProof/>
              </w:rPr>
              <w:fldChar w:fldCharType="begin"/>
            </w:r>
            <w:r>
              <w:rPr>
                <w:noProof/>
              </w:rPr>
              <w:instrText xml:space="preserve"> PAGEREF _Toc236732724 \h </w:instrText>
            </w:r>
            <w:r>
              <w:rPr>
                <w:noProof/>
              </w:rPr>
            </w:r>
            <w:r>
              <w:rPr>
                <w:noProof/>
              </w:rPr>
              <w:fldChar w:fldCharType="separate"/>
            </w:r>
            <w:r>
              <w:rPr>
                <w:noProof/>
              </w:rPr>
              <w:t>1</w:t>
            </w:r>
            <w:r>
              <w:rPr>
                <w:noProof/>
              </w:rPr>
              <w:fldChar w:fldCharType="end"/>
            </w:r>
          </w:hyperlink>
        </w:p>
        <w:p w14:paraId="50F38B84" w14:textId="77777777" w:rsidR="00087B1F" w:rsidRDefault="00087B1F">
          <w:pPr>
            <w:pStyle w:val="TOC3"/>
            <w:tabs>
              <w:tab w:val="right" w:leader="dot" w:pos="9350"/>
            </w:tabs>
            <w:rPr>
              <w:noProof/>
            </w:rPr>
          </w:pPr>
          <w:hyperlink w:anchor="_Toc236732725" w:history="1">
            <w:r w:rsidRPr="00650363">
              <w:rPr>
                <w:rStyle w:val="Hyperlink"/>
                <w:noProof/>
              </w:rPr>
              <w:t>Figure 4: End-to-End Request Workflow</w:t>
            </w:r>
            <w:r>
              <w:rPr>
                <w:noProof/>
              </w:rPr>
              <w:tab/>
            </w:r>
            <w:r>
              <w:rPr>
                <w:noProof/>
              </w:rPr>
              <w:fldChar w:fldCharType="begin"/>
            </w:r>
            <w:r>
              <w:rPr>
                <w:noProof/>
              </w:rPr>
              <w:instrText xml:space="preserve"> PAGEREF _Toc236732725 \h </w:instrText>
            </w:r>
            <w:r>
              <w:rPr>
                <w:noProof/>
              </w:rPr>
            </w:r>
            <w:r>
              <w:rPr>
                <w:noProof/>
              </w:rPr>
              <w:fldChar w:fldCharType="separate"/>
            </w:r>
            <w:r>
              <w:rPr>
                <w:noProof/>
              </w:rPr>
              <w:t>1</w:t>
            </w:r>
            <w:r>
              <w:rPr>
                <w:noProof/>
              </w:rPr>
              <w:fldChar w:fldCharType="end"/>
            </w:r>
          </w:hyperlink>
        </w:p>
        <w:p w14:paraId="2A3C2A89" w14:textId="77777777" w:rsidR="00087B1F" w:rsidRDefault="00087B1F">
          <w:pPr>
            <w:pStyle w:val="TOC2"/>
            <w:tabs>
              <w:tab w:val="right" w:leader="dot" w:pos="9350"/>
            </w:tabs>
            <w:rPr>
              <w:noProof/>
            </w:rPr>
          </w:pPr>
          <w:hyperlink w:anchor="_Toc236732726" w:history="1">
            <w:r w:rsidRPr="00650363">
              <w:rPr>
                <w:rStyle w:val="Hyperlink"/>
                <w:noProof/>
              </w:rPr>
              <w:t>8.1 Request Reception</w:t>
            </w:r>
            <w:r>
              <w:rPr>
                <w:noProof/>
              </w:rPr>
              <w:tab/>
            </w:r>
            <w:r>
              <w:rPr>
                <w:noProof/>
              </w:rPr>
              <w:fldChar w:fldCharType="begin"/>
            </w:r>
            <w:r>
              <w:rPr>
                <w:noProof/>
              </w:rPr>
              <w:instrText xml:space="preserve"> PAGEREF _Toc236732726 \h </w:instrText>
            </w:r>
            <w:r>
              <w:rPr>
                <w:noProof/>
              </w:rPr>
            </w:r>
            <w:r>
              <w:rPr>
                <w:noProof/>
              </w:rPr>
              <w:fldChar w:fldCharType="separate"/>
            </w:r>
            <w:r>
              <w:rPr>
                <w:noProof/>
              </w:rPr>
              <w:t>1</w:t>
            </w:r>
            <w:r>
              <w:rPr>
                <w:noProof/>
              </w:rPr>
              <w:fldChar w:fldCharType="end"/>
            </w:r>
          </w:hyperlink>
        </w:p>
        <w:p w14:paraId="61388C9B" w14:textId="77777777" w:rsidR="00087B1F" w:rsidRDefault="00087B1F">
          <w:pPr>
            <w:pStyle w:val="TOC2"/>
            <w:tabs>
              <w:tab w:val="right" w:leader="dot" w:pos="9350"/>
            </w:tabs>
            <w:rPr>
              <w:noProof/>
            </w:rPr>
          </w:pPr>
          <w:hyperlink w:anchor="_Toc236732727" w:history="1">
            <w:r w:rsidRPr="00650363">
              <w:rPr>
                <w:rStyle w:val="Hyperlink"/>
                <w:noProof/>
              </w:rPr>
              <w:t>8.2 Intelligent Decision Pipeline</w:t>
            </w:r>
            <w:r>
              <w:rPr>
                <w:noProof/>
              </w:rPr>
              <w:tab/>
            </w:r>
            <w:r>
              <w:rPr>
                <w:noProof/>
              </w:rPr>
              <w:fldChar w:fldCharType="begin"/>
            </w:r>
            <w:r>
              <w:rPr>
                <w:noProof/>
              </w:rPr>
              <w:instrText xml:space="preserve"> PAGEREF _Toc236732727 \h </w:instrText>
            </w:r>
            <w:r>
              <w:rPr>
                <w:noProof/>
              </w:rPr>
            </w:r>
            <w:r>
              <w:rPr>
                <w:noProof/>
              </w:rPr>
              <w:fldChar w:fldCharType="separate"/>
            </w:r>
            <w:r>
              <w:rPr>
                <w:noProof/>
              </w:rPr>
              <w:t>1</w:t>
            </w:r>
            <w:r>
              <w:rPr>
                <w:noProof/>
              </w:rPr>
              <w:fldChar w:fldCharType="end"/>
            </w:r>
          </w:hyperlink>
        </w:p>
        <w:p w14:paraId="5176F10C" w14:textId="77777777" w:rsidR="00087B1F" w:rsidRDefault="00087B1F">
          <w:pPr>
            <w:pStyle w:val="TOC2"/>
            <w:tabs>
              <w:tab w:val="right" w:leader="dot" w:pos="9350"/>
            </w:tabs>
            <w:rPr>
              <w:noProof/>
            </w:rPr>
          </w:pPr>
          <w:hyperlink w:anchor="_Toc236732728" w:history="1">
            <w:r w:rsidRPr="00650363">
              <w:rPr>
                <w:rStyle w:val="Hyperlink"/>
                <w:noProof/>
              </w:rPr>
              <w:t>8.3 Request Execution</w:t>
            </w:r>
            <w:r>
              <w:rPr>
                <w:noProof/>
              </w:rPr>
              <w:tab/>
            </w:r>
            <w:r>
              <w:rPr>
                <w:noProof/>
              </w:rPr>
              <w:fldChar w:fldCharType="begin"/>
            </w:r>
            <w:r>
              <w:rPr>
                <w:noProof/>
              </w:rPr>
              <w:instrText xml:space="preserve"> PAGEREF _Toc236732728 \h </w:instrText>
            </w:r>
            <w:r>
              <w:rPr>
                <w:noProof/>
              </w:rPr>
            </w:r>
            <w:r>
              <w:rPr>
                <w:noProof/>
              </w:rPr>
              <w:fldChar w:fldCharType="separate"/>
            </w:r>
            <w:r>
              <w:rPr>
                <w:noProof/>
              </w:rPr>
              <w:t>1</w:t>
            </w:r>
            <w:r>
              <w:rPr>
                <w:noProof/>
              </w:rPr>
              <w:fldChar w:fldCharType="end"/>
            </w:r>
          </w:hyperlink>
        </w:p>
        <w:p w14:paraId="5B0A31EC" w14:textId="77777777" w:rsidR="00087B1F" w:rsidRDefault="00087B1F">
          <w:pPr>
            <w:pStyle w:val="TOC2"/>
            <w:tabs>
              <w:tab w:val="right" w:leader="dot" w:pos="9350"/>
            </w:tabs>
            <w:rPr>
              <w:noProof/>
            </w:rPr>
          </w:pPr>
          <w:hyperlink w:anchor="_Toc236732729" w:history="1">
            <w:r w:rsidRPr="00650363">
              <w:rPr>
                <w:rStyle w:val="Hyperlink"/>
                <w:noProof/>
              </w:rPr>
              <w:t>8.4 Feedback Collection</w:t>
            </w:r>
            <w:r>
              <w:rPr>
                <w:noProof/>
              </w:rPr>
              <w:tab/>
            </w:r>
            <w:r>
              <w:rPr>
                <w:noProof/>
              </w:rPr>
              <w:fldChar w:fldCharType="begin"/>
            </w:r>
            <w:r>
              <w:rPr>
                <w:noProof/>
              </w:rPr>
              <w:instrText xml:space="preserve"> PAGEREF _Toc236732729 \h </w:instrText>
            </w:r>
            <w:r>
              <w:rPr>
                <w:noProof/>
              </w:rPr>
            </w:r>
            <w:r>
              <w:rPr>
                <w:noProof/>
              </w:rPr>
              <w:fldChar w:fldCharType="separate"/>
            </w:r>
            <w:r>
              <w:rPr>
                <w:noProof/>
              </w:rPr>
              <w:t>1</w:t>
            </w:r>
            <w:r>
              <w:rPr>
                <w:noProof/>
              </w:rPr>
              <w:fldChar w:fldCharType="end"/>
            </w:r>
          </w:hyperlink>
        </w:p>
        <w:p w14:paraId="312A1F66" w14:textId="77777777" w:rsidR="00087B1F" w:rsidRDefault="00087B1F">
          <w:pPr>
            <w:pStyle w:val="TOC1"/>
            <w:tabs>
              <w:tab w:val="right" w:leader="dot" w:pos="9350"/>
            </w:tabs>
            <w:rPr>
              <w:noProof/>
            </w:rPr>
          </w:pPr>
          <w:hyperlink w:anchor="_Toc236732730" w:history="1">
            <w:r w:rsidRPr="00650363">
              <w:rPr>
                <w:rStyle w:val="Hyperlink"/>
                <w:noProof/>
              </w:rPr>
              <w:t>9. Data Flow</w:t>
            </w:r>
            <w:r>
              <w:rPr>
                <w:noProof/>
              </w:rPr>
              <w:tab/>
            </w:r>
            <w:r>
              <w:rPr>
                <w:noProof/>
              </w:rPr>
              <w:fldChar w:fldCharType="begin"/>
            </w:r>
            <w:r>
              <w:rPr>
                <w:noProof/>
              </w:rPr>
              <w:instrText xml:space="preserve"> PAGEREF _Toc236732730 \h </w:instrText>
            </w:r>
            <w:r>
              <w:rPr>
                <w:noProof/>
              </w:rPr>
            </w:r>
            <w:r>
              <w:rPr>
                <w:noProof/>
              </w:rPr>
              <w:fldChar w:fldCharType="separate"/>
            </w:r>
            <w:r>
              <w:rPr>
                <w:noProof/>
              </w:rPr>
              <w:t>1</w:t>
            </w:r>
            <w:r>
              <w:rPr>
                <w:noProof/>
              </w:rPr>
              <w:fldChar w:fldCharType="end"/>
            </w:r>
          </w:hyperlink>
        </w:p>
        <w:p w14:paraId="38035EC7" w14:textId="77777777" w:rsidR="00087B1F" w:rsidRDefault="00087B1F">
          <w:pPr>
            <w:pStyle w:val="TOC3"/>
            <w:tabs>
              <w:tab w:val="right" w:leader="dot" w:pos="9350"/>
            </w:tabs>
            <w:rPr>
              <w:noProof/>
            </w:rPr>
          </w:pPr>
          <w:hyperlink w:anchor="_Toc236732731" w:history="1">
            <w:r w:rsidRPr="00650363">
              <w:rPr>
                <w:rStyle w:val="Hyperlink"/>
                <w:noProof/>
              </w:rPr>
              <w:t>Figure 5: Data Flow Diagram</w:t>
            </w:r>
            <w:r>
              <w:rPr>
                <w:noProof/>
              </w:rPr>
              <w:tab/>
            </w:r>
            <w:r>
              <w:rPr>
                <w:noProof/>
              </w:rPr>
              <w:fldChar w:fldCharType="begin"/>
            </w:r>
            <w:r>
              <w:rPr>
                <w:noProof/>
              </w:rPr>
              <w:instrText xml:space="preserve"> PAGEREF _Toc236732731 \h </w:instrText>
            </w:r>
            <w:r>
              <w:rPr>
                <w:noProof/>
              </w:rPr>
            </w:r>
            <w:r>
              <w:rPr>
                <w:noProof/>
              </w:rPr>
              <w:fldChar w:fldCharType="separate"/>
            </w:r>
            <w:r>
              <w:rPr>
                <w:noProof/>
              </w:rPr>
              <w:t>1</w:t>
            </w:r>
            <w:r>
              <w:rPr>
                <w:noProof/>
              </w:rPr>
              <w:fldChar w:fldCharType="end"/>
            </w:r>
          </w:hyperlink>
        </w:p>
        <w:p w14:paraId="7457C025" w14:textId="77777777" w:rsidR="00087B1F" w:rsidRDefault="00087B1F">
          <w:pPr>
            <w:pStyle w:val="TOC2"/>
            <w:tabs>
              <w:tab w:val="right" w:leader="dot" w:pos="9350"/>
            </w:tabs>
            <w:rPr>
              <w:noProof/>
            </w:rPr>
          </w:pPr>
          <w:hyperlink w:anchor="_Toc236732732" w:history="1">
            <w:r w:rsidRPr="00650363">
              <w:rPr>
                <w:rStyle w:val="Hyperlink"/>
                <w:noProof/>
              </w:rPr>
              <w:t>9.1 Request Data</w:t>
            </w:r>
            <w:r>
              <w:rPr>
                <w:noProof/>
              </w:rPr>
              <w:tab/>
            </w:r>
            <w:r>
              <w:rPr>
                <w:noProof/>
              </w:rPr>
              <w:fldChar w:fldCharType="begin"/>
            </w:r>
            <w:r>
              <w:rPr>
                <w:noProof/>
              </w:rPr>
              <w:instrText xml:space="preserve"> PAGEREF _Toc236732732 \h </w:instrText>
            </w:r>
            <w:r>
              <w:rPr>
                <w:noProof/>
              </w:rPr>
            </w:r>
            <w:r>
              <w:rPr>
                <w:noProof/>
              </w:rPr>
              <w:fldChar w:fldCharType="separate"/>
            </w:r>
            <w:r>
              <w:rPr>
                <w:noProof/>
              </w:rPr>
              <w:t>1</w:t>
            </w:r>
            <w:r>
              <w:rPr>
                <w:noProof/>
              </w:rPr>
              <w:fldChar w:fldCharType="end"/>
            </w:r>
          </w:hyperlink>
        </w:p>
        <w:p w14:paraId="6573530F" w14:textId="77777777" w:rsidR="00087B1F" w:rsidRDefault="00087B1F">
          <w:pPr>
            <w:pStyle w:val="TOC2"/>
            <w:tabs>
              <w:tab w:val="right" w:leader="dot" w:pos="9350"/>
            </w:tabs>
            <w:rPr>
              <w:noProof/>
            </w:rPr>
          </w:pPr>
          <w:hyperlink w:anchor="_Toc236732733" w:history="1">
            <w:r w:rsidRPr="00650363">
              <w:rPr>
                <w:rStyle w:val="Hyperlink"/>
                <w:noProof/>
              </w:rPr>
              <w:t>9.2 Feature Transformation</w:t>
            </w:r>
            <w:r>
              <w:rPr>
                <w:noProof/>
              </w:rPr>
              <w:tab/>
            </w:r>
            <w:r>
              <w:rPr>
                <w:noProof/>
              </w:rPr>
              <w:fldChar w:fldCharType="begin"/>
            </w:r>
            <w:r>
              <w:rPr>
                <w:noProof/>
              </w:rPr>
              <w:instrText xml:space="preserve"> PAGEREF _Toc236732733 \h </w:instrText>
            </w:r>
            <w:r>
              <w:rPr>
                <w:noProof/>
              </w:rPr>
            </w:r>
            <w:r>
              <w:rPr>
                <w:noProof/>
              </w:rPr>
              <w:fldChar w:fldCharType="separate"/>
            </w:r>
            <w:r>
              <w:rPr>
                <w:noProof/>
              </w:rPr>
              <w:t>1</w:t>
            </w:r>
            <w:r>
              <w:rPr>
                <w:noProof/>
              </w:rPr>
              <w:fldChar w:fldCharType="end"/>
            </w:r>
          </w:hyperlink>
        </w:p>
        <w:p w14:paraId="14465DF6" w14:textId="77777777" w:rsidR="00087B1F" w:rsidRDefault="00087B1F">
          <w:pPr>
            <w:pStyle w:val="TOC2"/>
            <w:tabs>
              <w:tab w:val="right" w:leader="dot" w:pos="9350"/>
            </w:tabs>
            <w:rPr>
              <w:noProof/>
            </w:rPr>
          </w:pPr>
          <w:hyperlink w:anchor="_Toc236732734" w:history="1">
            <w:r w:rsidRPr="00650363">
              <w:rPr>
                <w:rStyle w:val="Hyperlink"/>
                <w:noProof/>
              </w:rPr>
              <w:t>9.3 Decision Data</w:t>
            </w:r>
            <w:r>
              <w:rPr>
                <w:noProof/>
              </w:rPr>
              <w:tab/>
            </w:r>
            <w:r>
              <w:rPr>
                <w:noProof/>
              </w:rPr>
              <w:fldChar w:fldCharType="begin"/>
            </w:r>
            <w:r>
              <w:rPr>
                <w:noProof/>
              </w:rPr>
              <w:instrText xml:space="preserve"> PAGEREF _Toc236732734 \h </w:instrText>
            </w:r>
            <w:r>
              <w:rPr>
                <w:noProof/>
              </w:rPr>
            </w:r>
            <w:r>
              <w:rPr>
                <w:noProof/>
              </w:rPr>
              <w:fldChar w:fldCharType="separate"/>
            </w:r>
            <w:r>
              <w:rPr>
                <w:noProof/>
              </w:rPr>
              <w:t>1</w:t>
            </w:r>
            <w:r>
              <w:rPr>
                <w:noProof/>
              </w:rPr>
              <w:fldChar w:fldCharType="end"/>
            </w:r>
          </w:hyperlink>
        </w:p>
        <w:p w14:paraId="6A8F7557" w14:textId="77777777" w:rsidR="00087B1F" w:rsidRDefault="00087B1F">
          <w:pPr>
            <w:pStyle w:val="TOC2"/>
            <w:tabs>
              <w:tab w:val="right" w:leader="dot" w:pos="9350"/>
            </w:tabs>
            <w:rPr>
              <w:noProof/>
            </w:rPr>
          </w:pPr>
          <w:hyperlink w:anchor="_Toc236732735" w:history="1">
            <w:r w:rsidRPr="00650363">
              <w:rPr>
                <w:rStyle w:val="Hyperlink"/>
                <w:noProof/>
              </w:rPr>
              <w:t>9.4 Execution Data</w:t>
            </w:r>
            <w:r>
              <w:rPr>
                <w:noProof/>
              </w:rPr>
              <w:tab/>
            </w:r>
            <w:r>
              <w:rPr>
                <w:noProof/>
              </w:rPr>
              <w:fldChar w:fldCharType="begin"/>
            </w:r>
            <w:r>
              <w:rPr>
                <w:noProof/>
              </w:rPr>
              <w:instrText xml:space="preserve"> PAGEREF _Toc236732735 \h </w:instrText>
            </w:r>
            <w:r>
              <w:rPr>
                <w:noProof/>
              </w:rPr>
            </w:r>
            <w:r>
              <w:rPr>
                <w:noProof/>
              </w:rPr>
              <w:fldChar w:fldCharType="separate"/>
            </w:r>
            <w:r>
              <w:rPr>
                <w:noProof/>
              </w:rPr>
              <w:t>1</w:t>
            </w:r>
            <w:r>
              <w:rPr>
                <w:noProof/>
              </w:rPr>
              <w:fldChar w:fldCharType="end"/>
            </w:r>
          </w:hyperlink>
        </w:p>
        <w:p w14:paraId="1C9575AE" w14:textId="77777777" w:rsidR="00087B1F" w:rsidRDefault="00087B1F">
          <w:pPr>
            <w:pStyle w:val="TOC2"/>
            <w:tabs>
              <w:tab w:val="right" w:leader="dot" w:pos="9350"/>
            </w:tabs>
            <w:rPr>
              <w:noProof/>
            </w:rPr>
          </w:pPr>
          <w:hyperlink w:anchor="_Toc236732736" w:history="1">
            <w:r w:rsidRPr="00650363">
              <w:rPr>
                <w:rStyle w:val="Hyperlink"/>
                <w:noProof/>
              </w:rPr>
              <w:t>9.5 Feedback Data</w:t>
            </w:r>
            <w:r>
              <w:rPr>
                <w:noProof/>
              </w:rPr>
              <w:tab/>
            </w:r>
            <w:r>
              <w:rPr>
                <w:noProof/>
              </w:rPr>
              <w:fldChar w:fldCharType="begin"/>
            </w:r>
            <w:r>
              <w:rPr>
                <w:noProof/>
              </w:rPr>
              <w:instrText xml:space="preserve"> PAGEREF _Toc236732736 \h </w:instrText>
            </w:r>
            <w:r>
              <w:rPr>
                <w:noProof/>
              </w:rPr>
            </w:r>
            <w:r>
              <w:rPr>
                <w:noProof/>
              </w:rPr>
              <w:fldChar w:fldCharType="separate"/>
            </w:r>
            <w:r>
              <w:rPr>
                <w:noProof/>
              </w:rPr>
              <w:t>1</w:t>
            </w:r>
            <w:r>
              <w:rPr>
                <w:noProof/>
              </w:rPr>
              <w:fldChar w:fldCharType="end"/>
            </w:r>
          </w:hyperlink>
        </w:p>
        <w:p w14:paraId="2CD05D58" w14:textId="77777777" w:rsidR="00087B1F" w:rsidRDefault="00087B1F">
          <w:pPr>
            <w:pStyle w:val="TOC1"/>
            <w:tabs>
              <w:tab w:val="right" w:leader="dot" w:pos="9350"/>
            </w:tabs>
            <w:rPr>
              <w:noProof/>
            </w:rPr>
          </w:pPr>
          <w:hyperlink w:anchor="_Toc236732737" w:history="1">
            <w:r w:rsidRPr="00650363">
              <w:rPr>
                <w:rStyle w:val="Hyperlink"/>
                <w:noProof/>
              </w:rPr>
              <w:t>10. Decision Logic</w:t>
            </w:r>
            <w:r>
              <w:rPr>
                <w:noProof/>
              </w:rPr>
              <w:tab/>
            </w:r>
            <w:r>
              <w:rPr>
                <w:noProof/>
              </w:rPr>
              <w:fldChar w:fldCharType="begin"/>
            </w:r>
            <w:r>
              <w:rPr>
                <w:noProof/>
              </w:rPr>
              <w:instrText xml:space="preserve"> PAGEREF _Toc236732737 \h </w:instrText>
            </w:r>
            <w:r>
              <w:rPr>
                <w:noProof/>
              </w:rPr>
            </w:r>
            <w:r>
              <w:rPr>
                <w:noProof/>
              </w:rPr>
              <w:fldChar w:fldCharType="separate"/>
            </w:r>
            <w:r>
              <w:rPr>
                <w:noProof/>
              </w:rPr>
              <w:t>1</w:t>
            </w:r>
            <w:r>
              <w:rPr>
                <w:noProof/>
              </w:rPr>
              <w:fldChar w:fldCharType="end"/>
            </w:r>
          </w:hyperlink>
        </w:p>
        <w:p w14:paraId="5099B73C" w14:textId="77777777" w:rsidR="00087B1F" w:rsidRDefault="00087B1F">
          <w:pPr>
            <w:pStyle w:val="TOC3"/>
            <w:tabs>
              <w:tab w:val="right" w:leader="dot" w:pos="9350"/>
            </w:tabs>
            <w:rPr>
              <w:noProof/>
            </w:rPr>
          </w:pPr>
          <w:hyperlink w:anchor="_Toc236732738" w:history="1">
            <w:r w:rsidRPr="00650363">
              <w:rPr>
                <w:rStyle w:val="Hyperlink"/>
                <w:noProof/>
              </w:rPr>
              <w:t>Figure 6: Decision Logic Pipeline</w:t>
            </w:r>
            <w:r>
              <w:rPr>
                <w:noProof/>
              </w:rPr>
              <w:tab/>
            </w:r>
            <w:r>
              <w:rPr>
                <w:noProof/>
              </w:rPr>
              <w:fldChar w:fldCharType="begin"/>
            </w:r>
            <w:r>
              <w:rPr>
                <w:noProof/>
              </w:rPr>
              <w:instrText xml:space="preserve"> PAGEREF _Toc236732738 \h </w:instrText>
            </w:r>
            <w:r>
              <w:rPr>
                <w:noProof/>
              </w:rPr>
            </w:r>
            <w:r>
              <w:rPr>
                <w:noProof/>
              </w:rPr>
              <w:fldChar w:fldCharType="separate"/>
            </w:r>
            <w:r>
              <w:rPr>
                <w:noProof/>
              </w:rPr>
              <w:t>1</w:t>
            </w:r>
            <w:r>
              <w:rPr>
                <w:noProof/>
              </w:rPr>
              <w:fldChar w:fldCharType="end"/>
            </w:r>
          </w:hyperlink>
        </w:p>
        <w:p w14:paraId="34175077" w14:textId="77777777" w:rsidR="00087B1F" w:rsidRDefault="00087B1F">
          <w:pPr>
            <w:pStyle w:val="TOC2"/>
            <w:tabs>
              <w:tab w:val="right" w:leader="dot" w:pos="9350"/>
            </w:tabs>
            <w:rPr>
              <w:noProof/>
            </w:rPr>
          </w:pPr>
          <w:hyperlink w:anchor="_Toc236732739" w:history="1">
            <w:r w:rsidRPr="00650363">
              <w:rPr>
                <w:rStyle w:val="Hyperlink"/>
                <w:noProof/>
              </w:rPr>
              <w:t>10.1 Feature Extraction</w:t>
            </w:r>
            <w:r>
              <w:rPr>
                <w:noProof/>
              </w:rPr>
              <w:tab/>
            </w:r>
            <w:r>
              <w:rPr>
                <w:noProof/>
              </w:rPr>
              <w:fldChar w:fldCharType="begin"/>
            </w:r>
            <w:r>
              <w:rPr>
                <w:noProof/>
              </w:rPr>
              <w:instrText xml:space="preserve"> PAGEREF _Toc236732739 \h </w:instrText>
            </w:r>
            <w:r>
              <w:rPr>
                <w:noProof/>
              </w:rPr>
            </w:r>
            <w:r>
              <w:rPr>
                <w:noProof/>
              </w:rPr>
              <w:fldChar w:fldCharType="separate"/>
            </w:r>
            <w:r>
              <w:rPr>
                <w:noProof/>
              </w:rPr>
              <w:t>1</w:t>
            </w:r>
            <w:r>
              <w:rPr>
                <w:noProof/>
              </w:rPr>
              <w:fldChar w:fldCharType="end"/>
            </w:r>
          </w:hyperlink>
        </w:p>
        <w:p w14:paraId="7D76ACA2" w14:textId="77777777" w:rsidR="00087B1F" w:rsidRDefault="00087B1F">
          <w:pPr>
            <w:pStyle w:val="TOC2"/>
            <w:tabs>
              <w:tab w:val="right" w:leader="dot" w:pos="9350"/>
            </w:tabs>
            <w:rPr>
              <w:noProof/>
            </w:rPr>
          </w:pPr>
          <w:hyperlink w:anchor="_Toc236732740" w:history="1">
            <w:r w:rsidRPr="00650363">
              <w:rPr>
                <w:rStyle w:val="Hyperlink"/>
                <w:noProof/>
              </w:rPr>
              <w:t>10.2 Capability Matching</w:t>
            </w:r>
            <w:r>
              <w:rPr>
                <w:noProof/>
              </w:rPr>
              <w:tab/>
            </w:r>
            <w:r>
              <w:rPr>
                <w:noProof/>
              </w:rPr>
              <w:fldChar w:fldCharType="begin"/>
            </w:r>
            <w:r>
              <w:rPr>
                <w:noProof/>
              </w:rPr>
              <w:instrText xml:space="preserve"> PAGEREF _Toc236732740 \h </w:instrText>
            </w:r>
            <w:r>
              <w:rPr>
                <w:noProof/>
              </w:rPr>
            </w:r>
            <w:r>
              <w:rPr>
                <w:noProof/>
              </w:rPr>
              <w:fldChar w:fldCharType="separate"/>
            </w:r>
            <w:r>
              <w:rPr>
                <w:noProof/>
              </w:rPr>
              <w:t>1</w:t>
            </w:r>
            <w:r>
              <w:rPr>
                <w:noProof/>
              </w:rPr>
              <w:fldChar w:fldCharType="end"/>
            </w:r>
          </w:hyperlink>
        </w:p>
        <w:p w14:paraId="4CC9C706" w14:textId="77777777" w:rsidR="00087B1F" w:rsidRDefault="00087B1F">
          <w:pPr>
            <w:pStyle w:val="TOC2"/>
            <w:tabs>
              <w:tab w:val="right" w:leader="dot" w:pos="9350"/>
            </w:tabs>
            <w:rPr>
              <w:noProof/>
            </w:rPr>
          </w:pPr>
          <w:hyperlink w:anchor="_Toc236732741" w:history="1">
            <w:r w:rsidRPr="00650363">
              <w:rPr>
                <w:rStyle w:val="Hyperlink"/>
                <w:noProof/>
              </w:rPr>
              <w:t>10.3 Rule and Policy Evaluation</w:t>
            </w:r>
            <w:r>
              <w:rPr>
                <w:noProof/>
              </w:rPr>
              <w:tab/>
            </w:r>
            <w:r>
              <w:rPr>
                <w:noProof/>
              </w:rPr>
              <w:fldChar w:fldCharType="begin"/>
            </w:r>
            <w:r>
              <w:rPr>
                <w:noProof/>
              </w:rPr>
              <w:instrText xml:space="preserve"> PAGEREF _Toc236732741 \h </w:instrText>
            </w:r>
            <w:r>
              <w:rPr>
                <w:noProof/>
              </w:rPr>
            </w:r>
            <w:r>
              <w:rPr>
                <w:noProof/>
              </w:rPr>
              <w:fldChar w:fldCharType="separate"/>
            </w:r>
            <w:r>
              <w:rPr>
                <w:noProof/>
              </w:rPr>
              <w:t>1</w:t>
            </w:r>
            <w:r>
              <w:rPr>
                <w:noProof/>
              </w:rPr>
              <w:fldChar w:fldCharType="end"/>
            </w:r>
          </w:hyperlink>
        </w:p>
        <w:p w14:paraId="73E51AE7" w14:textId="77777777" w:rsidR="00087B1F" w:rsidRDefault="00087B1F">
          <w:pPr>
            <w:pStyle w:val="TOC2"/>
            <w:tabs>
              <w:tab w:val="right" w:leader="dot" w:pos="9350"/>
            </w:tabs>
            <w:rPr>
              <w:noProof/>
            </w:rPr>
          </w:pPr>
          <w:hyperlink w:anchor="_Toc236732742" w:history="1">
            <w:r w:rsidRPr="00650363">
              <w:rPr>
                <w:rStyle w:val="Hyperlink"/>
                <w:noProof/>
              </w:rPr>
              <w:t>10.4 Machine Learning Prediction</w:t>
            </w:r>
            <w:r>
              <w:rPr>
                <w:noProof/>
              </w:rPr>
              <w:tab/>
            </w:r>
            <w:r>
              <w:rPr>
                <w:noProof/>
              </w:rPr>
              <w:fldChar w:fldCharType="begin"/>
            </w:r>
            <w:r>
              <w:rPr>
                <w:noProof/>
              </w:rPr>
              <w:instrText xml:space="preserve"> PAGEREF _Toc236732742 \h </w:instrText>
            </w:r>
            <w:r>
              <w:rPr>
                <w:noProof/>
              </w:rPr>
            </w:r>
            <w:r>
              <w:rPr>
                <w:noProof/>
              </w:rPr>
              <w:fldChar w:fldCharType="separate"/>
            </w:r>
            <w:r>
              <w:rPr>
                <w:noProof/>
              </w:rPr>
              <w:t>1</w:t>
            </w:r>
            <w:r>
              <w:rPr>
                <w:noProof/>
              </w:rPr>
              <w:fldChar w:fldCharType="end"/>
            </w:r>
          </w:hyperlink>
        </w:p>
        <w:p w14:paraId="3745F512" w14:textId="77777777" w:rsidR="00087B1F" w:rsidRDefault="00087B1F">
          <w:pPr>
            <w:pStyle w:val="TOC2"/>
            <w:tabs>
              <w:tab w:val="right" w:leader="dot" w:pos="9350"/>
            </w:tabs>
            <w:rPr>
              <w:noProof/>
            </w:rPr>
          </w:pPr>
          <w:hyperlink w:anchor="_Toc236732743" w:history="1">
            <w:r w:rsidRPr="00650363">
              <w:rPr>
                <w:rStyle w:val="Hyperlink"/>
                <w:noProof/>
              </w:rPr>
              <w:t>10.5 Candidate Generation and Ranking</w:t>
            </w:r>
            <w:r>
              <w:rPr>
                <w:noProof/>
              </w:rPr>
              <w:tab/>
            </w:r>
            <w:r>
              <w:rPr>
                <w:noProof/>
              </w:rPr>
              <w:fldChar w:fldCharType="begin"/>
            </w:r>
            <w:r>
              <w:rPr>
                <w:noProof/>
              </w:rPr>
              <w:instrText xml:space="preserve"> PAGEREF _Toc236732743 \h </w:instrText>
            </w:r>
            <w:r>
              <w:rPr>
                <w:noProof/>
              </w:rPr>
            </w:r>
            <w:r>
              <w:rPr>
                <w:noProof/>
              </w:rPr>
              <w:fldChar w:fldCharType="separate"/>
            </w:r>
            <w:r>
              <w:rPr>
                <w:noProof/>
              </w:rPr>
              <w:t>1</w:t>
            </w:r>
            <w:r>
              <w:rPr>
                <w:noProof/>
              </w:rPr>
              <w:fldChar w:fldCharType="end"/>
            </w:r>
          </w:hyperlink>
        </w:p>
        <w:p w14:paraId="11D795C6" w14:textId="77777777" w:rsidR="00087B1F" w:rsidRDefault="00087B1F">
          <w:pPr>
            <w:pStyle w:val="TOC2"/>
            <w:tabs>
              <w:tab w:val="right" w:leader="dot" w:pos="9350"/>
            </w:tabs>
            <w:rPr>
              <w:noProof/>
            </w:rPr>
          </w:pPr>
          <w:hyperlink w:anchor="_Toc236732744" w:history="1">
            <w:r w:rsidRPr="00650363">
              <w:rPr>
                <w:rStyle w:val="Hyperlink"/>
                <w:noProof/>
              </w:rPr>
              <w:t>10.6 Final Decision</w:t>
            </w:r>
            <w:r>
              <w:rPr>
                <w:noProof/>
              </w:rPr>
              <w:tab/>
            </w:r>
            <w:r>
              <w:rPr>
                <w:noProof/>
              </w:rPr>
              <w:fldChar w:fldCharType="begin"/>
            </w:r>
            <w:r>
              <w:rPr>
                <w:noProof/>
              </w:rPr>
              <w:instrText xml:space="preserve"> PAGEREF _Toc236732744 \h </w:instrText>
            </w:r>
            <w:r>
              <w:rPr>
                <w:noProof/>
              </w:rPr>
            </w:r>
            <w:r>
              <w:rPr>
                <w:noProof/>
              </w:rPr>
              <w:fldChar w:fldCharType="separate"/>
            </w:r>
            <w:r>
              <w:rPr>
                <w:noProof/>
              </w:rPr>
              <w:t>1</w:t>
            </w:r>
            <w:r>
              <w:rPr>
                <w:noProof/>
              </w:rPr>
              <w:fldChar w:fldCharType="end"/>
            </w:r>
          </w:hyperlink>
        </w:p>
        <w:p w14:paraId="1699856E" w14:textId="77777777" w:rsidR="00087B1F" w:rsidRDefault="00087B1F">
          <w:pPr>
            <w:pStyle w:val="TOC1"/>
            <w:tabs>
              <w:tab w:val="right" w:leader="dot" w:pos="9350"/>
            </w:tabs>
            <w:rPr>
              <w:noProof/>
            </w:rPr>
          </w:pPr>
          <w:hyperlink w:anchor="_Toc236732745" w:history="1">
            <w:r w:rsidRPr="00650363">
              <w:rPr>
                <w:rStyle w:val="Hyperlink"/>
                <w:noProof/>
              </w:rPr>
              <w:t>11. Learning &amp; Feedback Framework</w:t>
            </w:r>
            <w:r>
              <w:rPr>
                <w:noProof/>
              </w:rPr>
              <w:tab/>
            </w:r>
            <w:r>
              <w:rPr>
                <w:noProof/>
              </w:rPr>
              <w:fldChar w:fldCharType="begin"/>
            </w:r>
            <w:r>
              <w:rPr>
                <w:noProof/>
              </w:rPr>
              <w:instrText xml:space="preserve"> PAGEREF _Toc236732745 \h </w:instrText>
            </w:r>
            <w:r>
              <w:rPr>
                <w:noProof/>
              </w:rPr>
            </w:r>
            <w:r>
              <w:rPr>
                <w:noProof/>
              </w:rPr>
              <w:fldChar w:fldCharType="separate"/>
            </w:r>
            <w:r>
              <w:rPr>
                <w:noProof/>
              </w:rPr>
              <w:t>1</w:t>
            </w:r>
            <w:r>
              <w:rPr>
                <w:noProof/>
              </w:rPr>
              <w:fldChar w:fldCharType="end"/>
            </w:r>
          </w:hyperlink>
        </w:p>
        <w:p w14:paraId="1AA07ECA" w14:textId="77777777" w:rsidR="00087B1F" w:rsidRDefault="00087B1F">
          <w:pPr>
            <w:pStyle w:val="TOC3"/>
            <w:tabs>
              <w:tab w:val="right" w:leader="dot" w:pos="9350"/>
            </w:tabs>
            <w:rPr>
              <w:noProof/>
            </w:rPr>
          </w:pPr>
          <w:hyperlink w:anchor="_Toc236732746" w:history="1">
            <w:r w:rsidRPr="00650363">
              <w:rPr>
                <w:rStyle w:val="Hyperlink"/>
                <w:noProof/>
              </w:rPr>
              <w:t>Figure 7: Learning &amp; Feedback Pipeline</w:t>
            </w:r>
            <w:r>
              <w:rPr>
                <w:noProof/>
              </w:rPr>
              <w:tab/>
            </w:r>
            <w:r>
              <w:rPr>
                <w:noProof/>
              </w:rPr>
              <w:fldChar w:fldCharType="begin"/>
            </w:r>
            <w:r>
              <w:rPr>
                <w:noProof/>
              </w:rPr>
              <w:instrText xml:space="preserve"> PAGEREF _Toc236732746 \h </w:instrText>
            </w:r>
            <w:r>
              <w:rPr>
                <w:noProof/>
              </w:rPr>
            </w:r>
            <w:r>
              <w:rPr>
                <w:noProof/>
              </w:rPr>
              <w:fldChar w:fldCharType="separate"/>
            </w:r>
            <w:r>
              <w:rPr>
                <w:noProof/>
              </w:rPr>
              <w:t>1</w:t>
            </w:r>
            <w:r>
              <w:rPr>
                <w:noProof/>
              </w:rPr>
              <w:fldChar w:fldCharType="end"/>
            </w:r>
          </w:hyperlink>
        </w:p>
        <w:p w14:paraId="1A2CDD35" w14:textId="77777777" w:rsidR="00087B1F" w:rsidRDefault="00087B1F">
          <w:pPr>
            <w:pStyle w:val="TOC2"/>
            <w:tabs>
              <w:tab w:val="right" w:leader="dot" w:pos="9350"/>
            </w:tabs>
            <w:rPr>
              <w:noProof/>
            </w:rPr>
          </w:pPr>
          <w:hyperlink w:anchor="_Toc236732747" w:history="1">
            <w:r w:rsidRPr="00650363">
              <w:rPr>
                <w:rStyle w:val="Hyperlink"/>
                <w:noProof/>
              </w:rPr>
              <w:t>11.1 Metrics Collection</w:t>
            </w:r>
            <w:r>
              <w:rPr>
                <w:noProof/>
              </w:rPr>
              <w:tab/>
            </w:r>
            <w:r>
              <w:rPr>
                <w:noProof/>
              </w:rPr>
              <w:fldChar w:fldCharType="begin"/>
            </w:r>
            <w:r>
              <w:rPr>
                <w:noProof/>
              </w:rPr>
              <w:instrText xml:space="preserve"> PAGEREF _Toc236732747 \h </w:instrText>
            </w:r>
            <w:r>
              <w:rPr>
                <w:noProof/>
              </w:rPr>
            </w:r>
            <w:r>
              <w:rPr>
                <w:noProof/>
              </w:rPr>
              <w:fldChar w:fldCharType="separate"/>
            </w:r>
            <w:r>
              <w:rPr>
                <w:noProof/>
              </w:rPr>
              <w:t>1</w:t>
            </w:r>
            <w:r>
              <w:rPr>
                <w:noProof/>
              </w:rPr>
              <w:fldChar w:fldCharType="end"/>
            </w:r>
          </w:hyperlink>
        </w:p>
        <w:p w14:paraId="462EFB37" w14:textId="77777777" w:rsidR="00087B1F" w:rsidRDefault="00087B1F">
          <w:pPr>
            <w:pStyle w:val="TOC2"/>
            <w:tabs>
              <w:tab w:val="right" w:leader="dot" w:pos="9350"/>
            </w:tabs>
            <w:rPr>
              <w:noProof/>
            </w:rPr>
          </w:pPr>
          <w:hyperlink w:anchor="_Toc236732748" w:history="1">
            <w:r w:rsidRPr="00650363">
              <w:rPr>
                <w:rStyle w:val="Hyperlink"/>
                <w:noProof/>
              </w:rPr>
              <w:t>11.2 Feedback Repository</w:t>
            </w:r>
            <w:r>
              <w:rPr>
                <w:noProof/>
              </w:rPr>
              <w:tab/>
            </w:r>
            <w:r>
              <w:rPr>
                <w:noProof/>
              </w:rPr>
              <w:fldChar w:fldCharType="begin"/>
            </w:r>
            <w:r>
              <w:rPr>
                <w:noProof/>
              </w:rPr>
              <w:instrText xml:space="preserve"> PAGEREF _Toc236732748 \h </w:instrText>
            </w:r>
            <w:r>
              <w:rPr>
                <w:noProof/>
              </w:rPr>
            </w:r>
            <w:r>
              <w:rPr>
                <w:noProof/>
              </w:rPr>
              <w:fldChar w:fldCharType="separate"/>
            </w:r>
            <w:r>
              <w:rPr>
                <w:noProof/>
              </w:rPr>
              <w:t>1</w:t>
            </w:r>
            <w:r>
              <w:rPr>
                <w:noProof/>
              </w:rPr>
              <w:fldChar w:fldCharType="end"/>
            </w:r>
          </w:hyperlink>
        </w:p>
        <w:p w14:paraId="13685954" w14:textId="77777777" w:rsidR="00087B1F" w:rsidRDefault="00087B1F">
          <w:pPr>
            <w:pStyle w:val="TOC2"/>
            <w:tabs>
              <w:tab w:val="right" w:leader="dot" w:pos="9350"/>
            </w:tabs>
            <w:rPr>
              <w:noProof/>
            </w:rPr>
          </w:pPr>
          <w:hyperlink w:anchor="_Toc236732749" w:history="1">
            <w:r w:rsidRPr="00650363">
              <w:rPr>
                <w:rStyle w:val="Hyperlink"/>
                <w:noProof/>
              </w:rPr>
              <w:t>11.3 Learning Pipeline</w:t>
            </w:r>
            <w:r>
              <w:rPr>
                <w:noProof/>
              </w:rPr>
              <w:tab/>
            </w:r>
            <w:r>
              <w:rPr>
                <w:noProof/>
              </w:rPr>
              <w:fldChar w:fldCharType="begin"/>
            </w:r>
            <w:r>
              <w:rPr>
                <w:noProof/>
              </w:rPr>
              <w:instrText xml:space="preserve"> PAGEREF _Toc236732749 \h </w:instrText>
            </w:r>
            <w:r>
              <w:rPr>
                <w:noProof/>
              </w:rPr>
            </w:r>
            <w:r>
              <w:rPr>
                <w:noProof/>
              </w:rPr>
              <w:fldChar w:fldCharType="separate"/>
            </w:r>
            <w:r>
              <w:rPr>
                <w:noProof/>
              </w:rPr>
              <w:t>1</w:t>
            </w:r>
            <w:r>
              <w:rPr>
                <w:noProof/>
              </w:rPr>
              <w:fldChar w:fldCharType="end"/>
            </w:r>
          </w:hyperlink>
        </w:p>
        <w:p w14:paraId="2537B805" w14:textId="77777777" w:rsidR="00087B1F" w:rsidRDefault="00087B1F">
          <w:pPr>
            <w:pStyle w:val="TOC2"/>
            <w:tabs>
              <w:tab w:val="right" w:leader="dot" w:pos="9350"/>
            </w:tabs>
            <w:rPr>
              <w:noProof/>
            </w:rPr>
          </w:pPr>
          <w:hyperlink w:anchor="_Toc236732750" w:history="1">
            <w:r w:rsidRPr="00650363">
              <w:rPr>
                <w:rStyle w:val="Hyperlink"/>
                <w:noProof/>
              </w:rPr>
              <w:t>11.4 Continuous Optimization</w:t>
            </w:r>
            <w:r>
              <w:rPr>
                <w:noProof/>
              </w:rPr>
              <w:tab/>
            </w:r>
            <w:r>
              <w:rPr>
                <w:noProof/>
              </w:rPr>
              <w:fldChar w:fldCharType="begin"/>
            </w:r>
            <w:r>
              <w:rPr>
                <w:noProof/>
              </w:rPr>
              <w:instrText xml:space="preserve"> PAGEREF _Toc236732750 \h </w:instrText>
            </w:r>
            <w:r>
              <w:rPr>
                <w:noProof/>
              </w:rPr>
            </w:r>
            <w:r>
              <w:rPr>
                <w:noProof/>
              </w:rPr>
              <w:fldChar w:fldCharType="separate"/>
            </w:r>
            <w:r>
              <w:rPr>
                <w:noProof/>
              </w:rPr>
              <w:t>1</w:t>
            </w:r>
            <w:r>
              <w:rPr>
                <w:noProof/>
              </w:rPr>
              <w:fldChar w:fldCharType="end"/>
            </w:r>
          </w:hyperlink>
        </w:p>
        <w:p w14:paraId="659B5CC0" w14:textId="77777777" w:rsidR="00087B1F" w:rsidRDefault="00087B1F">
          <w:pPr>
            <w:pStyle w:val="TOC1"/>
            <w:tabs>
              <w:tab w:val="right" w:leader="dot" w:pos="9350"/>
            </w:tabs>
            <w:rPr>
              <w:noProof/>
            </w:rPr>
          </w:pPr>
          <w:hyperlink w:anchor="_Toc236732751" w:history="1">
            <w:r w:rsidRPr="00650363">
              <w:rPr>
                <w:rStyle w:val="Hyperlink"/>
                <w:noProof/>
              </w:rPr>
              <w:t>12. Scalability &amp; Extensibility</w:t>
            </w:r>
            <w:r>
              <w:rPr>
                <w:noProof/>
              </w:rPr>
              <w:tab/>
            </w:r>
            <w:r>
              <w:rPr>
                <w:noProof/>
              </w:rPr>
              <w:fldChar w:fldCharType="begin"/>
            </w:r>
            <w:r>
              <w:rPr>
                <w:noProof/>
              </w:rPr>
              <w:instrText xml:space="preserve"> PAGEREF _Toc236732751 \h </w:instrText>
            </w:r>
            <w:r>
              <w:rPr>
                <w:noProof/>
              </w:rPr>
            </w:r>
            <w:r>
              <w:rPr>
                <w:noProof/>
              </w:rPr>
              <w:fldChar w:fldCharType="separate"/>
            </w:r>
            <w:r>
              <w:rPr>
                <w:noProof/>
              </w:rPr>
              <w:t>1</w:t>
            </w:r>
            <w:r>
              <w:rPr>
                <w:noProof/>
              </w:rPr>
              <w:fldChar w:fldCharType="end"/>
            </w:r>
          </w:hyperlink>
        </w:p>
        <w:p w14:paraId="14420FCA" w14:textId="77777777" w:rsidR="00087B1F" w:rsidRDefault="00087B1F">
          <w:pPr>
            <w:pStyle w:val="TOC2"/>
            <w:tabs>
              <w:tab w:val="right" w:leader="dot" w:pos="9350"/>
            </w:tabs>
            <w:rPr>
              <w:noProof/>
            </w:rPr>
          </w:pPr>
          <w:hyperlink w:anchor="_Toc236732752" w:history="1">
            <w:r w:rsidRPr="00650363">
              <w:rPr>
                <w:rStyle w:val="Hyperlink"/>
                <w:noProof/>
              </w:rPr>
              <w:t>12.1 Horizontal Scalability</w:t>
            </w:r>
            <w:r>
              <w:rPr>
                <w:noProof/>
              </w:rPr>
              <w:tab/>
            </w:r>
            <w:r>
              <w:rPr>
                <w:noProof/>
              </w:rPr>
              <w:fldChar w:fldCharType="begin"/>
            </w:r>
            <w:r>
              <w:rPr>
                <w:noProof/>
              </w:rPr>
              <w:instrText xml:space="preserve"> PAGEREF _Toc236732752 \h </w:instrText>
            </w:r>
            <w:r>
              <w:rPr>
                <w:noProof/>
              </w:rPr>
            </w:r>
            <w:r>
              <w:rPr>
                <w:noProof/>
              </w:rPr>
              <w:fldChar w:fldCharType="separate"/>
            </w:r>
            <w:r>
              <w:rPr>
                <w:noProof/>
              </w:rPr>
              <w:t>1</w:t>
            </w:r>
            <w:r>
              <w:rPr>
                <w:noProof/>
              </w:rPr>
              <w:fldChar w:fldCharType="end"/>
            </w:r>
          </w:hyperlink>
        </w:p>
        <w:p w14:paraId="45646A49" w14:textId="77777777" w:rsidR="00087B1F" w:rsidRDefault="00087B1F">
          <w:pPr>
            <w:pStyle w:val="TOC2"/>
            <w:tabs>
              <w:tab w:val="right" w:leader="dot" w:pos="9350"/>
            </w:tabs>
            <w:rPr>
              <w:noProof/>
            </w:rPr>
          </w:pPr>
          <w:hyperlink w:anchor="_Toc236732753" w:history="1">
            <w:r w:rsidRPr="00650363">
              <w:rPr>
                <w:rStyle w:val="Hyperlink"/>
                <w:noProof/>
              </w:rPr>
              <w:t>12.2 Provider Extensibility</w:t>
            </w:r>
            <w:r>
              <w:rPr>
                <w:noProof/>
              </w:rPr>
              <w:tab/>
            </w:r>
            <w:r>
              <w:rPr>
                <w:noProof/>
              </w:rPr>
              <w:fldChar w:fldCharType="begin"/>
            </w:r>
            <w:r>
              <w:rPr>
                <w:noProof/>
              </w:rPr>
              <w:instrText xml:space="preserve"> PAGEREF _Toc236732753 \h </w:instrText>
            </w:r>
            <w:r>
              <w:rPr>
                <w:noProof/>
              </w:rPr>
            </w:r>
            <w:r>
              <w:rPr>
                <w:noProof/>
              </w:rPr>
              <w:fldChar w:fldCharType="separate"/>
            </w:r>
            <w:r>
              <w:rPr>
                <w:noProof/>
              </w:rPr>
              <w:t>1</w:t>
            </w:r>
            <w:r>
              <w:rPr>
                <w:noProof/>
              </w:rPr>
              <w:fldChar w:fldCharType="end"/>
            </w:r>
          </w:hyperlink>
        </w:p>
        <w:p w14:paraId="384E4B4F" w14:textId="77777777" w:rsidR="00087B1F" w:rsidRDefault="00087B1F">
          <w:pPr>
            <w:pStyle w:val="TOC3"/>
            <w:tabs>
              <w:tab w:val="right" w:leader="dot" w:pos="9350"/>
            </w:tabs>
            <w:rPr>
              <w:noProof/>
            </w:rPr>
          </w:pPr>
          <w:hyperlink w:anchor="_Toc236732754" w:history="1">
            <w:r w:rsidRPr="00650363">
              <w:rPr>
                <w:rStyle w:val="Hyperlink"/>
                <w:noProof/>
              </w:rPr>
              <w:t>Figure 8: Provider Extensibility</w:t>
            </w:r>
            <w:r>
              <w:rPr>
                <w:noProof/>
              </w:rPr>
              <w:tab/>
            </w:r>
            <w:r>
              <w:rPr>
                <w:noProof/>
              </w:rPr>
              <w:fldChar w:fldCharType="begin"/>
            </w:r>
            <w:r>
              <w:rPr>
                <w:noProof/>
              </w:rPr>
              <w:instrText xml:space="preserve"> PAGEREF _Toc236732754 \h </w:instrText>
            </w:r>
            <w:r>
              <w:rPr>
                <w:noProof/>
              </w:rPr>
            </w:r>
            <w:r>
              <w:rPr>
                <w:noProof/>
              </w:rPr>
              <w:fldChar w:fldCharType="separate"/>
            </w:r>
            <w:r>
              <w:rPr>
                <w:noProof/>
              </w:rPr>
              <w:t>1</w:t>
            </w:r>
            <w:r>
              <w:rPr>
                <w:noProof/>
              </w:rPr>
              <w:fldChar w:fldCharType="end"/>
            </w:r>
          </w:hyperlink>
        </w:p>
        <w:p w14:paraId="2EABF8E8" w14:textId="77777777" w:rsidR="00087B1F" w:rsidRDefault="00087B1F">
          <w:pPr>
            <w:pStyle w:val="TOC2"/>
            <w:tabs>
              <w:tab w:val="right" w:leader="dot" w:pos="9350"/>
            </w:tabs>
            <w:rPr>
              <w:noProof/>
            </w:rPr>
          </w:pPr>
          <w:hyperlink w:anchor="_Toc236732755" w:history="1">
            <w:r w:rsidRPr="00650363">
              <w:rPr>
                <w:rStyle w:val="Hyperlink"/>
                <w:noProof/>
              </w:rPr>
              <w:t>12.3 Functional Extensibility</w:t>
            </w:r>
            <w:r>
              <w:rPr>
                <w:noProof/>
              </w:rPr>
              <w:tab/>
            </w:r>
            <w:r>
              <w:rPr>
                <w:noProof/>
              </w:rPr>
              <w:fldChar w:fldCharType="begin"/>
            </w:r>
            <w:r>
              <w:rPr>
                <w:noProof/>
              </w:rPr>
              <w:instrText xml:space="preserve"> PAGEREF _Toc236732755 \h </w:instrText>
            </w:r>
            <w:r>
              <w:rPr>
                <w:noProof/>
              </w:rPr>
            </w:r>
            <w:r>
              <w:rPr>
                <w:noProof/>
              </w:rPr>
              <w:fldChar w:fldCharType="separate"/>
            </w:r>
            <w:r>
              <w:rPr>
                <w:noProof/>
              </w:rPr>
              <w:t>1</w:t>
            </w:r>
            <w:r>
              <w:rPr>
                <w:noProof/>
              </w:rPr>
              <w:fldChar w:fldCharType="end"/>
            </w:r>
          </w:hyperlink>
        </w:p>
        <w:p w14:paraId="1678A2A4" w14:textId="77777777" w:rsidR="00087B1F" w:rsidRDefault="00087B1F">
          <w:pPr>
            <w:pStyle w:val="TOC2"/>
            <w:tabs>
              <w:tab w:val="right" w:leader="dot" w:pos="9350"/>
            </w:tabs>
            <w:rPr>
              <w:noProof/>
            </w:rPr>
          </w:pPr>
          <w:hyperlink w:anchor="_Toc236732756" w:history="1">
            <w:r w:rsidRPr="00650363">
              <w:rPr>
                <w:rStyle w:val="Hyperlink"/>
                <w:noProof/>
              </w:rPr>
              <w:t>12.4 Operational Scalability</w:t>
            </w:r>
            <w:r>
              <w:rPr>
                <w:noProof/>
              </w:rPr>
              <w:tab/>
            </w:r>
            <w:r>
              <w:rPr>
                <w:noProof/>
              </w:rPr>
              <w:fldChar w:fldCharType="begin"/>
            </w:r>
            <w:r>
              <w:rPr>
                <w:noProof/>
              </w:rPr>
              <w:instrText xml:space="preserve"> PAGEREF _Toc236732756 \h </w:instrText>
            </w:r>
            <w:r>
              <w:rPr>
                <w:noProof/>
              </w:rPr>
            </w:r>
            <w:r>
              <w:rPr>
                <w:noProof/>
              </w:rPr>
              <w:fldChar w:fldCharType="separate"/>
            </w:r>
            <w:r>
              <w:rPr>
                <w:noProof/>
              </w:rPr>
              <w:t>1</w:t>
            </w:r>
            <w:r>
              <w:rPr>
                <w:noProof/>
              </w:rPr>
              <w:fldChar w:fldCharType="end"/>
            </w:r>
          </w:hyperlink>
        </w:p>
        <w:p w14:paraId="2D04368F" w14:textId="77777777" w:rsidR="00087B1F" w:rsidRDefault="00087B1F">
          <w:pPr>
            <w:pStyle w:val="TOC1"/>
            <w:tabs>
              <w:tab w:val="right" w:leader="dot" w:pos="9350"/>
            </w:tabs>
            <w:rPr>
              <w:noProof/>
            </w:rPr>
          </w:pPr>
          <w:hyperlink w:anchor="_Toc236732757" w:history="1">
            <w:r w:rsidRPr="00650363">
              <w:rPr>
                <w:rStyle w:val="Hyperlink"/>
                <w:noProof/>
              </w:rPr>
              <w:t>13. Future Enhancements</w:t>
            </w:r>
            <w:r>
              <w:rPr>
                <w:noProof/>
              </w:rPr>
              <w:tab/>
            </w:r>
            <w:r>
              <w:rPr>
                <w:noProof/>
              </w:rPr>
              <w:fldChar w:fldCharType="begin"/>
            </w:r>
            <w:r>
              <w:rPr>
                <w:noProof/>
              </w:rPr>
              <w:instrText xml:space="preserve"> PAGEREF _Toc236732757 \h </w:instrText>
            </w:r>
            <w:r>
              <w:rPr>
                <w:noProof/>
              </w:rPr>
            </w:r>
            <w:r>
              <w:rPr>
                <w:noProof/>
              </w:rPr>
              <w:fldChar w:fldCharType="separate"/>
            </w:r>
            <w:r>
              <w:rPr>
                <w:noProof/>
              </w:rPr>
              <w:t>1</w:t>
            </w:r>
            <w:r>
              <w:rPr>
                <w:noProof/>
              </w:rPr>
              <w:fldChar w:fldCharType="end"/>
            </w:r>
          </w:hyperlink>
        </w:p>
        <w:p w14:paraId="15ADE2A5" w14:textId="77777777" w:rsidR="00087B1F" w:rsidRDefault="00087B1F">
          <w:pPr>
            <w:pStyle w:val="TOC2"/>
            <w:tabs>
              <w:tab w:val="right" w:leader="dot" w:pos="9350"/>
            </w:tabs>
            <w:rPr>
              <w:noProof/>
            </w:rPr>
          </w:pPr>
          <w:hyperlink w:anchor="_Toc236732758" w:history="1">
            <w:r w:rsidRPr="00650363">
              <w:rPr>
                <w:rStyle w:val="Hyperlink"/>
                <w:noProof/>
              </w:rPr>
              <w:t>13.1 Advanced Routing Strategies</w:t>
            </w:r>
            <w:r>
              <w:rPr>
                <w:noProof/>
              </w:rPr>
              <w:tab/>
            </w:r>
            <w:r>
              <w:rPr>
                <w:noProof/>
              </w:rPr>
              <w:fldChar w:fldCharType="begin"/>
            </w:r>
            <w:r>
              <w:rPr>
                <w:noProof/>
              </w:rPr>
              <w:instrText xml:space="preserve"> PAGEREF _Toc236732758 \h </w:instrText>
            </w:r>
            <w:r>
              <w:rPr>
                <w:noProof/>
              </w:rPr>
            </w:r>
            <w:r>
              <w:rPr>
                <w:noProof/>
              </w:rPr>
              <w:fldChar w:fldCharType="separate"/>
            </w:r>
            <w:r>
              <w:rPr>
                <w:noProof/>
              </w:rPr>
              <w:t>1</w:t>
            </w:r>
            <w:r>
              <w:rPr>
                <w:noProof/>
              </w:rPr>
              <w:fldChar w:fldCharType="end"/>
            </w:r>
          </w:hyperlink>
        </w:p>
        <w:p w14:paraId="4ADC8D7C" w14:textId="77777777" w:rsidR="00087B1F" w:rsidRDefault="00087B1F">
          <w:pPr>
            <w:pStyle w:val="TOC2"/>
            <w:tabs>
              <w:tab w:val="right" w:leader="dot" w:pos="9350"/>
            </w:tabs>
            <w:rPr>
              <w:noProof/>
            </w:rPr>
          </w:pPr>
          <w:hyperlink w:anchor="_Toc236732759" w:history="1">
            <w:r w:rsidRPr="00650363">
              <w:rPr>
                <w:rStyle w:val="Hyperlink"/>
                <w:noProof/>
              </w:rPr>
              <w:t>13.2 Multi-Model Collaboration</w:t>
            </w:r>
            <w:r>
              <w:rPr>
                <w:noProof/>
              </w:rPr>
              <w:tab/>
            </w:r>
            <w:r>
              <w:rPr>
                <w:noProof/>
              </w:rPr>
              <w:fldChar w:fldCharType="begin"/>
            </w:r>
            <w:r>
              <w:rPr>
                <w:noProof/>
              </w:rPr>
              <w:instrText xml:space="preserve"> PAGEREF _Toc236732759 \h </w:instrText>
            </w:r>
            <w:r>
              <w:rPr>
                <w:noProof/>
              </w:rPr>
            </w:r>
            <w:r>
              <w:rPr>
                <w:noProof/>
              </w:rPr>
              <w:fldChar w:fldCharType="separate"/>
            </w:r>
            <w:r>
              <w:rPr>
                <w:noProof/>
              </w:rPr>
              <w:t>1</w:t>
            </w:r>
            <w:r>
              <w:rPr>
                <w:noProof/>
              </w:rPr>
              <w:fldChar w:fldCharType="end"/>
            </w:r>
          </w:hyperlink>
        </w:p>
        <w:p w14:paraId="0A2CBB12" w14:textId="77777777" w:rsidR="00087B1F" w:rsidRDefault="00087B1F">
          <w:pPr>
            <w:pStyle w:val="TOC2"/>
            <w:tabs>
              <w:tab w:val="right" w:leader="dot" w:pos="9350"/>
            </w:tabs>
            <w:rPr>
              <w:noProof/>
            </w:rPr>
          </w:pPr>
          <w:hyperlink w:anchor="_Toc236732760" w:history="1">
            <w:r w:rsidRPr="00650363">
              <w:rPr>
                <w:rStyle w:val="Hyperlink"/>
                <w:noProof/>
              </w:rPr>
              <w:t>13.3 Intelligent Optimization</w:t>
            </w:r>
            <w:r>
              <w:rPr>
                <w:noProof/>
              </w:rPr>
              <w:tab/>
            </w:r>
            <w:r>
              <w:rPr>
                <w:noProof/>
              </w:rPr>
              <w:fldChar w:fldCharType="begin"/>
            </w:r>
            <w:r>
              <w:rPr>
                <w:noProof/>
              </w:rPr>
              <w:instrText xml:space="preserve"> PAGEREF _Toc236732760 \h </w:instrText>
            </w:r>
            <w:r>
              <w:rPr>
                <w:noProof/>
              </w:rPr>
            </w:r>
            <w:r>
              <w:rPr>
                <w:noProof/>
              </w:rPr>
              <w:fldChar w:fldCharType="separate"/>
            </w:r>
            <w:r>
              <w:rPr>
                <w:noProof/>
              </w:rPr>
              <w:t>1</w:t>
            </w:r>
            <w:r>
              <w:rPr>
                <w:noProof/>
              </w:rPr>
              <w:fldChar w:fldCharType="end"/>
            </w:r>
          </w:hyperlink>
        </w:p>
        <w:p w14:paraId="71116007" w14:textId="77777777" w:rsidR="00087B1F" w:rsidRDefault="00087B1F">
          <w:pPr>
            <w:pStyle w:val="TOC2"/>
            <w:tabs>
              <w:tab w:val="right" w:leader="dot" w:pos="9350"/>
            </w:tabs>
            <w:rPr>
              <w:noProof/>
            </w:rPr>
          </w:pPr>
          <w:hyperlink w:anchor="_Toc236732761" w:history="1">
            <w:r w:rsidRPr="00650363">
              <w:rPr>
                <w:rStyle w:val="Hyperlink"/>
                <w:noProof/>
              </w:rPr>
              <w:t>13.4 Enterprise Enhancements</w:t>
            </w:r>
            <w:r>
              <w:rPr>
                <w:noProof/>
              </w:rPr>
              <w:tab/>
            </w:r>
            <w:r>
              <w:rPr>
                <w:noProof/>
              </w:rPr>
              <w:fldChar w:fldCharType="begin"/>
            </w:r>
            <w:r>
              <w:rPr>
                <w:noProof/>
              </w:rPr>
              <w:instrText xml:space="preserve"> PAGEREF _Toc236732761 \h </w:instrText>
            </w:r>
            <w:r>
              <w:rPr>
                <w:noProof/>
              </w:rPr>
            </w:r>
            <w:r>
              <w:rPr>
                <w:noProof/>
              </w:rPr>
              <w:fldChar w:fldCharType="separate"/>
            </w:r>
            <w:r>
              <w:rPr>
                <w:noProof/>
              </w:rPr>
              <w:t>1</w:t>
            </w:r>
            <w:r>
              <w:rPr>
                <w:noProof/>
              </w:rPr>
              <w:fldChar w:fldCharType="end"/>
            </w:r>
          </w:hyperlink>
        </w:p>
        <w:p w14:paraId="429DD91D" w14:textId="77777777" w:rsidR="00087B1F" w:rsidRDefault="00087B1F">
          <w:pPr>
            <w:pStyle w:val="TOC1"/>
            <w:tabs>
              <w:tab w:val="right" w:leader="dot" w:pos="9350"/>
            </w:tabs>
            <w:rPr>
              <w:noProof/>
            </w:rPr>
          </w:pPr>
          <w:hyperlink w:anchor="_Toc236732762" w:history="1">
            <w:r w:rsidRPr="00650363">
              <w:rPr>
                <w:rStyle w:val="Hyperlink"/>
                <w:noProof/>
              </w:rPr>
              <w:t>14. Conclusion</w:t>
            </w:r>
            <w:r>
              <w:rPr>
                <w:noProof/>
              </w:rPr>
              <w:tab/>
            </w:r>
            <w:r>
              <w:rPr>
                <w:noProof/>
              </w:rPr>
              <w:fldChar w:fldCharType="begin"/>
            </w:r>
            <w:r>
              <w:rPr>
                <w:noProof/>
              </w:rPr>
              <w:instrText xml:space="preserve"> PAGEREF _Toc236732762 \h </w:instrText>
            </w:r>
            <w:r>
              <w:rPr>
                <w:noProof/>
              </w:rPr>
            </w:r>
            <w:r>
              <w:rPr>
                <w:noProof/>
              </w:rPr>
              <w:fldChar w:fldCharType="separate"/>
            </w:r>
            <w:r>
              <w:rPr>
                <w:noProof/>
              </w:rPr>
              <w:t>1</w:t>
            </w:r>
            <w:r>
              <w:rPr>
                <w:noProof/>
              </w:rPr>
              <w:fldChar w:fldCharType="end"/>
            </w:r>
          </w:hyperlink>
        </w:p>
        <w:p w14:paraId="3C9F0F04" w14:textId="77777777" w:rsidR="00E86EDD" w:rsidRDefault="00000000">
          <w:r>
            <w:fldChar w:fldCharType="end"/>
          </w:r>
        </w:p>
      </w:sdtContent>
    </w:sdt>
    <w:p w14:paraId="3D0FF25B" w14:textId="77777777" w:rsidR="00E86EDD" w:rsidRDefault="00000000">
      <w:r>
        <w:br w:type="page"/>
      </w:r>
    </w:p>
    <w:p w14:paraId="27D16819" w14:textId="77777777" w:rsidR="00E86EDD" w:rsidRDefault="00000000">
      <w:pPr>
        <w:pStyle w:val="Heading1"/>
      </w:pPr>
      <w:bookmarkStart w:id="1" w:name="_Toc236732683"/>
      <w:r>
        <w:lastRenderedPageBreak/>
        <w:t>1. Introduction</w:t>
      </w:r>
      <w:bookmarkEnd w:id="1"/>
    </w:p>
    <w:p w14:paraId="27935529" w14:textId="77777777" w:rsidR="00E86EDD" w:rsidRDefault="00000000">
      <w:pPr>
        <w:spacing w:after="200" w:line="300" w:lineRule="auto"/>
        <w:jc w:val="both"/>
      </w:pPr>
      <w:r>
        <w:t>Enterprise applications increasingly depend on multiple large language model (LLM) providers to satisfy a growing range of tasks, from natural-language reasoning and code generation to summarization, translation, and multimodal understanding. As the number of available providers and models continues to expand, applications that integrate directly with individual providers accumulate provider-specific logic, credentials, and error handling. Each new provider or model version requires changes to application code, and the choice of which model to use for a given request is typically hard-coded or left to manual configuration.</w:t>
      </w:r>
    </w:p>
    <w:p w14:paraId="5A36C3B6" w14:textId="77777777" w:rsidR="00E86EDD" w:rsidRDefault="00000000">
      <w:pPr>
        <w:spacing w:after="200" w:line="300" w:lineRule="auto"/>
        <w:jc w:val="both"/>
      </w:pPr>
      <w:r>
        <w:t xml:space="preserve">This approach does not scale. It ties application </w:t>
      </w:r>
      <w:proofErr w:type="spellStart"/>
      <w:r>
        <w:t>behavior</w:t>
      </w:r>
      <w:proofErr w:type="spellEnd"/>
      <w:r>
        <w:t xml:space="preserve"> to the strengths, pricing, and availability of a single provider at a point in time, and it places the burden of model selection on application developers rather than on a system designed for that purpose. As organizations adopt more providers to balance cost, capability, and risk, the complexity of maintaining direct integrations grows proportionally.</w:t>
      </w:r>
    </w:p>
    <w:p w14:paraId="01FEF157" w14:textId="77777777" w:rsidR="00E86EDD" w:rsidRDefault="00000000">
      <w:pPr>
        <w:spacing w:after="200" w:line="300" w:lineRule="auto"/>
        <w:jc w:val="both"/>
      </w:pPr>
      <w:r>
        <w:t xml:space="preserve">The AI Model Routing Framework addresses this problem by introducing a centralized, intelligent layer between enterprise applications and the underlying LLM providers. Rather than communicating with a specific provider, applications submit requests to the framework, which </w:t>
      </w:r>
      <w:proofErr w:type="spellStart"/>
      <w:r>
        <w:t>analyzes</w:t>
      </w:r>
      <w:proofErr w:type="spellEnd"/>
      <w:r>
        <w:t xml:space="preserve"> each request, evaluates the available models against technical and business constraints, and selects the provider best suited to handle it.</w:t>
      </w:r>
    </w:p>
    <w:p w14:paraId="2C7D5060" w14:textId="77777777" w:rsidR="00E86EDD" w:rsidRDefault="00000000">
      <w:pPr>
        <w:spacing w:after="200" w:line="300" w:lineRule="auto"/>
        <w:jc w:val="both"/>
      </w:pPr>
      <w:r>
        <w:t>The framework is responsible for four primary functions: understanding the characteristics and requirements of each incoming request; selecting the most appropriate model from the set of eligible providers; executing the request against the selected provider and returning a validated response; and capturing operational feedback that is used to improve future routing decisions. Together, these responsibilities allow the framework to operate as a provider-agnostic decision layer rather than a simple pass-through gateway.</w:t>
      </w:r>
    </w:p>
    <w:p w14:paraId="5E814E70" w14:textId="77777777" w:rsidR="00E86EDD" w:rsidRDefault="00000000">
      <w:pPr>
        <w:pStyle w:val="Heading1"/>
      </w:pPr>
      <w:bookmarkStart w:id="2" w:name="_Toc236732684"/>
      <w:r>
        <w:t>2. Problem Statement</w:t>
      </w:r>
      <w:bookmarkEnd w:id="2"/>
    </w:p>
    <w:p w14:paraId="21AB0E2F" w14:textId="77777777" w:rsidR="00E86EDD" w:rsidRDefault="00000000">
      <w:pPr>
        <w:spacing w:after="200" w:line="300" w:lineRule="auto"/>
        <w:jc w:val="both"/>
      </w:pPr>
      <w:r>
        <w:t>In the current generation of multi-LLM applications, each application typically integrates directly with one or more LLM providers by embedding provider-specific SDKs, authentication credentials, and request formats into its own codebase. When a second or third provider is introduced, this pattern is repeated, and the application accumulates a growing set of tightly coupled, provider-specific code paths.</w:t>
      </w:r>
    </w:p>
    <w:p w14:paraId="3A4BDF57" w14:textId="77777777" w:rsidR="00E86EDD" w:rsidRDefault="00000000">
      <w:pPr>
        <w:spacing w:after="200" w:line="300" w:lineRule="auto"/>
        <w:jc w:val="both"/>
      </w:pPr>
      <w:r>
        <w:t xml:space="preserve">This direct-integration model introduces several structural problems. It creates tight coupling between application logic and provider APIs, so any change to a provider's interface, pricing model, or capabilities requires corresponding changes in every application that uses it. It increases the risk of vendor lock-in, since switching or adding providers becomes a development effort rather than a configuration change. It </w:t>
      </w:r>
      <w:r>
        <w:lastRenderedPageBreak/>
        <w:t>also raises the ongoing maintenance burden, as each application team must independently track provider updates, deprecations, and rate limits.</w:t>
      </w:r>
    </w:p>
    <w:p w14:paraId="0BC3E446" w14:textId="77777777" w:rsidR="00E86EDD" w:rsidRDefault="00000000">
      <w:pPr>
        <w:spacing w:after="200" w:line="300" w:lineRule="auto"/>
        <w:jc w:val="both"/>
      </w:pPr>
      <w:r>
        <w:t>Beyond integration overhead, direct integration pushes the difficult problem of model selection onto developers and, in many cases, onto end users. Selecting the optimal model for a given request is not a static decision. It depends on the nature of the task, such as whether it requires coding ability, long-context reasoning, or visual understanding; on operational factors such as cost, latency, and provider availability; and on organizational constraints such as data security classification, regulatory compliance, and departmental budget. Manually encoding this decision logic into every application is error-prone, inconsistent across teams, and difficult to keep current as provider capabilities and pricing evolve.</w:t>
      </w:r>
    </w:p>
    <w:p w14:paraId="751918D5" w14:textId="77777777" w:rsidR="00E86EDD" w:rsidRDefault="00000000">
      <w:pPr>
        <w:spacing w:after="200" w:line="300" w:lineRule="auto"/>
        <w:jc w:val="both"/>
      </w:pPr>
      <w:r>
        <w:t>A centralized, provider-agnostic routing framework addresses these issues by decoupling applications from individual providers and consolidating the logic required to evaluate requests, enforce policy, and select the optimal model into a single, purpose-built system. The following comparison illustrates the shift in architecture.</w:t>
      </w:r>
    </w:p>
    <w:p w14:paraId="5EDAA78D" w14:textId="77777777" w:rsidR="00E86EDD" w:rsidRDefault="00000000">
      <w:pPr>
        <w:pStyle w:val="Heading3"/>
      </w:pPr>
      <w:bookmarkStart w:id="3" w:name="_Toc236732685"/>
      <w:r>
        <w:t>Figure 1: Current vs. Proposed Architecture</w:t>
      </w:r>
      <w:bookmarkEnd w:id="3"/>
    </w:p>
    <w:p w14:paraId="055AB5F3" w14:textId="77777777" w:rsidR="00E86EDD" w:rsidRDefault="00000000">
      <w:pPr>
        <w:pBdr>
          <w:top w:val="single" w:sz="4" w:space="0" w:color="8EA9C1"/>
          <w:left w:val="single" w:sz="4" w:space="0" w:color="8EA9C1"/>
          <w:bottom w:val="single" w:sz="4" w:space="0" w:color="8EA9C1"/>
          <w:right w:val="single" w:sz="4" w:space="0" w:color="8EA9C1"/>
        </w:pBdr>
        <w:shd w:val="clear" w:color="auto" w:fill="F2F2F2"/>
        <w:spacing w:before="120" w:after="120"/>
      </w:pPr>
      <w:r>
        <w:rPr>
          <w:rFonts w:ascii="Consolas" w:eastAsia="Consolas" w:hAnsi="Consolas" w:cs="Consolas"/>
          <w:sz w:val="19"/>
          <w:szCs w:val="19"/>
        </w:rPr>
        <w:t>Current Architecture</w:t>
      </w:r>
      <w:r>
        <w:rPr>
          <w:rFonts w:ascii="Consolas" w:eastAsia="Consolas" w:hAnsi="Consolas" w:cs="Consolas"/>
          <w:sz w:val="19"/>
          <w:szCs w:val="19"/>
        </w:rPr>
        <w:br/>
        <w:t xml:space="preserve"> </w:t>
      </w:r>
      <w:r>
        <w:rPr>
          <w:rFonts w:ascii="Consolas" w:eastAsia="Consolas" w:hAnsi="Consolas" w:cs="Consolas"/>
          <w:sz w:val="19"/>
          <w:szCs w:val="19"/>
        </w:rPr>
        <w:br/>
        <w:t xml:space="preserve">  Application</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 xml:space="preserve">     GPT-5</w:t>
      </w:r>
      <w:r>
        <w:rPr>
          <w:rFonts w:ascii="Consolas" w:eastAsia="Consolas" w:hAnsi="Consolas" w:cs="Consolas"/>
          <w:sz w:val="19"/>
          <w:szCs w:val="19"/>
        </w:rPr>
        <w:br/>
        <w:t xml:space="preserve"> </w:t>
      </w:r>
      <w:r>
        <w:rPr>
          <w:rFonts w:ascii="Consolas" w:eastAsia="Consolas" w:hAnsi="Consolas" w:cs="Consolas"/>
          <w:sz w:val="19"/>
          <w:szCs w:val="19"/>
        </w:rPr>
        <w:br/>
        <w:t>----------------------------------------</w:t>
      </w:r>
      <w:r>
        <w:rPr>
          <w:rFonts w:ascii="Consolas" w:eastAsia="Consolas" w:hAnsi="Consolas" w:cs="Consolas"/>
          <w:sz w:val="19"/>
          <w:szCs w:val="19"/>
        </w:rPr>
        <w:br/>
        <w:t xml:space="preserve"> </w:t>
      </w:r>
      <w:r>
        <w:rPr>
          <w:rFonts w:ascii="Consolas" w:eastAsia="Consolas" w:hAnsi="Consolas" w:cs="Consolas"/>
          <w:sz w:val="19"/>
          <w:szCs w:val="19"/>
        </w:rPr>
        <w:br/>
        <w:t>Proposed Architecture</w:t>
      </w:r>
      <w:r>
        <w:rPr>
          <w:rFonts w:ascii="Consolas" w:eastAsia="Consolas" w:hAnsi="Consolas" w:cs="Consolas"/>
          <w:sz w:val="19"/>
          <w:szCs w:val="19"/>
        </w:rPr>
        <w:br/>
        <w:t xml:space="preserve"> </w:t>
      </w:r>
      <w:r>
        <w:rPr>
          <w:rFonts w:ascii="Consolas" w:eastAsia="Consolas" w:hAnsi="Consolas" w:cs="Consolas"/>
          <w:sz w:val="19"/>
          <w:szCs w:val="19"/>
        </w:rPr>
        <w:br/>
        <w:t xml:space="preserve">  Application</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 xml:space="preserve">  AI Model Routing Framework</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 xml:space="preserve">  Optimal LLM Provider</w:t>
      </w:r>
    </w:p>
    <w:p w14:paraId="0402EA12" w14:textId="77777777" w:rsidR="00E86EDD" w:rsidRDefault="00000000">
      <w:pPr>
        <w:pStyle w:val="Heading1"/>
      </w:pPr>
      <w:bookmarkStart w:id="4" w:name="_Toc236732686"/>
      <w:r>
        <w:t>3. Objectives</w:t>
      </w:r>
      <w:bookmarkEnd w:id="4"/>
    </w:p>
    <w:p w14:paraId="7EDA7041" w14:textId="77777777" w:rsidR="00E86EDD" w:rsidRDefault="00000000">
      <w:pPr>
        <w:spacing w:after="200" w:line="300" w:lineRule="auto"/>
        <w:jc w:val="both"/>
      </w:pPr>
      <w:r>
        <w:t>The AI Model Routing Framework is designed to achieve the following objectives:</w:t>
      </w:r>
    </w:p>
    <w:p w14:paraId="1D1164E7" w14:textId="77777777" w:rsidR="00E86EDD" w:rsidRDefault="00000000">
      <w:pPr>
        <w:pStyle w:val="ListParagraph"/>
        <w:numPr>
          <w:ilvl w:val="0"/>
          <w:numId w:val="2"/>
        </w:numPr>
        <w:spacing w:after="100"/>
      </w:pPr>
      <w:r>
        <w:t>Establish a single, centralized mechanism for routing all AI requests originating from enterprise applications.</w:t>
      </w:r>
    </w:p>
    <w:p w14:paraId="3F58ABFD" w14:textId="77777777" w:rsidR="00E86EDD" w:rsidRDefault="00000000">
      <w:pPr>
        <w:pStyle w:val="ListParagraph"/>
        <w:numPr>
          <w:ilvl w:val="0"/>
          <w:numId w:val="2"/>
        </w:numPr>
        <w:spacing w:after="100"/>
      </w:pPr>
      <w:r>
        <w:t>Decouple applications from individual LLM providers so that provider selection is handled entirely by the framework.</w:t>
      </w:r>
    </w:p>
    <w:p w14:paraId="47CAD9FB" w14:textId="77777777" w:rsidR="00E86EDD" w:rsidRDefault="00000000">
      <w:pPr>
        <w:pStyle w:val="ListParagraph"/>
        <w:numPr>
          <w:ilvl w:val="0"/>
          <w:numId w:val="2"/>
        </w:numPr>
        <w:spacing w:after="100"/>
      </w:pPr>
      <w:r>
        <w:t>Automatically select the most suitable model for each request based on multiple, simultaneously evaluated decision factors.</w:t>
      </w:r>
    </w:p>
    <w:p w14:paraId="4C19608D" w14:textId="77777777" w:rsidR="00E86EDD" w:rsidRDefault="00000000">
      <w:pPr>
        <w:pStyle w:val="ListParagraph"/>
        <w:numPr>
          <w:ilvl w:val="0"/>
          <w:numId w:val="2"/>
        </w:numPr>
        <w:spacing w:after="100"/>
      </w:pPr>
      <w:r>
        <w:lastRenderedPageBreak/>
        <w:t>Optimize response quality, latency, operational cost, and resource utilization across all routed requests.</w:t>
      </w:r>
    </w:p>
    <w:p w14:paraId="0499F06C" w14:textId="77777777" w:rsidR="00E86EDD" w:rsidRDefault="00000000">
      <w:pPr>
        <w:pStyle w:val="ListParagraph"/>
        <w:numPr>
          <w:ilvl w:val="0"/>
          <w:numId w:val="2"/>
        </w:numPr>
        <w:spacing w:after="100"/>
      </w:pPr>
      <w:r>
        <w:t>Enforce organizational security, compliance, and business policies as part of every routing decision.</w:t>
      </w:r>
    </w:p>
    <w:p w14:paraId="20A901A1" w14:textId="77777777" w:rsidR="00E86EDD" w:rsidRDefault="00000000">
      <w:pPr>
        <w:pStyle w:val="ListParagraph"/>
        <w:numPr>
          <w:ilvl w:val="0"/>
          <w:numId w:val="2"/>
        </w:numPr>
        <w:spacing w:after="100"/>
      </w:pPr>
      <w:r>
        <w:t>Improve overall system reliability through intelligent provider selection, health awareness, and failover.</w:t>
      </w:r>
    </w:p>
    <w:p w14:paraId="0EB03F47" w14:textId="77777777" w:rsidR="00E86EDD" w:rsidRDefault="00000000">
      <w:pPr>
        <w:pStyle w:val="ListParagraph"/>
        <w:numPr>
          <w:ilvl w:val="0"/>
          <w:numId w:val="2"/>
        </w:numPr>
        <w:spacing w:after="100"/>
      </w:pPr>
      <w:r>
        <w:t>Enable new AI providers and models to be integrated without requiring changes to client applications.</w:t>
      </w:r>
    </w:p>
    <w:p w14:paraId="1A784CB4" w14:textId="77777777" w:rsidR="00E86EDD" w:rsidRDefault="00000000">
      <w:pPr>
        <w:pStyle w:val="ListParagraph"/>
        <w:numPr>
          <w:ilvl w:val="0"/>
          <w:numId w:val="2"/>
        </w:numPr>
        <w:spacing w:after="100"/>
      </w:pPr>
      <w:r>
        <w:t>Continuously improve routing quality over time by learning from operational metrics and historical feedback.</w:t>
      </w:r>
    </w:p>
    <w:p w14:paraId="14235AED" w14:textId="77777777" w:rsidR="00E86EDD" w:rsidRDefault="00000000">
      <w:pPr>
        <w:pStyle w:val="Heading1"/>
      </w:pPr>
      <w:bookmarkStart w:id="5" w:name="_Toc236732687"/>
      <w:r>
        <w:t>4. Requirements Analysis</w:t>
      </w:r>
      <w:bookmarkEnd w:id="5"/>
    </w:p>
    <w:p w14:paraId="2B63FF28" w14:textId="77777777" w:rsidR="00E86EDD" w:rsidRDefault="00000000">
      <w:pPr>
        <w:spacing w:after="200" w:line="300" w:lineRule="auto"/>
        <w:jc w:val="both"/>
      </w:pPr>
      <w:r>
        <w:t>This section identifies the functional and non-functional requirements that establish the foundation for the architecture described in the remainder of this document. The functional requirements define what the framework must do; the non-functional requirements define the quality attributes it must exhibit while doing so.</w:t>
      </w:r>
    </w:p>
    <w:p w14:paraId="364058D4" w14:textId="77777777" w:rsidR="00E86EDD" w:rsidRDefault="00000000">
      <w:pPr>
        <w:pStyle w:val="Heading2"/>
      </w:pPr>
      <w:bookmarkStart w:id="6" w:name="_Toc236732688"/>
      <w:r>
        <w:t>4.1 Functional Requirements</w:t>
      </w:r>
      <w:bookmarkEnd w:id="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5850"/>
      </w:tblGrid>
      <w:tr w:rsidR="00E86EDD" w14:paraId="70586B26" w14:textId="77777777">
        <w:trPr>
          <w:tblHeader/>
        </w:trPr>
        <w:tc>
          <w:tcPr>
            <w:tcW w:w="900" w:type="dxa"/>
            <w:shd w:val="clear" w:color="auto" w:fill="1F3864"/>
            <w:tcMar>
              <w:top w:w="80" w:type="dxa"/>
              <w:left w:w="100" w:type="dxa"/>
              <w:bottom w:w="80" w:type="dxa"/>
              <w:right w:w="100" w:type="dxa"/>
            </w:tcMar>
            <w:vAlign w:val="center"/>
          </w:tcPr>
          <w:p w14:paraId="5D9C98CD" w14:textId="77777777" w:rsidR="00E86EDD" w:rsidRDefault="00000000">
            <w:r>
              <w:rPr>
                <w:b/>
                <w:bCs/>
                <w:color w:val="FFFFFF"/>
                <w:sz w:val="20"/>
                <w:szCs w:val="20"/>
              </w:rPr>
              <w:t>ID</w:t>
            </w:r>
          </w:p>
        </w:tc>
        <w:tc>
          <w:tcPr>
            <w:tcW w:w="2600" w:type="dxa"/>
            <w:shd w:val="clear" w:color="auto" w:fill="1F3864"/>
            <w:tcMar>
              <w:top w:w="80" w:type="dxa"/>
              <w:left w:w="100" w:type="dxa"/>
              <w:bottom w:w="80" w:type="dxa"/>
              <w:right w:w="100" w:type="dxa"/>
            </w:tcMar>
            <w:vAlign w:val="center"/>
          </w:tcPr>
          <w:p w14:paraId="5B9EDDDE" w14:textId="77777777" w:rsidR="00E86EDD" w:rsidRDefault="00000000">
            <w:r>
              <w:rPr>
                <w:b/>
                <w:bCs/>
                <w:color w:val="FFFFFF"/>
                <w:sz w:val="20"/>
                <w:szCs w:val="20"/>
              </w:rPr>
              <w:t>Requirement</w:t>
            </w:r>
          </w:p>
        </w:tc>
        <w:tc>
          <w:tcPr>
            <w:tcW w:w="5850" w:type="dxa"/>
            <w:shd w:val="clear" w:color="auto" w:fill="1F3864"/>
            <w:tcMar>
              <w:top w:w="80" w:type="dxa"/>
              <w:left w:w="100" w:type="dxa"/>
              <w:bottom w:w="80" w:type="dxa"/>
              <w:right w:w="100" w:type="dxa"/>
            </w:tcMar>
            <w:vAlign w:val="center"/>
          </w:tcPr>
          <w:p w14:paraId="78B26EFA" w14:textId="77777777" w:rsidR="00E86EDD" w:rsidRDefault="00000000">
            <w:r>
              <w:rPr>
                <w:b/>
                <w:bCs/>
                <w:color w:val="FFFFFF"/>
                <w:sz w:val="20"/>
                <w:szCs w:val="20"/>
              </w:rPr>
              <w:t>Description</w:t>
            </w:r>
          </w:p>
        </w:tc>
      </w:tr>
      <w:tr w:rsidR="00E86EDD" w14:paraId="6F4CBCAA" w14:textId="77777777">
        <w:tc>
          <w:tcPr>
            <w:tcW w:w="900" w:type="dxa"/>
            <w:tcMar>
              <w:top w:w="80" w:type="dxa"/>
              <w:left w:w="100" w:type="dxa"/>
              <w:bottom w:w="80" w:type="dxa"/>
              <w:right w:w="100" w:type="dxa"/>
            </w:tcMar>
            <w:vAlign w:val="center"/>
          </w:tcPr>
          <w:p w14:paraId="0B13743D" w14:textId="77777777" w:rsidR="00E86EDD" w:rsidRDefault="00000000">
            <w:r>
              <w:rPr>
                <w:color w:val="000000"/>
                <w:sz w:val="20"/>
                <w:szCs w:val="20"/>
              </w:rPr>
              <w:t>FR1</w:t>
            </w:r>
          </w:p>
        </w:tc>
        <w:tc>
          <w:tcPr>
            <w:tcW w:w="2600" w:type="dxa"/>
            <w:tcMar>
              <w:top w:w="80" w:type="dxa"/>
              <w:left w:w="100" w:type="dxa"/>
              <w:bottom w:w="80" w:type="dxa"/>
              <w:right w:w="100" w:type="dxa"/>
            </w:tcMar>
            <w:vAlign w:val="center"/>
          </w:tcPr>
          <w:p w14:paraId="045EFD23" w14:textId="77777777" w:rsidR="00E86EDD" w:rsidRDefault="00000000">
            <w:r>
              <w:rPr>
                <w:color w:val="000000"/>
                <w:sz w:val="20"/>
                <w:szCs w:val="20"/>
              </w:rPr>
              <w:t>Request Acceptance</w:t>
            </w:r>
          </w:p>
        </w:tc>
        <w:tc>
          <w:tcPr>
            <w:tcW w:w="5850" w:type="dxa"/>
            <w:tcMar>
              <w:top w:w="80" w:type="dxa"/>
              <w:left w:w="100" w:type="dxa"/>
              <w:bottom w:w="80" w:type="dxa"/>
              <w:right w:w="100" w:type="dxa"/>
            </w:tcMar>
            <w:vAlign w:val="center"/>
          </w:tcPr>
          <w:p w14:paraId="4B21EB4D" w14:textId="77777777" w:rsidR="00E86EDD" w:rsidRDefault="00000000">
            <w:r>
              <w:rPr>
                <w:color w:val="000000"/>
                <w:sz w:val="20"/>
                <w:szCs w:val="20"/>
              </w:rPr>
              <w:t>Accept and process incoming AI requests submitted by enterprise applications through a unified interface.</w:t>
            </w:r>
          </w:p>
        </w:tc>
      </w:tr>
      <w:tr w:rsidR="00E86EDD" w14:paraId="02DEEE34" w14:textId="77777777">
        <w:tc>
          <w:tcPr>
            <w:tcW w:w="900" w:type="dxa"/>
            <w:tcMar>
              <w:top w:w="80" w:type="dxa"/>
              <w:left w:w="100" w:type="dxa"/>
              <w:bottom w:w="80" w:type="dxa"/>
              <w:right w:w="100" w:type="dxa"/>
            </w:tcMar>
            <w:vAlign w:val="center"/>
          </w:tcPr>
          <w:p w14:paraId="6DEEC1D6" w14:textId="77777777" w:rsidR="00E86EDD" w:rsidRDefault="00000000">
            <w:r>
              <w:rPr>
                <w:color w:val="000000"/>
                <w:sz w:val="20"/>
                <w:szCs w:val="20"/>
              </w:rPr>
              <w:t>FR2</w:t>
            </w:r>
          </w:p>
        </w:tc>
        <w:tc>
          <w:tcPr>
            <w:tcW w:w="2600" w:type="dxa"/>
            <w:tcMar>
              <w:top w:w="80" w:type="dxa"/>
              <w:left w:w="100" w:type="dxa"/>
              <w:bottom w:w="80" w:type="dxa"/>
              <w:right w:w="100" w:type="dxa"/>
            </w:tcMar>
            <w:vAlign w:val="center"/>
          </w:tcPr>
          <w:p w14:paraId="7B8F2726" w14:textId="77777777" w:rsidR="00E86EDD" w:rsidRDefault="00000000">
            <w:r>
              <w:rPr>
                <w:color w:val="000000"/>
                <w:sz w:val="20"/>
                <w:szCs w:val="20"/>
              </w:rPr>
              <w:t>Request Analysis</w:t>
            </w:r>
          </w:p>
        </w:tc>
        <w:tc>
          <w:tcPr>
            <w:tcW w:w="5850" w:type="dxa"/>
            <w:tcMar>
              <w:top w:w="80" w:type="dxa"/>
              <w:left w:w="100" w:type="dxa"/>
              <w:bottom w:w="80" w:type="dxa"/>
              <w:right w:w="100" w:type="dxa"/>
            </w:tcMar>
            <w:vAlign w:val="center"/>
          </w:tcPr>
          <w:p w14:paraId="3DDDD91C" w14:textId="77777777" w:rsidR="00E86EDD" w:rsidRDefault="00000000">
            <w:proofErr w:type="spellStart"/>
            <w:r>
              <w:rPr>
                <w:color w:val="000000"/>
                <w:sz w:val="20"/>
                <w:szCs w:val="20"/>
              </w:rPr>
              <w:t>Analyze</w:t>
            </w:r>
            <w:proofErr w:type="spellEnd"/>
            <w:r>
              <w:rPr>
                <w:color w:val="000000"/>
                <w:sz w:val="20"/>
                <w:szCs w:val="20"/>
              </w:rPr>
              <w:t xml:space="preserve"> each request, including its prompt, attachments, metadata, and surrounding user or application context.</w:t>
            </w:r>
          </w:p>
        </w:tc>
      </w:tr>
      <w:tr w:rsidR="00E86EDD" w14:paraId="20B8C064" w14:textId="77777777">
        <w:tc>
          <w:tcPr>
            <w:tcW w:w="900" w:type="dxa"/>
            <w:tcMar>
              <w:top w:w="80" w:type="dxa"/>
              <w:left w:w="100" w:type="dxa"/>
              <w:bottom w:w="80" w:type="dxa"/>
              <w:right w:w="100" w:type="dxa"/>
            </w:tcMar>
            <w:vAlign w:val="center"/>
          </w:tcPr>
          <w:p w14:paraId="3D64EB00" w14:textId="77777777" w:rsidR="00E86EDD" w:rsidRDefault="00000000">
            <w:r>
              <w:rPr>
                <w:color w:val="000000"/>
                <w:sz w:val="20"/>
                <w:szCs w:val="20"/>
              </w:rPr>
              <w:t>FR3</w:t>
            </w:r>
          </w:p>
        </w:tc>
        <w:tc>
          <w:tcPr>
            <w:tcW w:w="2600" w:type="dxa"/>
            <w:tcMar>
              <w:top w:w="80" w:type="dxa"/>
              <w:left w:w="100" w:type="dxa"/>
              <w:bottom w:w="80" w:type="dxa"/>
              <w:right w:w="100" w:type="dxa"/>
            </w:tcMar>
            <w:vAlign w:val="center"/>
          </w:tcPr>
          <w:p w14:paraId="63983BFD" w14:textId="77777777" w:rsidR="00E86EDD" w:rsidRDefault="00000000">
            <w:r>
              <w:rPr>
                <w:color w:val="000000"/>
                <w:sz w:val="20"/>
                <w:szCs w:val="20"/>
              </w:rPr>
              <w:t>Feature Extraction</w:t>
            </w:r>
          </w:p>
        </w:tc>
        <w:tc>
          <w:tcPr>
            <w:tcW w:w="5850" w:type="dxa"/>
            <w:tcMar>
              <w:top w:w="80" w:type="dxa"/>
              <w:left w:w="100" w:type="dxa"/>
              <w:bottom w:w="80" w:type="dxa"/>
              <w:right w:w="100" w:type="dxa"/>
            </w:tcMar>
            <w:vAlign w:val="center"/>
          </w:tcPr>
          <w:p w14:paraId="62423359" w14:textId="77777777" w:rsidR="00E86EDD" w:rsidRDefault="00000000">
            <w:r>
              <w:rPr>
                <w:color w:val="000000"/>
                <w:sz w:val="20"/>
                <w:szCs w:val="20"/>
              </w:rPr>
              <w:t>Extract relevant features from the request, such as task type (for example coding, reasoning, summarization, translation, vision, retrieval-augmented generation, or function calling), to support downstream evaluation.</w:t>
            </w:r>
          </w:p>
        </w:tc>
      </w:tr>
      <w:tr w:rsidR="00E86EDD" w14:paraId="739C0801" w14:textId="77777777">
        <w:tc>
          <w:tcPr>
            <w:tcW w:w="900" w:type="dxa"/>
            <w:tcMar>
              <w:top w:w="80" w:type="dxa"/>
              <w:left w:w="100" w:type="dxa"/>
              <w:bottom w:w="80" w:type="dxa"/>
              <w:right w:w="100" w:type="dxa"/>
            </w:tcMar>
            <w:vAlign w:val="center"/>
          </w:tcPr>
          <w:p w14:paraId="6AB974BF" w14:textId="77777777" w:rsidR="00E86EDD" w:rsidRDefault="00000000">
            <w:r>
              <w:rPr>
                <w:color w:val="000000"/>
                <w:sz w:val="20"/>
                <w:szCs w:val="20"/>
              </w:rPr>
              <w:t>FR4</w:t>
            </w:r>
          </w:p>
        </w:tc>
        <w:tc>
          <w:tcPr>
            <w:tcW w:w="2600" w:type="dxa"/>
            <w:tcMar>
              <w:top w:w="80" w:type="dxa"/>
              <w:left w:w="100" w:type="dxa"/>
              <w:bottom w:w="80" w:type="dxa"/>
              <w:right w:w="100" w:type="dxa"/>
            </w:tcMar>
            <w:vAlign w:val="center"/>
          </w:tcPr>
          <w:p w14:paraId="67C0BAF8" w14:textId="77777777" w:rsidR="00E86EDD" w:rsidRDefault="00000000">
            <w:r>
              <w:rPr>
                <w:color w:val="000000"/>
                <w:sz w:val="20"/>
                <w:szCs w:val="20"/>
              </w:rPr>
              <w:t>Capability Matching</w:t>
            </w:r>
          </w:p>
        </w:tc>
        <w:tc>
          <w:tcPr>
            <w:tcW w:w="5850" w:type="dxa"/>
            <w:tcMar>
              <w:top w:w="80" w:type="dxa"/>
              <w:left w:w="100" w:type="dxa"/>
              <w:bottom w:w="80" w:type="dxa"/>
              <w:right w:w="100" w:type="dxa"/>
            </w:tcMar>
            <w:vAlign w:val="center"/>
          </w:tcPr>
          <w:p w14:paraId="67D1B866" w14:textId="77777777" w:rsidR="00E86EDD" w:rsidRDefault="00000000">
            <w:r>
              <w:rPr>
                <w:color w:val="000000"/>
                <w:sz w:val="20"/>
                <w:szCs w:val="20"/>
              </w:rPr>
              <w:t>Compare extracted request features against the known capabilities of available models to identify eligible candidates.</w:t>
            </w:r>
          </w:p>
        </w:tc>
      </w:tr>
      <w:tr w:rsidR="00E86EDD" w14:paraId="01F7EA20" w14:textId="77777777">
        <w:tc>
          <w:tcPr>
            <w:tcW w:w="900" w:type="dxa"/>
            <w:tcMar>
              <w:top w:w="80" w:type="dxa"/>
              <w:left w:w="100" w:type="dxa"/>
              <w:bottom w:w="80" w:type="dxa"/>
              <w:right w:w="100" w:type="dxa"/>
            </w:tcMar>
            <w:vAlign w:val="center"/>
          </w:tcPr>
          <w:p w14:paraId="43EBFE3B" w14:textId="77777777" w:rsidR="00E86EDD" w:rsidRDefault="00000000">
            <w:r>
              <w:rPr>
                <w:color w:val="000000"/>
                <w:sz w:val="20"/>
                <w:szCs w:val="20"/>
              </w:rPr>
              <w:t>FR5</w:t>
            </w:r>
          </w:p>
        </w:tc>
        <w:tc>
          <w:tcPr>
            <w:tcW w:w="2600" w:type="dxa"/>
            <w:tcMar>
              <w:top w:w="80" w:type="dxa"/>
              <w:left w:w="100" w:type="dxa"/>
              <w:bottom w:w="80" w:type="dxa"/>
              <w:right w:w="100" w:type="dxa"/>
            </w:tcMar>
            <w:vAlign w:val="center"/>
          </w:tcPr>
          <w:p w14:paraId="4F84FE9D" w14:textId="77777777" w:rsidR="00E86EDD" w:rsidRDefault="00000000">
            <w:r>
              <w:rPr>
                <w:color w:val="000000"/>
                <w:sz w:val="20"/>
                <w:szCs w:val="20"/>
              </w:rPr>
              <w:t>Business Rule and Policy Evaluation</w:t>
            </w:r>
          </w:p>
        </w:tc>
        <w:tc>
          <w:tcPr>
            <w:tcW w:w="5850" w:type="dxa"/>
            <w:tcMar>
              <w:top w:w="80" w:type="dxa"/>
              <w:left w:w="100" w:type="dxa"/>
              <w:bottom w:w="80" w:type="dxa"/>
              <w:right w:w="100" w:type="dxa"/>
            </w:tcMar>
            <w:vAlign w:val="center"/>
          </w:tcPr>
          <w:p w14:paraId="3C28BD6E" w14:textId="77777777" w:rsidR="00E86EDD" w:rsidRDefault="00000000">
            <w:r>
              <w:rPr>
                <w:color w:val="000000"/>
                <w:sz w:val="20"/>
                <w:szCs w:val="20"/>
              </w:rPr>
              <w:t>Evaluate business rules and organizational policies, such as data-residency or provider-exclusion constraints, prior to model selection.</w:t>
            </w:r>
          </w:p>
        </w:tc>
      </w:tr>
      <w:tr w:rsidR="00E86EDD" w14:paraId="597A1584" w14:textId="77777777">
        <w:tc>
          <w:tcPr>
            <w:tcW w:w="900" w:type="dxa"/>
            <w:tcMar>
              <w:top w:w="80" w:type="dxa"/>
              <w:left w:w="100" w:type="dxa"/>
              <w:bottom w:w="80" w:type="dxa"/>
              <w:right w:w="100" w:type="dxa"/>
            </w:tcMar>
            <w:vAlign w:val="center"/>
          </w:tcPr>
          <w:p w14:paraId="1EDD73D7" w14:textId="77777777" w:rsidR="00E86EDD" w:rsidRDefault="00000000">
            <w:r>
              <w:rPr>
                <w:color w:val="000000"/>
                <w:sz w:val="20"/>
                <w:szCs w:val="20"/>
              </w:rPr>
              <w:t>FR6</w:t>
            </w:r>
          </w:p>
        </w:tc>
        <w:tc>
          <w:tcPr>
            <w:tcW w:w="2600" w:type="dxa"/>
            <w:tcMar>
              <w:top w:w="80" w:type="dxa"/>
              <w:left w:w="100" w:type="dxa"/>
              <w:bottom w:w="80" w:type="dxa"/>
              <w:right w:w="100" w:type="dxa"/>
            </w:tcMar>
            <w:vAlign w:val="center"/>
          </w:tcPr>
          <w:p w14:paraId="30B1CB03" w14:textId="77777777" w:rsidR="00E86EDD" w:rsidRDefault="00000000">
            <w:r>
              <w:rPr>
                <w:color w:val="000000"/>
                <w:sz w:val="20"/>
                <w:szCs w:val="20"/>
              </w:rPr>
              <w:t>Machine Learning-Based Prediction</w:t>
            </w:r>
          </w:p>
        </w:tc>
        <w:tc>
          <w:tcPr>
            <w:tcW w:w="5850" w:type="dxa"/>
            <w:tcMar>
              <w:top w:w="80" w:type="dxa"/>
              <w:left w:w="100" w:type="dxa"/>
              <w:bottom w:w="80" w:type="dxa"/>
              <w:right w:w="100" w:type="dxa"/>
            </w:tcMar>
            <w:vAlign w:val="center"/>
          </w:tcPr>
          <w:p w14:paraId="2FC5FCA5" w14:textId="77777777" w:rsidR="00E86EDD" w:rsidRDefault="00000000">
            <w:r>
              <w:rPr>
                <w:color w:val="000000"/>
                <w:sz w:val="20"/>
                <w:szCs w:val="20"/>
              </w:rPr>
              <w:t>Apply a learned prediction model to estimate the expected performance of candidate models using historical execution data.</w:t>
            </w:r>
          </w:p>
        </w:tc>
      </w:tr>
      <w:tr w:rsidR="00E86EDD" w14:paraId="60BE776D" w14:textId="77777777">
        <w:tc>
          <w:tcPr>
            <w:tcW w:w="900" w:type="dxa"/>
            <w:tcMar>
              <w:top w:w="80" w:type="dxa"/>
              <w:left w:w="100" w:type="dxa"/>
              <w:bottom w:w="80" w:type="dxa"/>
              <w:right w:w="100" w:type="dxa"/>
            </w:tcMar>
            <w:vAlign w:val="center"/>
          </w:tcPr>
          <w:p w14:paraId="3B983F0C" w14:textId="77777777" w:rsidR="00E86EDD" w:rsidRDefault="00000000">
            <w:r>
              <w:rPr>
                <w:color w:val="000000"/>
                <w:sz w:val="20"/>
                <w:szCs w:val="20"/>
              </w:rPr>
              <w:t>FR7</w:t>
            </w:r>
          </w:p>
        </w:tc>
        <w:tc>
          <w:tcPr>
            <w:tcW w:w="2600" w:type="dxa"/>
            <w:tcMar>
              <w:top w:w="80" w:type="dxa"/>
              <w:left w:w="100" w:type="dxa"/>
              <w:bottom w:w="80" w:type="dxa"/>
              <w:right w:w="100" w:type="dxa"/>
            </w:tcMar>
            <w:vAlign w:val="center"/>
          </w:tcPr>
          <w:p w14:paraId="5AB77DE2" w14:textId="77777777" w:rsidR="00E86EDD" w:rsidRDefault="00000000">
            <w:r>
              <w:rPr>
                <w:color w:val="000000"/>
                <w:sz w:val="20"/>
                <w:szCs w:val="20"/>
              </w:rPr>
              <w:t>Candidate Generation and Ranking</w:t>
            </w:r>
          </w:p>
        </w:tc>
        <w:tc>
          <w:tcPr>
            <w:tcW w:w="5850" w:type="dxa"/>
            <w:tcMar>
              <w:top w:w="80" w:type="dxa"/>
              <w:left w:w="100" w:type="dxa"/>
              <w:bottom w:w="80" w:type="dxa"/>
              <w:right w:w="100" w:type="dxa"/>
            </w:tcMar>
            <w:vAlign w:val="center"/>
          </w:tcPr>
          <w:p w14:paraId="4C652EBA" w14:textId="77777777" w:rsidR="00E86EDD" w:rsidRDefault="00000000">
            <w:r>
              <w:rPr>
                <w:color w:val="000000"/>
                <w:sz w:val="20"/>
                <w:szCs w:val="20"/>
              </w:rPr>
              <w:t>Generate a shortlist of eligible candidate models and rank them using a combination of rule, policy, and prediction outputs.</w:t>
            </w:r>
          </w:p>
        </w:tc>
      </w:tr>
      <w:tr w:rsidR="00E86EDD" w14:paraId="797A86E6" w14:textId="77777777">
        <w:tc>
          <w:tcPr>
            <w:tcW w:w="900" w:type="dxa"/>
            <w:tcMar>
              <w:top w:w="80" w:type="dxa"/>
              <w:left w:w="100" w:type="dxa"/>
              <w:bottom w:w="80" w:type="dxa"/>
              <w:right w:w="100" w:type="dxa"/>
            </w:tcMar>
            <w:vAlign w:val="center"/>
          </w:tcPr>
          <w:p w14:paraId="05F872FB" w14:textId="77777777" w:rsidR="00E86EDD" w:rsidRDefault="00000000">
            <w:r>
              <w:rPr>
                <w:color w:val="000000"/>
                <w:sz w:val="20"/>
                <w:szCs w:val="20"/>
              </w:rPr>
              <w:t>FR8</w:t>
            </w:r>
          </w:p>
        </w:tc>
        <w:tc>
          <w:tcPr>
            <w:tcW w:w="2600" w:type="dxa"/>
            <w:tcMar>
              <w:top w:w="80" w:type="dxa"/>
              <w:left w:w="100" w:type="dxa"/>
              <w:bottom w:w="80" w:type="dxa"/>
              <w:right w:w="100" w:type="dxa"/>
            </w:tcMar>
            <w:vAlign w:val="center"/>
          </w:tcPr>
          <w:p w14:paraId="275FCD9E" w14:textId="77777777" w:rsidR="00E86EDD" w:rsidRDefault="00000000">
            <w:r>
              <w:rPr>
                <w:color w:val="000000"/>
                <w:sz w:val="20"/>
                <w:szCs w:val="20"/>
              </w:rPr>
              <w:t>Model Selection and Execution</w:t>
            </w:r>
          </w:p>
        </w:tc>
        <w:tc>
          <w:tcPr>
            <w:tcW w:w="5850" w:type="dxa"/>
            <w:tcMar>
              <w:top w:w="80" w:type="dxa"/>
              <w:left w:w="100" w:type="dxa"/>
              <w:bottom w:w="80" w:type="dxa"/>
              <w:right w:w="100" w:type="dxa"/>
            </w:tcMar>
            <w:vAlign w:val="center"/>
          </w:tcPr>
          <w:p w14:paraId="215FF659" w14:textId="77777777" w:rsidR="00E86EDD" w:rsidRDefault="00000000">
            <w:r>
              <w:rPr>
                <w:color w:val="000000"/>
                <w:sz w:val="20"/>
                <w:szCs w:val="20"/>
              </w:rPr>
              <w:t>Select the highest-ranked eligible model and execute the request against the corresponding provider.</w:t>
            </w:r>
          </w:p>
        </w:tc>
      </w:tr>
      <w:tr w:rsidR="00E86EDD" w14:paraId="036DC398" w14:textId="77777777">
        <w:tc>
          <w:tcPr>
            <w:tcW w:w="900" w:type="dxa"/>
            <w:tcMar>
              <w:top w:w="80" w:type="dxa"/>
              <w:left w:w="100" w:type="dxa"/>
              <w:bottom w:w="80" w:type="dxa"/>
              <w:right w:w="100" w:type="dxa"/>
            </w:tcMar>
            <w:vAlign w:val="center"/>
          </w:tcPr>
          <w:p w14:paraId="6C962C33" w14:textId="77777777" w:rsidR="00E86EDD" w:rsidRDefault="00000000">
            <w:r>
              <w:rPr>
                <w:color w:val="000000"/>
                <w:sz w:val="20"/>
                <w:szCs w:val="20"/>
              </w:rPr>
              <w:lastRenderedPageBreak/>
              <w:t>FR9</w:t>
            </w:r>
          </w:p>
        </w:tc>
        <w:tc>
          <w:tcPr>
            <w:tcW w:w="2600" w:type="dxa"/>
            <w:tcMar>
              <w:top w:w="80" w:type="dxa"/>
              <w:left w:w="100" w:type="dxa"/>
              <w:bottom w:w="80" w:type="dxa"/>
              <w:right w:w="100" w:type="dxa"/>
            </w:tcMar>
            <w:vAlign w:val="center"/>
          </w:tcPr>
          <w:p w14:paraId="582A8A1A" w14:textId="77777777" w:rsidR="00E86EDD" w:rsidRDefault="00000000">
            <w:r>
              <w:rPr>
                <w:color w:val="000000"/>
                <w:sz w:val="20"/>
                <w:szCs w:val="20"/>
              </w:rPr>
              <w:t>Feedback Collection</w:t>
            </w:r>
          </w:p>
        </w:tc>
        <w:tc>
          <w:tcPr>
            <w:tcW w:w="5850" w:type="dxa"/>
            <w:tcMar>
              <w:top w:w="80" w:type="dxa"/>
              <w:left w:w="100" w:type="dxa"/>
              <w:bottom w:w="80" w:type="dxa"/>
              <w:right w:w="100" w:type="dxa"/>
            </w:tcMar>
            <w:vAlign w:val="center"/>
          </w:tcPr>
          <w:p w14:paraId="7300DEBC" w14:textId="77777777" w:rsidR="00E86EDD" w:rsidRDefault="00000000">
            <w:r>
              <w:rPr>
                <w:color w:val="000000"/>
                <w:sz w:val="20"/>
                <w:szCs w:val="20"/>
              </w:rPr>
              <w:t>Collect operational metrics, including latency, cost, and outcome, for every executed request.</w:t>
            </w:r>
          </w:p>
        </w:tc>
      </w:tr>
      <w:tr w:rsidR="00E86EDD" w14:paraId="05A73ED9" w14:textId="77777777">
        <w:tc>
          <w:tcPr>
            <w:tcW w:w="900" w:type="dxa"/>
            <w:tcMar>
              <w:top w:w="80" w:type="dxa"/>
              <w:left w:w="100" w:type="dxa"/>
              <w:bottom w:w="80" w:type="dxa"/>
              <w:right w:w="100" w:type="dxa"/>
            </w:tcMar>
            <w:vAlign w:val="center"/>
          </w:tcPr>
          <w:p w14:paraId="24F543E9" w14:textId="77777777" w:rsidR="00E86EDD" w:rsidRDefault="00000000">
            <w:r>
              <w:rPr>
                <w:color w:val="000000"/>
                <w:sz w:val="20"/>
                <w:szCs w:val="20"/>
              </w:rPr>
              <w:t>FR10</w:t>
            </w:r>
          </w:p>
        </w:tc>
        <w:tc>
          <w:tcPr>
            <w:tcW w:w="2600" w:type="dxa"/>
            <w:tcMar>
              <w:top w:w="80" w:type="dxa"/>
              <w:left w:w="100" w:type="dxa"/>
              <w:bottom w:w="80" w:type="dxa"/>
              <w:right w:w="100" w:type="dxa"/>
            </w:tcMar>
            <w:vAlign w:val="center"/>
          </w:tcPr>
          <w:p w14:paraId="703B0321" w14:textId="77777777" w:rsidR="00E86EDD" w:rsidRDefault="00000000">
            <w:r>
              <w:rPr>
                <w:color w:val="000000"/>
                <w:sz w:val="20"/>
                <w:szCs w:val="20"/>
              </w:rPr>
              <w:t>Continuous Learning</w:t>
            </w:r>
          </w:p>
        </w:tc>
        <w:tc>
          <w:tcPr>
            <w:tcW w:w="5850" w:type="dxa"/>
            <w:tcMar>
              <w:top w:w="80" w:type="dxa"/>
              <w:left w:w="100" w:type="dxa"/>
              <w:bottom w:w="80" w:type="dxa"/>
              <w:right w:w="100" w:type="dxa"/>
            </w:tcMar>
            <w:vAlign w:val="center"/>
          </w:tcPr>
          <w:p w14:paraId="22F3FFC0" w14:textId="77777777" w:rsidR="00E86EDD" w:rsidRDefault="00000000">
            <w:r>
              <w:rPr>
                <w:color w:val="000000"/>
                <w:sz w:val="20"/>
                <w:szCs w:val="20"/>
              </w:rPr>
              <w:t>Use accumulated historical data to periodically retrain the prediction model and improve future routing decisions.</w:t>
            </w:r>
          </w:p>
        </w:tc>
      </w:tr>
    </w:tbl>
    <w:p w14:paraId="7C22B2FE" w14:textId="77777777" w:rsidR="00E86EDD" w:rsidRDefault="00000000">
      <w:pPr>
        <w:pStyle w:val="Heading2"/>
      </w:pPr>
      <w:bookmarkStart w:id="7" w:name="_Toc236732689"/>
      <w:r>
        <w:t>4.2 Non-Functional Requirements</w:t>
      </w:r>
      <w:bookmarkEnd w:id="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E86EDD" w14:paraId="04A53C66" w14:textId="77777777">
        <w:trPr>
          <w:tblHeader/>
        </w:trPr>
        <w:tc>
          <w:tcPr>
            <w:tcW w:w="2400" w:type="dxa"/>
            <w:shd w:val="clear" w:color="auto" w:fill="1F3864"/>
            <w:tcMar>
              <w:top w:w="80" w:type="dxa"/>
              <w:left w:w="100" w:type="dxa"/>
              <w:bottom w:w="80" w:type="dxa"/>
              <w:right w:w="100" w:type="dxa"/>
            </w:tcMar>
            <w:vAlign w:val="center"/>
          </w:tcPr>
          <w:p w14:paraId="5A39A1E6" w14:textId="77777777" w:rsidR="00E86EDD" w:rsidRDefault="00000000">
            <w:r>
              <w:rPr>
                <w:b/>
                <w:bCs/>
                <w:color w:val="FFFFFF"/>
                <w:sz w:val="20"/>
                <w:szCs w:val="20"/>
              </w:rPr>
              <w:t>Attribute</w:t>
            </w:r>
          </w:p>
        </w:tc>
        <w:tc>
          <w:tcPr>
            <w:tcW w:w="6950" w:type="dxa"/>
            <w:shd w:val="clear" w:color="auto" w:fill="1F3864"/>
            <w:tcMar>
              <w:top w:w="80" w:type="dxa"/>
              <w:left w:w="100" w:type="dxa"/>
              <w:bottom w:w="80" w:type="dxa"/>
              <w:right w:w="100" w:type="dxa"/>
            </w:tcMar>
            <w:vAlign w:val="center"/>
          </w:tcPr>
          <w:p w14:paraId="7004D67C" w14:textId="77777777" w:rsidR="00E86EDD" w:rsidRDefault="00000000">
            <w:r>
              <w:rPr>
                <w:b/>
                <w:bCs/>
                <w:color w:val="FFFFFF"/>
                <w:sz w:val="20"/>
                <w:szCs w:val="20"/>
              </w:rPr>
              <w:t>Description</w:t>
            </w:r>
          </w:p>
        </w:tc>
      </w:tr>
      <w:tr w:rsidR="00E86EDD" w14:paraId="22D321CA" w14:textId="77777777">
        <w:tc>
          <w:tcPr>
            <w:tcW w:w="2400" w:type="dxa"/>
            <w:tcMar>
              <w:top w:w="80" w:type="dxa"/>
              <w:left w:w="100" w:type="dxa"/>
              <w:bottom w:w="80" w:type="dxa"/>
              <w:right w:w="100" w:type="dxa"/>
            </w:tcMar>
            <w:vAlign w:val="center"/>
          </w:tcPr>
          <w:p w14:paraId="520AD784" w14:textId="77777777" w:rsidR="00E86EDD" w:rsidRDefault="00000000">
            <w:r>
              <w:rPr>
                <w:color w:val="000000"/>
                <w:sz w:val="20"/>
                <w:szCs w:val="20"/>
              </w:rPr>
              <w:t>Performance</w:t>
            </w:r>
          </w:p>
        </w:tc>
        <w:tc>
          <w:tcPr>
            <w:tcW w:w="6950" w:type="dxa"/>
            <w:tcMar>
              <w:top w:w="80" w:type="dxa"/>
              <w:left w:w="100" w:type="dxa"/>
              <w:bottom w:w="80" w:type="dxa"/>
              <w:right w:w="100" w:type="dxa"/>
            </w:tcMar>
            <w:vAlign w:val="center"/>
          </w:tcPr>
          <w:p w14:paraId="04FAC138" w14:textId="77777777" w:rsidR="00E86EDD" w:rsidRDefault="00000000">
            <w:r>
              <w:rPr>
                <w:color w:val="000000"/>
                <w:sz w:val="20"/>
                <w:szCs w:val="20"/>
              </w:rPr>
              <w:t>Routing decisions must be produced with low latency so that the framework does not become a bottleneck in the overall request path.</w:t>
            </w:r>
          </w:p>
        </w:tc>
      </w:tr>
      <w:tr w:rsidR="00E86EDD" w14:paraId="20EFC034" w14:textId="77777777">
        <w:tc>
          <w:tcPr>
            <w:tcW w:w="2400" w:type="dxa"/>
            <w:tcMar>
              <w:top w:w="80" w:type="dxa"/>
              <w:left w:w="100" w:type="dxa"/>
              <w:bottom w:w="80" w:type="dxa"/>
              <w:right w:w="100" w:type="dxa"/>
            </w:tcMar>
            <w:vAlign w:val="center"/>
          </w:tcPr>
          <w:p w14:paraId="18C40ED0" w14:textId="77777777" w:rsidR="00E86EDD" w:rsidRDefault="00000000">
            <w:r>
              <w:rPr>
                <w:color w:val="000000"/>
                <w:sz w:val="20"/>
                <w:szCs w:val="20"/>
              </w:rPr>
              <w:t>Reliability</w:t>
            </w:r>
          </w:p>
        </w:tc>
        <w:tc>
          <w:tcPr>
            <w:tcW w:w="6950" w:type="dxa"/>
            <w:tcMar>
              <w:top w:w="80" w:type="dxa"/>
              <w:left w:w="100" w:type="dxa"/>
              <w:bottom w:w="80" w:type="dxa"/>
              <w:right w:w="100" w:type="dxa"/>
            </w:tcMar>
            <w:vAlign w:val="center"/>
          </w:tcPr>
          <w:p w14:paraId="3478FF87" w14:textId="77777777" w:rsidR="00E86EDD" w:rsidRDefault="00000000">
            <w:r>
              <w:rPr>
                <w:color w:val="000000"/>
                <w:sz w:val="20"/>
                <w:szCs w:val="20"/>
              </w:rPr>
              <w:t>The framework must tolerate provider failures gracefully, selecting an alternative provider rather than allowing a single failure to disrupt service.</w:t>
            </w:r>
          </w:p>
        </w:tc>
      </w:tr>
      <w:tr w:rsidR="00E86EDD" w14:paraId="57E12985" w14:textId="77777777">
        <w:tc>
          <w:tcPr>
            <w:tcW w:w="2400" w:type="dxa"/>
            <w:tcMar>
              <w:top w:w="80" w:type="dxa"/>
              <w:left w:w="100" w:type="dxa"/>
              <w:bottom w:w="80" w:type="dxa"/>
              <w:right w:w="100" w:type="dxa"/>
            </w:tcMar>
            <w:vAlign w:val="center"/>
          </w:tcPr>
          <w:p w14:paraId="28AD3C6C" w14:textId="77777777" w:rsidR="00E86EDD" w:rsidRDefault="00000000">
            <w:r>
              <w:rPr>
                <w:color w:val="000000"/>
                <w:sz w:val="20"/>
                <w:szCs w:val="20"/>
              </w:rPr>
              <w:t>High Availability</w:t>
            </w:r>
          </w:p>
        </w:tc>
        <w:tc>
          <w:tcPr>
            <w:tcW w:w="6950" w:type="dxa"/>
            <w:tcMar>
              <w:top w:w="80" w:type="dxa"/>
              <w:left w:w="100" w:type="dxa"/>
              <w:bottom w:w="80" w:type="dxa"/>
              <w:right w:w="100" w:type="dxa"/>
            </w:tcMar>
            <w:vAlign w:val="center"/>
          </w:tcPr>
          <w:p w14:paraId="18F3B12F" w14:textId="77777777" w:rsidR="00E86EDD" w:rsidRDefault="00000000">
            <w:r>
              <w:rPr>
                <w:color w:val="000000"/>
                <w:sz w:val="20"/>
                <w:szCs w:val="20"/>
              </w:rPr>
              <w:t>If a given provider becomes unavailable, the framework must continue serving requests through healthy alternatives.</w:t>
            </w:r>
          </w:p>
        </w:tc>
      </w:tr>
      <w:tr w:rsidR="00E86EDD" w14:paraId="270CEE8A" w14:textId="77777777">
        <w:tc>
          <w:tcPr>
            <w:tcW w:w="2400" w:type="dxa"/>
            <w:tcMar>
              <w:top w:w="80" w:type="dxa"/>
              <w:left w:w="100" w:type="dxa"/>
              <w:bottom w:w="80" w:type="dxa"/>
              <w:right w:w="100" w:type="dxa"/>
            </w:tcMar>
            <w:vAlign w:val="center"/>
          </w:tcPr>
          <w:p w14:paraId="7402BE29" w14:textId="77777777" w:rsidR="00E86EDD" w:rsidRDefault="00000000">
            <w:r>
              <w:rPr>
                <w:color w:val="000000"/>
                <w:sz w:val="20"/>
                <w:szCs w:val="20"/>
              </w:rPr>
              <w:t>Scalability</w:t>
            </w:r>
          </w:p>
        </w:tc>
        <w:tc>
          <w:tcPr>
            <w:tcW w:w="6950" w:type="dxa"/>
            <w:tcMar>
              <w:top w:w="80" w:type="dxa"/>
              <w:left w:w="100" w:type="dxa"/>
              <w:bottom w:w="80" w:type="dxa"/>
              <w:right w:w="100" w:type="dxa"/>
            </w:tcMar>
            <w:vAlign w:val="center"/>
          </w:tcPr>
          <w:p w14:paraId="28462BD9" w14:textId="77777777" w:rsidR="00E86EDD" w:rsidRDefault="00000000">
            <w:r>
              <w:rPr>
                <w:color w:val="000000"/>
                <w:sz w:val="20"/>
                <w:szCs w:val="20"/>
              </w:rPr>
              <w:t>The architecture must support a growing number of providers and models, scaling from tens to dozens of integrations without requiring changes to client applications.</w:t>
            </w:r>
          </w:p>
        </w:tc>
      </w:tr>
      <w:tr w:rsidR="00E86EDD" w14:paraId="4A294700" w14:textId="77777777">
        <w:tc>
          <w:tcPr>
            <w:tcW w:w="2400" w:type="dxa"/>
            <w:tcMar>
              <w:top w:w="80" w:type="dxa"/>
              <w:left w:w="100" w:type="dxa"/>
              <w:bottom w:w="80" w:type="dxa"/>
              <w:right w:w="100" w:type="dxa"/>
            </w:tcMar>
            <w:vAlign w:val="center"/>
          </w:tcPr>
          <w:p w14:paraId="3627DB48" w14:textId="77777777" w:rsidR="00E86EDD" w:rsidRDefault="00000000">
            <w:r>
              <w:rPr>
                <w:color w:val="000000"/>
                <w:sz w:val="20"/>
                <w:szCs w:val="20"/>
              </w:rPr>
              <w:t>Extensibility</w:t>
            </w:r>
          </w:p>
        </w:tc>
        <w:tc>
          <w:tcPr>
            <w:tcW w:w="6950" w:type="dxa"/>
            <w:tcMar>
              <w:top w:w="80" w:type="dxa"/>
              <w:left w:w="100" w:type="dxa"/>
              <w:bottom w:w="80" w:type="dxa"/>
              <w:right w:w="100" w:type="dxa"/>
            </w:tcMar>
            <w:vAlign w:val="center"/>
          </w:tcPr>
          <w:p w14:paraId="32142702" w14:textId="77777777" w:rsidR="00E86EDD" w:rsidRDefault="00000000">
            <w:r>
              <w:rPr>
                <w:color w:val="000000"/>
                <w:sz w:val="20"/>
                <w:szCs w:val="20"/>
              </w:rPr>
              <w:t>Adding a new provider should require only registering it with the framework; no changes to application logic should be necessary.</w:t>
            </w:r>
          </w:p>
        </w:tc>
      </w:tr>
      <w:tr w:rsidR="00E86EDD" w14:paraId="462FEED8" w14:textId="77777777">
        <w:tc>
          <w:tcPr>
            <w:tcW w:w="2400" w:type="dxa"/>
            <w:tcMar>
              <w:top w:w="80" w:type="dxa"/>
              <w:left w:w="100" w:type="dxa"/>
              <w:bottom w:w="80" w:type="dxa"/>
              <w:right w:w="100" w:type="dxa"/>
            </w:tcMar>
            <w:vAlign w:val="center"/>
          </w:tcPr>
          <w:p w14:paraId="2C95AB96" w14:textId="77777777" w:rsidR="00E86EDD" w:rsidRDefault="00000000">
            <w:r>
              <w:rPr>
                <w:color w:val="000000"/>
                <w:sz w:val="20"/>
                <w:szCs w:val="20"/>
              </w:rPr>
              <w:t>Security</w:t>
            </w:r>
          </w:p>
        </w:tc>
        <w:tc>
          <w:tcPr>
            <w:tcW w:w="6950" w:type="dxa"/>
            <w:tcMar>
              <w:top w:w="80" w:type="dxa"/>
              <w:left w:w="100" w:type="dxa"/>
              <w:bottom w:w="80" w:type="dxa"/>
              <w:right w:w="100" w:type="dxa"/>
            </w:tcMar>
            <w:vAlign w:val="center"/>
          </w:tcPr>
          <w:p w14:paraId="04E45224" w14:textId="77777777" w:rsidR="00E86EDD" w:rsidRDefault="00000000">
            <w:r>
              <w:rPr>
                <w:color w:val="000000"/>
                <w:sz w:val="20"/>
                <w:szCs w:val="20"/>
              </w:rPr>
              <w:t>Requests containing sensitive or confidential data must be restricted to providers that satisfy the applicable security classification.</w:t>
            </w:r>
          </w:p>
        </w:tc>
      </w:tr>
      <w:tr w:rsidR="00E86EDD" w14:paraId="1E08F9A1" w14:textId="77777777">
        <w:tc>
          <w:tcPr>
            <w:tcW w:w="2400" w:type="dxa"/>
            <w:tcMar>
              <w:top w:w="80" w:type="dxa"/>
              <w:left w:w="100" w:type="dxa"/>
              <w:bottom w:w="80" w:type="dxa"/>
              <w:right w:w="100" w:type="dxa"/>
            </w:tcMar>
            <w:vAlign w:val="center"/>
          </w:tcPr>
          <w:p w14:paraId="37EA9E0D" w14:textId="77777777" w:rsidR="00E86EDD" w:rsidRDefault="00000000">
            <w:r>
              <w:rPr>
                <w:color w:val="000000"/>
                <w:sz w:val="20"/>
                <w:szCs w:val="20"/>
              </w:rPr>
              <w:t>Cost Optimization</w:t>
            </w:r>
          </w:p>
        </w:tc>
        <w:tc>
          <w:tcPr>
            <w:tcW w:w="6950" w:type="dxa"/>
            <w:tcMar>
              <w:top w:w="80" w:type="dxa"/>
              <w:left w:w="100" w:type="dxa"/>
              <w:bottom w:w="80" w:type="dxa"/>
              <w:right w:w="100" w:type="dxa"/>
            </w:tcMar>
            <w:vAlign w:val="center"/>
          </w:tcPr>
          <w:p w14:paraId="3EBE1A6F" w14:textId="77777777" w:rsidR="00E86EDD" w:rsidRDefault="00000000">
            <w:r>
              <w:rPr>
                <w:color w:val="000000"/>
                <w:sz w:val="20"/>
                <w:szCs w:val="20"/>
              </w:rPr>
              <w:t>The framework must avoid routing simple requests to disproportionately expensive models and must respect budget constraints.</w:t>
            </w:r>
          </w:p>
        </w:tc>
      </w:tr>
      <w:tr w:rsidR="00E86EDD" w14:paraId="23A4A172" w14:textId="77777777">
        <w:tc>
          <w:tcPr>
            <w:tcW w:w="2400" w:type="dxa"/>
            <w:tcMar>
              <w:top w:w="80" w:type="dxa"/>
              <w:left w:w="100" w:type="dxa"/>
              <w:bottom w:w="80" w:type="dxa"/>
              <w:right w:w="100" w:type="dxa"/>
            </w:tcMar>
            <w:vAlign w:val="center"/>
          </w:tcPr>
          <w:p w14:paraId="595D5F24" w14:textId="77777777" w:rsidR="00E86EDD" w:rsidRDefault="00000000">
            <w:r>
              <w:rPr>
                <w:color w:val="000000"/>
                <w:sz w:val="20"/>
                <w:szCs w:val="20"/>
              </w:rPr>
              <w:t>Maintainability</w:t>
            </w:r>
          </w:p>
        </w:tc>
        <w:tc>
          <w:tcPr>
            <w:tcW w:w="6950" w:type="dxa"/>
            <w:tcMar>
              <w:top w:w="80" w:type="dxa"/>
              <w:left w:w="100" w:type="dxa"/>
              <w:bottom w:w="80" w:type="dxa"/>
              <w:right w:w="100" w:type="dxa"/>
            </w:tcMar>
            <w:vAlign w:val="center"/>
          </w:tcPr>
          <w:p w14:paraId="6E17D71F" w14:textId="77777777" w:rsidR="00E86EDD" w:rsidRDefault="00000000">
            <w:r>
              <w:rPr>
                <w:color w:val="000000"/>
                <w:sz w:val="20"/>
                <w:szCs w:val="20"/>
              </w:rPr>
              <w:t>The system must be organized into modular, independently maintainable components with clearly defined responsibilities.</w:t>
            </w:r>
          </w:p>
        </w:tc>
      </w:tr>
    </w:tbl>
    <w:p w14:paraId="7DD25C84" w14:textId="77777777" w:rsidR="00E86EDD" w:rsidRDefault="00000000">
      <w:pPr>
        <w:pStyle w:val="Heading1"/>
      </w:pPr>
      <w:bookmarkStart w:id="8" w:name="_Toc236732690"/>
      <w:r>
        <w:t>5. High-Level Architecture</w:t>
      </w:r>
      <w:bookmarkEnd w:id="8"/>
    </w:p>
    <w:p w14:paraId="0A342672" w14:textId="77777777" w:rsidR="00E86EDD" w:rsidRDefault="00000000">
      <w:pPr>
        <w:spacing w:after="200" w:line="300" w:lineRule="auto"/>
        <w:jc w:val="both"/>
      </w:pPr>
      <w:r>
        <w:t>At the highest level, the AI Model Routing Framework operates as a centralized decision-intelligence layer positioned between enterprise applications and the external LLM providers they depend on. Applications no longer communicate with individual providers directly; instead, they submit requests to the framework through a single, unified Routing API, and the framework is responsible for determining which provider ultimately handles each request.</w:t>
      </w:r>
    </w:p>
    <w:p w14:paraId="0DB3ABE0" w14:textId="77777777" w:rsidR="00E86EDD" w:rsidRDefault="00000000">
      <w:pPr>
        <w:spacing w:after="200" w:line="300" w:lineRule="auto"/>
        <w:jc w:val="both"/>
      </w:pPr>
      <w:r>
        <w:t xml:space="preserve">This arrangement establishes a clean separation of concerns across three tiers: enterprise applications, which are only aware of the routing interface; the routing framework itself, which owns all provider-selection logic; and the external AI providers, which are invoked only by the framework. Because applications interact exclusively with the framework's interface, the specific set of providers available </w:t>
      </w:r>
      <w:r>
        <w:lastRenderedPageBreak/>
        <w:t>behind that interface can change over time, including the addition of new providers, without requiring any modification to application code.</w:t>
      </w:r>
    </w:p>
    <w:p w14:paraId="40D5564A" w14:textId="77777777" w:rsidR="00E86EDD" w:rsidRDefault="00000000">
      <w:pPr>
        <w:spacing w:after="200" w:line="300" w:lineRule="auto"/>
        <w:jc w:val="both"/>
      </w:pPr>
      <w:r>
        <w:t xml:space="preserve">The framework is provider-agnostic by design. It exposes a consistent interface regardless of which provider is ultimately selected, allowing it to support a heterogeneous set of LLM providers, including OpenAI, Anthropic Claude, </w:t>
      </w:r>
      <w:proofErr w:type="spellStart"/>
      <w:r>
        <w:t>MiniMax</w:t>
      </w:r>
      <w:proofErr w:type="spellEnd"/>
      <w:r>
        <w:t>, Qwen, and NVIDIA NIM, through a common integration model.</w:t>
      </w:r>
    </w:p>
    <w:p w14:paraId="535C2B46" w14:textId="77777777" w:rsidR="00E86EDD" w:rsidRDefault="00000000">
      <w:pPr>
        <w:pStyle w:val="Heading3"/>
      </w:pPr>
      <w:bookmarkStart w:id="9" w:name="_Toc236732691"/>
      <w:r>
        <w:t>Figure 2: Overall System Architecture</w:t>
      </w:r>
      <w:bookmarkEnd w:id="9"/>
    </w:p>
    <w:p w14:paraId="11F506D5" w14:textId="77777777" w:rsidR="00E86EDD" w:rsidRDefault="00000000">
      <w:pPr>
        <w:pBdr>
          <w:top w:val="single" w:sz="4" w:space="0" w:color="8EA9C1"/>
          <w:left w:val="single" w:sz="4" w:space="0" w:color="8EA9C1"/>
          <w:bottom w:val="single" w:sz="4" w:space="0" w:color="8EA9C1"/>
          <w:right w:val="single" w:sz="4" w:space="0" w:color="8EA9C1"/>
        </w:pBdr>
        <w:shd w:val="clear" w:color="auto" w:fill="F2F2F2"/>
        <w:spacing w:before="120" w:after="120"/>
      </w:pPr>
      <w:r>
        <w:rPr>
          <w:rFonts w:ascii="Consolas" w:eastAsia="Consolas" w:hAnsi="Consolas" w:cs="Consolas"/>
          <w:sz w:val="19"/>
          <w:szCs w:val="19"/>
        </w:rPr>
        <w:t xml:space="preserve">        Applications</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 xml:space="preserve">         Routing API</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 xml:space="preserve">  AI Model Routing Framework</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 xml:space="preserve">        LLM Providers</w:t>
      </w:r>
      <w:r>
        <w:rPr>
          <w:rFonts w:ascii="Consolas" w:eastAsia="Consolas" w:hAnsi="Consolas" w:cs="Consolas"/>
          <w:sz w:val="19"/>
          <w:szCs w:val="19"/>
        </w:rPr>
        <w:br/>
        <w:t xml:space="preserve"> (OpenAI, Anthropic, </w:t>
      </w:r>
      <w:proofErr w:type="spellStart"/>
      <w:r>
        <w:rPr>
          <w:rFonts w:ascii="Consolas" w:eastAsia="Consolas" w:hAnsi="Consolas" w:cs="Consolas"/>
          <w:sz w:val="19"/>
          <w:szCs w:val="19"/>
        </w:rPr>
        <w:t>MiniMax</w:t>
      </w:r>
      <w:proofErr w:type="spellEnd"/>
      <w:r>
        <w:rPr>
          <w:rFonts w:ascii="Consolas" w:eastAsia="Consolas" w:hAnsi="Consolas" w:cs="Consolas"/>
          <w:sz w:val="19"/>
          <w:szCs w:val="19"/>
        </w:rPr>
        <w:t>,</w:t>
      </w:r>
      <w:r>
        <w:rPr>
          <w:rFonts w:ascii="Consolas" w:eastAsia="Consolas" w:hAnsi="Consolas" w:cs="Consolas"/>
          <w:sz w:val="19"/>
          <w:szCs w:val="19"/>
        </w:rPr>
        <w:br/>
        <w:t xml:space="preserve">     Qwen, NVIDIA NIM, ...)</w:t>
      </w:r>
    </w:p>
    <w:p w14:paraId="0013CA29" w14:textId="77777777" w:rsidR="00E86EDD" w:rsidRDefault="00000000">
      <w:pPr>
        <w:spacing w:after="200" w:line="300" w:lineRule="auto"/>
        <w:jc w:val="both"/>
      </w:pPr>
      <w:r>
        <w:t>The sections that follow first establish the architectural principles that shaped this design, then describe the internal components of the framework in detail.</w:t>
      </w:r>
    </w:p>
    <w:p w14:paraId="123F43E4" w14:textId="77777777" w:rsidR="00E86EDD" w:rsidRDefault="00000000">
      <w:pPr>
        <w:pStyle w:val="Heading1"/>
      </w:pPr>
      <w:bookmarkStart w:id="10" w:name="_Toc236732692"/>
      <w:r>
        <w:t>6. Core Architectural Principles</w:t>
      </w:r>
      <w:bookmarkEnd w:id="10"/>
    </w:p>
    <w:p w14:paraId="201C2FC3" w14:textId="77777777" w:rsidR="00E86EDD" w:rsidRDefault="00000000">
      <w:pPr>
        <w:spacing w:after="200" w:line="300" w:lineRule="auto"/>
        <w:jc w:val="both"/>
      </w:pPr>
      <w:r>
        <w:t>The design of the AI Model Routing Framework is guided by a set of principles that collectively ensure the system remains provider-independent, maintainable, and capable of improving over time. These principles inform the structure of every component described later in this document.</w:t>
      </w:r>
    </w:p>
    <w:p w14:paraId="74611A3B" w14:textId="77777777" w:rsidR="00E86EDD" w:rsidRDefault="00000000">
      <w:pPr>
        <w:pStyle w:val="Heading2"/>
      </w:pPr>
      <w:bookmarkStart w:id="11" w:name="_Toc236732693"/>
      <w:r>
        <w:t>6.1 Provider-Agnostic Architecture</w:t>
      </w:r>
      <w:bookmarkEnd w:id="11"/>
    </w:p>
    <w:p w14:paraId="4C38419E" w14:textId="77777777" w:rsidR="00E86EDD" w:rsidRDefault="00000000">
      <w:pPr>
        <w:spacing w:after="200" w:line="300" w:lineRule="auto"/>
        <w:jc w:val="both"/>
      </w:pPr>
      <w:r>
        <w:t>Applications must remain completely independent of any individual AI provider. New providers or models are integrated behind the framework's unified interface, so application logic never needs to change as the underlying provider landscape evolves.</w:t>
      </w:r>
    </w:p>
    <w:p w14:paraId="253A31BA" w14:textId="77777777" w:rsidR="00E86EDD" w:rsidRDefault="00000000">
      <w:pPr>
        <w:pStyle w:val="Heading2"/>
      </w:pPr>
      <w:bookmarkStart w:id="12" w:name="_Toc236732694"/>
      <w:r>
        <w:t>6.2 Modular Architecture</w:t>
      </w:r>
      <w:bookmarkEnd w:id="12"/>
    </w:p>
    <w:p w14:paraId="4492728E" w14:textId="77777777" w:rsidR="00E86EDD" w:rsidRDefault="00000000">
      <w:pPr>
        <w:spacing w:after="200" w:line="300" w:lineRule="auto"/>
        <w:jc w:val="both"/>
      </w:pPr>
      <w:r>
        <w:t>The framework is organized into independent, loosely coupled components, each with a clearly defined responsibility. This separation improves maintainability, allows components to evolve independently, and simplifies testing and extension.</w:t>
      </w:r>
    </w:p>
    <w:p w14:paraId="41417E17" w14:textId="77777777" w:rsidR="00E86EDD" w:rsidRDefault="00000000">
      <w:pPr>
        <w:pStyle w:val="Heading2"/>
      </w:pPr>
      <w:bookmarkStart w:id="13" w:name="_Toc236732695"/>
      <w:r>
        <w:t>6.3 Intelligent Decision-Driven Routing</w:t>
      </w:r>
      <w:bookmarkEnd w:id="13"/>
    </w:p>
    <w:p w14:paraId="088EFD4B" w14:textId="77777777" w:rsidR="00E86EDD" w:rsidRDefault="00000000">
      <w:pPr>
        <w:spacing w:after="200" w:line="300" w:lineRule="auto"/>
        <w:jc w:val="both"/>
      </w:pPr>
      <w:r>
        <w:lastRenderedPageBreak/>
        <w:t>Model selection is based on intelligent, multi-factor analysis rather than static routing rules. Request characteristics, model capabilities, operational metrics, and historical performance are evaluated together to determine the optimal model for each request.</w:t>
      </w:r>
    </w:p>
    <w:p w14:paraId="7097DDEA" w14:textId="77777777" w:rsidR="00E86EDD" w:rsidRDefault="00000000">
      <w:pPr>
        <w:pStyle w:val="Heading2"/>
      </w:pPr>
      <w:bookmarkStart w:id="14" w:name="_Toc236732696"/>
      <w:r>
        <w:t>6.4 Policy-Driven Architecture</w:t>
      </w:r>
      <w:bookmarkEnd w:id="14"/>
    </w:p>
    <w:p w14:paraId="0D2958A4" w14:textId="77777777" w:rsidR="00E86EDD" w:rsidRDefault="00000000">
      <w:pPr>
        <w:spacing w:after="200" w:line="300" w:lineRule="auto"/>
        <w:jc w:val="both"/>
      </w:pPr>
      <w:r>
        <w:t>Business policies, security requirements, and compliance rules are enforced before model selection takes place. Organizational constraints are treated as mandatory boundaries that take precedence over optimization objectives such as cost or latency.</w:t>
      </w:r>
    </w:p>
    <w:p w14:paraId="063A3E29" w14:textId="77777777" w:rsidR="00E86EDD" w:rsidRDefault="00000000">
      <w:pPr>
        <w:pStyle w:val="Heading2"/>
      </w:pPr>
      <w:bookmarkStart w:id="15" w:name="_Toc236732697"/>
      <w:r>
        <w:t>6.5 Data-Driven Decision Making</w:t>
      </w:r>
      <w:bookmarkEnd w:id="15"/>
    </w:p>
    <w:p w14:paraId="036F4F50" w14:textId="77777777" w:rsidR="00E86EDD" w:rsidRDefault="00000000">
      <w:pPr>
        <w:spacing w:after="200" w:line="300" w:lineRule="auto"/>
        <w:jc w:val="both"/>
      </w:pPr>
      <w:r>
        <w:t>Routing decisions incorporate operational data, including latency, cost, model capabilities, provider health, and historical performance, so that decisions reflect the current state of the system rather than fixed assumptions.</w:t>
      </w:r>
    </w:p>
    <w:p w14:paraId="60426E2D" w14:textId="77777777" w:rsidR="00E86EDD" w:rsidRDefault="00000000">
      <w:pPr>
        <w:pStyle w:val="Heading2"/>
      </w:pPr>
      <w:bookmarkStart w:id="16" w:name="_Toc236732698"/>
      <w:r>
        <w:t>6.6 Continuous Learning</w:t>
      </w:r>
      <w:bookmarkEnd w:id="16"/>
    </w:p>
    <w:p w14:paraId="6F89A470" w14:textId="77777777" w:rsidR="00E86EDD" w:rsidRDefault="00000000">
      <w:pPr>
        <w:spacing w:after="200" w:line="300" w:lineRule="auto"/>
        <w:jc w:val="both"/>
      </w:pPr>
      <w:r>
        <w:t>The framework continuously improves its routing decisions using execution metrics and historical feedback. The routing strategy evolves over time rather than relying on a static configuration that becomes outdated as provider performance changes.</w:t>
      </w:r>
    </w:p>
    <w:p w14:paraId="0E7652B4" w14:textId="77777777" w:rsidR="00E86EDD" w:rsidRDefault="00000000">
      <w:pPr>
        <w:pStyle w:val="Heading2"/>
      </w:pPr>
      <w:bookmarkStart w:id="17" w:name="_Toc236732699"/>
      <w:r>
        <w:t>6.7 Scalability and Extensibility</w:t>
      </w:r>
      <w:bookmarkEnd w:id="17"/>
    </w:p>
    <w:p w14:paraId="6C4F7A29" w14:textId="77777777" w:rsidR="00E86EDD" w:rsidRDefault="00000000">
      <w:pPr>
        <w:spacing w:after="200" w:line="300" w:lineRule="auto"/>
        <w:jc w:val="both"/>
      </w:pPr>
      <w:r>
        <w:t>The architecture supports the addition of new providers, models, and routing strategies with minimal system change, and it is designed to scale to increasing request volumes while maintaining consistent performance.</w:t>
      </w:r>
    </w:p>
    <w:p w14:paraId="400E6EA1" w14:textId="77777777" w:rsidR="00E86EDD" w:rsidRDefault="00000000">
      <w:pPr>
        <w:pStyle w:val="Heading1"/>
      </w:pPr>
      <w:bookmarkStart w:id="18" w:name="_Toc236732700"/>
      <w:r>
        <w:t>7. Component Architecture</w:t>
      </w:r>
      <w:bookmarkEnd w:id="18"/>
    </w:p>
    <w:p w14:paraId="04B6FA86" w14:textId="77777777" w:rsidR="00E86EDD" w:rsidRDefault="00000000">
      <w:pPr>
        <w:spacing w:after="200" w:line="300" w:lineRule="auto"/>
        <w:jc w:val="both"/>
      </w:pPr>
      <w:r>
        <w:t>This section describes the internal architecture of the AI Model Routing Framework. The framework is organized into four functional groupings: the Routing API, which serves as the entry point; the Decision Intelligence Layer, which determines the optimal model for each request; the Execution Layer, which invokes the selected provider; and the Feedback Layer, which captures operational outcomes for continuous learning. A set of supporting components provides the operational data and infrastructure these layers depend on.</w:t>
      </w:r>
    </w:p>
    <w:p w14:paraId="7AB58699" w14:textId="77777777" w:rsidR="00E86EDD" w:rsidRDefault="00000000">
      <w:pPr>
        <w:pStyle w:val="Heading3"/>
      </w:pPr>
      <w:bookmarkStart w:id="19" w:name="_Toc236732701"/>
      <w:r>
        <w:t>Figure 3: Internal Component Architecture</w:t>
      </w:r>
      <w:bookmarkEnd w:id="19"/>
    </w:p>
    <w:p w14:paraId="20F983F6" w14:textId="77777777" w:rsidR="00E86EDD" w:rsidRDefault="00000000">
      <w:pPr>
        <w:pBdr>
          <w:top w:val="single" w:sz="4" w:space="0" w:color="8EA9C1"/>
          <w:left w:val="single" w:sz="4" w:space="0" w:color="8EA9C1"/>
          <w:bottom w:val="single" w:sz="4" w:space="0" w:color="8EA9C1"/>
          <w:right w:val="single" w:sz="4" w:space="0" w:color="8EA9C1"/>
        </w:pBdr>
        <w:shd w:val="clear" w:color="auto" w:fill="F2F2F2"/>
        <w:spacing w:before="120" w:after="120"/>
      </w:pPr>
      <w:r>
        <w:rPr>
          <w:rFonts w:ascii="Consolas" w:eastAsia="Consolas" w:hAnsi="Consolas" w:cs="Consolas"/>
          <w:sz w:val="19"/>
          <w:szCs w:val="19"/>
        </w:rPr>
        <w:t xml:space="preserve">                  Applications</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r>
      <w:r>
        <w:rPr>
          <w:rFonts w:ascii="Consolas" w:eastAsia="Consolas" w:hAnsi="Consolas" w:cs="Consolas"/>
          <w:sz w:val="19"/>
          <w:szCs w:val="19"/>
        </w:rPr>
        <w:lastRenderedPageBreak/>
        <w:t xml:space="preserve">                  Routing API</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 xml:space="preserve">         Decision Intelligence Layer</w:t>
      </w:r>
      <w:r>
        <w:rPr>
          <w:rFonts w:ascii="Consolas" w:eastAsia="Consolas" w:hAnsi="Consolas" w:cs="Consolas"/>
          <w:sz w:val="19"/>
          <w:szCs w:val="19"/>
        </w:rPr>
        <w:br/>
        <w:t xml:space="preserve">  (Feature Extraction, Capability Matching,</w:t>
      </w:r>
      <w:r>
        <w:rPr>
          <w:rFonts w:ascii="Consolas" w:eastAsia="Consolas" w:hAnsi="Consolas" w:cs="Consolas"/>
          <w:sz w:val="19"/>
          <w:szCs w:val="19"/>
        </w:rPr>
        <w:br/>
        <w:t xml:space="preserve">   Rule Engine, Policy Engine, ML Prediction,</w:t>
      </w:r>
      <w:r>
        <w:rPr>
          <w:rFonts w:ascii="Consolas" w:eastAsia="Consolas" w:hAnsi="Consolas" w:cs="Consolas"/>
          <w:sz w:val="19"/>
          <w:szCs w:val="19"/>
        </w:rPr>
        <w:br/>
        <w:t xml:space="preserve">     Candidate Generation, Ranking Engine)</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 xml:space="preserve">               Execution Layer</w:t>
      </w:r>
      <w:r>
        <w:rPr>
          <w:rFonts w:ascii="Consolas" w:eastAsia="Consolas" w:hAnsi="Consolas" w:cs="Consolas"/>
          <w:sz w:val="19"/>
          <w:szCs w:val="19"/>
        </w:rPr>
        <w:br/>
        <w:t xml:space="preserve">   (Provider Registry, Provider Interface,</w:t>
      </w:r>
      <w:r>
        <w:rPr>
          <w:rFonts w:ascii="Consolas" w:eastAsia="Consolas" w:hAnsi="Consolas" w:cs="Consolas"/>
          <w:sz w:val="19"/>
          <w:szCs w:val="19"/>
        </w:rPr>
        <w:br/>
        <w:t xml:space="preserve">     Provider Adapters, Execution Manager)</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 xml:space="preserve">               LLM Providers</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 xml:space="preserve">               Feedback Layer</w:t>
      </w:r>
      <w:r>
        <w:rPr>
          <w:rFonts w:ascii="Consolas" w:eastAsia="Consolas" w:hAnsi="Consolas" w:cs="Consolas"/>
          <w:sz w:val="19"/>
          <w:szCs w:val="19"/>
        </w:rPr>
        <w:br/>
        <w:t xml:space="preserve">  (Metrics Collection, Feedback Storage,</w:t>
      </w:r>
      <w:r>
        <w:rPr>
          <w:rFonts w:ascii="Consolas" w:eastAsia="Consolas" w:hAnsi="Consolas" w:cs="Consolas"/>
          <w:sz w:val="19"/>
          <w:szCs w:val="19"/>
        </w:rPr>
        <w:br/>
        <w:t xml:space="preserve">   Performance Monitoring, Learning Data Prep)</w:t>
      </w:r>
      <w:r>
        <w:rPr>
          <w:rFonts w:ascii="Consolas" w:eastAsia="Consolas" w:hAnsi="Consolas" w:cs="Consolas"/>
          <w:sz w:val="19"/>
          <w:szCs w:val="19"/>
        </w:rPr>
        <w:br/>
        <w:t xml:space="preserve"> </w:t>
      </w:r>
      <w:r>
        <w:rPr>
          <w:rFonts w:ascii="Consolas" w:eastAsia="Consolas" w:hAnsi="Consolas" w:cs="Consolas"/>
          <w:sz w:val="19"/>
          <w:szCs w:val="19"/>
        </w:rPr>
        <w:br/>
        <w:t xml:space="preserve">        Supporting Components</w:t>
      </w:r>
      <w:r>
        <w:rPr>
          <w:rFonts w:ascii="Consolas" w:eastAsia="Consolas" w:hAnsi="Consolas" w:cs="Consolas"/>
          <w:sz w:val="19"/>
          <w:szCs w:val="19"/>
        </w:rPr>
        <w:br/>
        <w:t xml:space="preserve"> (Model Registry, Health Monitor, Cost Monitor,</w:t>
      </w:r>
      <w:r>
        <w:rPr>
          <w:rFonts w:ascii="Consolas" w:eastAsia="Consolas" w:hAnsi="Consolas" w:cs="Consolas"/>
          <w:sz w:val="19"/>
          <w:szCs w:val="19"/>
        </w:rPr>
        <w:br/>
        <w:t xml:space="preserve">  Configuration Management, Logging &amp; Audit Trail)</w:t>
      </w:r>
      <w:r>
        <w:rPr>
          <w:rFonts w:ascii="Consolas" w:eastAsia="Consolas" w:hAnsi="Consolas" w:cs="Consolas"/>
          <w:sz w:val="19"/>
          <w:szCs w:val="19"/>
        </w:rPr>
        <w:br/>
        <w:t xml:space="preserve">   -- consulted by the layers above throughout --</w:t>
      </w:r>
    </w:p>
    <w:p w14:paraId="1F4828E5" w14:textId="77777777" w:rsidR="00E86EDD" w:rsidRDefault="00000000">
      <w:pPr>
        <w:pStyle w:val="Heading2"/>
      </w:pPr>
      <w:bookmarkStart w:id="20" w:name="_Toc236732702"/>
      <w:r>
        <w:t>7.1 Routing API</w:t>
      </w:r>
      <w:bookmarkEnd w:id="20"/>
    </w:p>
    <w:p w14:paraId="2E559955" w14:textId="77777777" w:rsidR="00E86EDD" w:rsidRDefault="00000000">
      <w:pPr>
        <w:spacing w:after="200" w:line="300" w:lineRule="auto"/>
        <w:jc w:val="both"/>
      </w:pPr>
      <w:r>
        <w:t xml:space="preserve">The Routing API is the </w:t>
      </w:r>
      <w:proofErr w:type="gramStart"/>
      <w:r>
        <w:t>single entry</w:t>
      </w:r>
      <w:proofErr w:type="gramEnd"/>
      <w:r>
        <w:t xml:space="preserve"> point through which enterprise applications submit requests to the framework. It is responsible for accepting incoming requests, performing basic structural validation, normalizing requests into a consistent internal representation, and forwarding them to the Decision Intelligence Layer. By presenting one interface to every client application, the Routing API ensures that the identity of the eventual provider remains entirely internal to the framework.</w:t>
      </w:r>
    </w:p>
    <w:p w14:paraId="24E817F0" w14:textId="77777777" w:rsidR="00E86EDD" w:rsidRDefault="00000000">
      <w:pPr>
        <w:pStyle w:val="Heading2"/>
      </w:pPr>
      <w:bookmarkStart w:id="21" w:name="_Toc236732703"/>
      <w:r>
        <w:t>7.2 Decision Intelligence Layer</w:t>
      </w:r>
      <w:bookmarkEnd w:id="21"/>
    </w:p>
    <w:p w14:paraId="76EB25A8" w14:textId="77777777" w:rsidR="00E86EDD" w:rsidRDefault="00000000">
      <w:pPr>
        <w:spacing w:after="200" w:line="300" w:lineRule="auto"/>
        <w:jc w:val="both"/>
      </w:pPr>
      <w:r>
        <w:t>The Decision Intelligence Layer is the core reasoning engine of the framework. It is responsible for determining which model should handle a given request, and it does so through a sequence of cooperating stages rather than a single rule lookup. This layer is described in depth in the Decision Logic chapter; the following subsections summarize the responsibility of each stage.</w:t>
      </w:r>
    </w:p>
    <w:p w14:paraId="36108535" w14:textId="77777777" w:rsidR="00E86EDD" w:rsidRDefault="00000000">
      <w:pPr>
        <w:pStyle w:val="Heading3"/>
      </w:pPr>
      <w:bookmarkStart w:id="22" w:name="_Toc236732704"/>
      <w:r>
        <w:t>Feature Extraction</w:t>
      </w:r>
      <w:bookmarkEnd w:id="22"/>
    </w:p>
    <w:p w14:paraId="32D320BD" w14:textId="77777777" w:rsidR="00E86EDD" w:rsidRDefault="00000000">
      <w:pPr>
        <w:spacing w:after="200" w:line="300" w:lineRule="auto"/>
        <w:jc w:val="both"/>
      </w:pPr>
      <w:proofErr w:type="spellStart"/>
      <w:r>
        <w:t>Analyzes</w:t>
      </w:r>
      <w:proofErr w:type="spellEnd"/>
      <w:r>
        <w:t xml:space="preserve"> the incoming request and derives structured metadata describing its characteristics, such as task type, complexity, and required capabilities.</w:t>
      </w:r>
    </w:p>
    <w:p w14:paraId="689BCE5F" w14:textId="77777777" w:rsidR="00E86EDD" w:rsidRDefault="00000000">
      <w:pPr>
        <w:pStyle w:val="Heading3"/>
      </w:pPr>
      <w:bookmarkStart w:id="23" w:name="_Toc236732705"/>
      <w:r>
        <w:t>Capability Matching</w:t>
      </w:r>
      <w:bookmarkEnd w:id="23"/>
    </w:p>
    <w:p w14:paraId="3C48F8F0" w14:textId="77777777" w:rsidR="00E86EDD" w:rsidRDefault="00000000">
      <w:pPr>
        <w:spacing w:after="200" w:line="300" w:lineRule="auto"/>
        <w:jc w:val="both"/>
      </w:pPr>
      <w:r>
        <w:t>Compares the extracted request requirements against the capabilities recorded for each available model, eliminating models that cannot satisfy the request.</w:t>
      </w:r>
    </w:p>
    <w:p w14:paraId="5682F4A4" w14:textId="77777777" w:rsidR="00E86EDD" w:rsidRDefault="00000000">
      <w:pPr>
        <w:pStyle w:val="Heading3"/>
      </w:pPr>
      <w:bookmarkStart w:id="24" w:name="_Toc236732706"/>
      <w:r>
        <w:lastRenderedPageBreak/>
        <w:t>Rule Engine</w:t>
      </w:r>
      <w:bookmarkEnd w:id="24"/>
    </w:p>
    <w:p w14:paraId="78F00F2B" w14:textId="77777777" w:rsidR="00E86EDD" w:rsidRDefault="00000000">
      <w:pPr>
        <w:spacing w:after="200" w:line="300" w:lineRule="auto"/>
        <w:jc w:val="both"/>
      </w:pPr>
      <w:r>
        <w:t>Applies predefined business rules and routing constraints, such as provider exclusions for particular data classifications.</w:t>
      </w:r>
    </w:p>
    <w:p w14:paraId="2C82CB6D" w14:textId="77777777" w:rsidR="00E86EDD" w:rsidRDefault="00000000">
      <w:pPr>
        <w:pStyle w:val="Heading3"/>
      </w:pPr>
      <w:bookmarkStart w:id="25" w:name="_Toc236732707"/>
      <w:r>
        <w:t>Policy Engine</w:t>
      </w:r>
      <w:bookmarkEnd w:id="25"/>
    </w:p>
    <w:p w14:paraId="30C2D02B" w14:textId="77777777" w:rsidR="00E86EDD" w:rsidRDefault="00000000">
      <w:pPr>
        <w:spacing w:after="200" w:line="300" w:lineRule="auto"/>
        <w:jc w:val="both"/>
      </w:pPr>
      <w:r>
        <w:t>Evaluates security, compliance, and governance policies to ensure that only eligible providers remain under consideration once mandatory constraints have been applied.</w:t>
      </w:r>
    </w:p>
    <w:p w14:paraId="3CB8C49C" w14:textId="77777777" w:rsidR="00E86EDD" w:rsidRDefault="00000000">
      <w:pPr>
        <w:pStyle w:val="Heading3"/>
      </w:pPr>
      <w:bookmarkStart w:id="26" w:name="_Toc236732708"/>
      <w:r>
        <w:t>Machine Learning Prediction</w:t>
      </w:r>
      <w:bookmarkEnd w:id="26"/>
    </w:p>
    <w:p w14:paraId="175B56FC" w14:textId="77777777" w:rsidR="00E86EDD" w:rsidRDefault="00000000">
      <w:pPr>
        <w:spacing w:after="200" w:line="300" w:lineRule="auto"/>
        <w:jc w:val="both"/>
      </w:pPr>
      <w:r>
        <w:t>Estimates the expected performance of each remaining candidate using a model trained on historical routing outcomes, producing a prediction score for each candidate.</w:t>
      </w:r>
    </w:p>
    <w:p w14:paraId="2624D1DF" w14:textId="77777777" w:rsidR="00E86EDD" w:rsidRDefault="00000000">
      <w:pPr>
        <w:pStyle w:val="Heading3"/>
      </w:pPr>
      <w:bookmarkStart w:id="27" w:name="_Toc236732709"/>
      <w:r>
        <w:t>Candidate Generation</w:t>
      </w:r>
      <w:bookmarkEnd w:id="27"/>
    </w:p>
    <w:p w14:paraId="6D94270F" w14:textId="77777777" w:rsidR="00E86EDD" w:rsidRDefault="00000000">
      <w:pPr>
        <w:spacing w:after="200" w:line="300" w:lineRule="auto"/>
        <w:jc w:val="both"/>
      </w:pPr>
      <w:r>
        <w:t xml:space="preserve">Produces a shortlist of suitable candidate models rather than considering the entire model </w:t>
      </w:r>
      <w:proofErr w:type="spellStart"/>
      <w:r>
        <w:t>catalog</w:t>
      </w:r>
      <w:proofErr w:type="spellEnd"/>
      <w:r>
        <w:t>, which keeps the subsequent ranking step efficient even as the number of supported models grows.</w:t>
      </w:r>
    </w:p>
    <w:p w14:paraId="67AB5C7D" w14:textId="77777777" w:rsidR="00E86EDD" w:rsidRDefault="00000000">
      <w:pPr>
        <w:pStyle w:val="Heading3"/>
      </w:pPr>
      <w:bookmarkStart w:id="28" w:name="_Toc236732710"/>
      <w:r>
        <w:t>Ranking Engine</w:t>
      </w:r>
      <w:bookmarkEnd w:id="28"/>
    </w:p>
    <w:p w14:paraId="340812EF" w14:textId="77777777" w:rsidR="00E86EDD" w:rsidRDefault="00000000">
      <w:pPr>
        <w:spacing w:after="200" w:line="300" w:lineRule="auto"/>
        <w:jc w:val="both"/>
      </w:pPr>
      <w:r>
        <w:t>Ranks the shortlisted candidates using a composite score derived from rule outcomes, policy eligibility, and prediction results, and selects the model to be used for execution.</w:t>
      </w:r>
    </w:p>
    <w:p w14:paraId="34CB2767" w14:textId="77777777" w:rsidR="00E86EDD" w:rsidRDefault="00000000">
      <w:pPr>
        <w:spacing w:after="200" w:line="300" w:lineRule="auto"/>
        <w:jc w:val="both"/>
      </w:pPr>
      <w:r>
        <w:t>The Decision Intelligence Layer represents the reasoning capability of the framework. It is deliberately distinguished from simple rule-based routing: rules and policies establish which models are eligible, while the ranking process determines which eligible model is optimal.</w:t>
      </w:r>
    </w:p>
    <w:p w14:paraId="70B36651" w14:textId="77777777" w:rsidR="00E86EDD" w:rsidRDefault="00000000">
      <w:pPr>
        <w:pStyle w:val="Heading2"/>
      </w:pPr>
      <w:bookmarkStart w:id="29" w:name="_Toc236732711"/>
      <w:r>
        <w:t>7.3 Execution Layer</w:t>
      </w:r>
      <w:bookmarkEnd w:id="29"/>
    </w:p>
    <w:p w14:paraId="2D6931B4" w14:textId="77777777" w:rsidR="00E86EDD" w:rsidRDefault="00000000">
      <w:pPr>
        <w:spacing w:after="200" w:line="300" w:lineRule="auto"/>
        <w:jc w:val="both"/>
      </w:pPr>
      <w:r>
        <w:t>The Execution Layer is responsible for invoking the model selected by the Decision Intelligence Layer and returning a validated response. It comprises four elements.</w:t>
      </w:r>
    </w:p>
    <w:p w14:paraId="37A49F08" w14:textId="77777777" w:rsidR="00E86EDD" w:rsidRDefault="00000000">
      <w:pPr>
        <w:pStyle w:val="Heading3"/>
      </w:pPr>
      <w:bookmarkStart w:id="30" w:name="_Toc236732712"/>
      <w:r>
        <w:t>Provider Registry</w:t>
      </w:r>
      <w:bookmarkEnd w:id="30"/>
    </w:p>
    <w:p w14:paraId="4175CB2D" w14:textId="77777777" w:rsidR="00E86EDD" w:rsidRDefault="00000000">
      <w:pPr>
        <w:spacing w:after="200" w:line="300" w:lineRule="auto"/>
        <w:jc w:val="both"/>
      </w:pPr>
      <w:r>
        <w:t>Maintains authoritative information about which providers and models are currently supported by the framework.</w:t>
      </w:r>
    </w:p>
    <w:p w14:paraId="5F004BF2" w14:textId="77777777" w:rsidR="00E86EDD" w:rsidRDefault="00000000">
      <w:pPr>
        <w:pStyle w:val="Heading3"/>
      </w:pPr>
      <w:bookmarkStart w:id="31" w:name="_Toc236732713"/>
      <w:r>
        <w:t>Provider Interface</w:t>
      </w:r>
      <w:bookmarkEnd w:id="31"/>
    </w:p>
    <w:p w14:paraId="296E7183" w14:textId="77777777" w:rsidR="00E86EDD" w:rsidRDefault="00000000">
      <w:pPr>
        <w:spacing w:after="200" w:line="300" w:lineRule="auto"/>
        <w:jc w:val="both"/>
      </w:pPr>
      <w:r>
        <w:t xml:space="preserve">Defines a common abstraction that every provider integration must implement, exposing operations such as generate, stream, health, and </w:t>
      </w:r>
      <w:proofErr w:type="spellStart"/>
      <w:r>
        <w:t>estimate_cost</w:t>
      </w:r>
      <w:proofErr w:type="spellEnd"/>
      <w:r>
        <w:t>. This abstraction allows the remainder of the framework to invoke any provider through an identical contract.</w:t>
      </w:r>
    </w:p>
    <w:p w14:paraId="0D0565F7" w14:textId="77777777" w:rsidR="00E86EDD" w:rsidRDefault="00000000">
      <w:pPr>
        <w:pStyle w:val="Heading3"/>
      </w:pPr>
      <w:bookmarkStart w:id="32" w:name="_Toc236732714"/>
      <w:r>
        <w:t>Provider Adapters</w:t>
      </w:r>
      <w:bookmarkEnd w:id="32"/>
    </w:p>
    <w:p w14:paraId="23257120" w14:textId="77777777" w:rsidR="00E86EDD" w:rsidRDefault="00000000">
      <w:pPr>
        <w:spacing w:after="200" w:line="300" w:lineRule="auto"/>
        <w:jc w:val="both"/>
      </w:pPr>
      <w:r>
        <w:lastRenderedPageBreak/>
        <w:t xml:space="preserve">Implement the Provider Interface for each supported provider, translating the framework's unified request format into the provider-specific API calls required by OpenAI, Anthropic Claude, </w:t>
      </w:r>
      <w:proofErr w:type="spellStart"/>
      <w:r>
        <w:t>MiniMax</w:t>
      </w:r>
      <w:proofErr w:type="spellEnd"/>
      <w:r>
        <w:t>, Qwen, NVIDIA NIM, and any additional providers registered with the framework. Because each adapter satisfies the same interface, introducing a new provider requires implementing a new adapter without modifying any other component in the architecture.</w:t>
      </w:r>
    </w:p>
    <w:p w14:paraId="6E719B89" w14:textId="77777777" w:rsidR="00E86EDD" w:rsidRDefault="00000000">
      <w:pPr>
        <w:pStyle w:val="Heading3"/>
      </w:pPr>
      <w:bookmarkStart w:id="33" w:name="_Toc236732715"/>
      <w:r>
        <w:t>Execution Manager</w:t>
      </w:r>
      <w:bookmarkEnd w:id="33"/>
    </w:p>
    <w:p w14:paraId="1768B87B" w14:textId="77777777" w:rsidR="00E86EDD" w:rsidRDefault="00000000">
      <w:pPr>
        <w:spacing w:after="200" w:line="300" w:lineRule="auto"/>
        <w:jc w:val="both"/>
      </w:pPr>
      <w:r>
        <w:t xml:space="preserve">Coordinates execution against the selected provider adapter, manages provider-specific communication details, applies retry and fallback </w:t>
      </w:r>
      <w:proofErr w:type="spellStart"/>
      <w:r>
        <w:t>behavior</w:t>
      </w:r>
      <w:proofErr w:type="spellEnd"/>
      <w:r>
        <w:t xml:space="preserve"> when a provider fails or times out, and exposes a single unified response format to the rest of the framework.</w:t>
      </w:r>
    </w:p>
    <w:p w14:paraId="2779F4C4" w14:textId="77777777" w:rsidR="00E86EDD" w:rsidRDefault="00000000">
      <w:pPr>
        <w:pStyle w:val="Heading2"/>
      </w:pPr>
      <w:bookmarkStart w:id="34" w:name="_Toc236732716"/>
      <w:r>
        <w:t>7.4 Feedback Layer</w:t>
      </w:r>
      <w:bookmarkEnd w:id="34"/>
    </w:p>
    <w:p w14:paraId="0CAFD1E2" w14:textId="77777777" w:rsidR="00E86EDD" w:rsidRDefault="00000000">
      <w:pPr>
        <w:spacing w:after="200" w:line="300" w:lineRule="auto"/>
        <w:jc w:val="both"/>
      </w:pPr>
      <w:r>
        <w:t xml:space="preserve">The Feedback Layer is responsible for capturing the operational outcome of every executed request and preparing that data for continuous improvement. It performs metrics collection, feedback storage, performance monitoring, and preparation of data for the learning pipeline described in the Learning &amp; Feedback Framework chapter. This layer is what allows the routing strategy to evolve based on observed, rather than assumed, provider </w:t>
      </w:r>
      <w:proofErr w:type="spellStart"/>
      <w:r>
        <w:t>behavior</w:t>
      </w:r>
      <w:proofErr w:type="spellEnd"/>
      <w:r>
        <w:t>.</w:t>
      </w:r>
    </w:p>
    <w:p w14:paraId="501373F0" w14:textId="77777777" w:rsidR="00E86EDD" w:rsidRDefault="00000000">
      <w:pPr>
        <w:pStyle w:val="Heading2"/>
      </w:pPr>
      <w:bookmarkStart w:id="35" w:name="_Toc236732717"/>
      <w:r>
        <w:t>7.5 Supporting Components</w:t>
      </w:r>
      <w:bookmarkEnd w:id="35"/>
    </w:p>
    <w:p w14:paraId="155397CE" w14:textId="77777777" w:rsidR="00E86EDD" w:rsidRDefault="00000000">
      <w:pPr>
        <w:spacing w:after="200" w:line="300" w:lineRule="auto"/>
        <w:jc w:val="both"/>
      </w:pPr>
      <w:r>
        <w:t>A set of supporting components provides the operational information and infrastructure that the core layers rely on. These components do not themselves participate in model selection or execution, but the framework cannot function correctly without them.</w:t>
      </w:r>
    </w:p>
    <w:p w14:paraId="42F3769A" w14:textId="77777777" w:rsidR="00E86EDD" w:rsidRDefault="00000000">
      <w:pPr>
        <w:pStyle w:val="Heading3"/>
      </w:pPr>
      <w:bookmarkStart w:id="36" w:name="_Toc236732718"/>
      <w:r>
        <w:t>Model Registry</w:t>
      </w:r>
      <w:bookmarkEnd w:id="36"/>
    </w:p>
    <w:p w14:paraId="1119D7B3" w14:textId="77777777" w:rsidR="00E86EDD" w:rsidRDefault="00000000">
      <w:pPr>
        <w:spacing w:after="200" w:line="300" w:lineRule="auto"/>
        <w:jc w:val="both"/>
      </w:pPr>
      <w:r>
        <w:t>Stores metadata for every model known to the framework, including its capabilities, context window, average latency, average cost, supported modalities, provider, and compliance attributes. The Capability Matcher and Ranking Engine both depend on this registry as their source of model information; without it, the Decision Intelligence Layer would have no authoritative record of what each model can do.</w:t>
      </w:r>
    </w:p>
    <w:p w14:paraId="2774BB21" w14:textId="77777777" w:rsidR="00E86EDD" w:rsidRDefault="00000000">
      <w:pPr>
        <w:pStyle w:val="Heading3"/>
      </w:pPr>
      <w:bookmarkStart w:id="37" w:name="_Toc236732719"/>
      <w:r>
        <w:t>Health Monitor</w:t>
      </w:r>
      <w:bookmarkEnd w:id="37"/>
    </w:p>
    <w:p w14:paraId="443BB74E" w14:textId="77777777" w:rsidR="00E86EDD" w:rsidRDefault="00000000">
      <w:pPr>
        <w:spacing w:after="200" w:line="300" w:lineRule="auto"/>
        <w:jc w:val="both"/>
      </w:pPr>
      <w:r>
        <w:t>Continuously tracks the availability, latency, and error rate of each provider. By maintaining an up-to-date view of provider health, the framework avoids selecting a provider that is currently degraded or unavailable, rather than discovering the failure only at execution time.</w:t>
      </w:r>
    </w:p>
    <w:p w14:paraId="41F40EC4" w14:textId="77777777" w:rsidR="00E86EDD" w:rsidRDefault="00000000">
      <w:pPr>
        <w:pStyle w:val="Heading3"/>
      </w:pPr>
      <w:bookmarkStart w:id="38" w:name="_Toc236732720"/>
      <w:r>
        <w:t>Cost Monitor</w:t>
      </w:r>
      <w:bookmarkEnd w:id="38"/>
    </w:p>
    <w:p w14:paraId="4AE75077" w14:textId="77777777" w:rsidR="00E86EDD" w:rsidRDefault="00000000">
      <w:pPr>
        <w:spacing w:after="200" w:line="300" w:lineRule="auto"/>
        <w:jc w:val="both"/>
      </w:pPr>
      <w:r>
        <w:t xml:space="preserve">Maintains cost information used during routing, including per-request and per-model cost estimates as well as budget constraints defined at the daily, monthly, department, or user level. When a budget is </w:t>
      </w:r>
      <w:r>
        <w:lastRenderedPageBreak/>
        <w:t>exhausted, the Cost Monitor restricts the set of eligible models accordingly, for example preventing further use of a high-cost model once a department's allocation is reached.</w:t>
      </w:r>
    </w:p>
    <w:p w14:paraId="2706C836" w14:textId="77777777" w:rsidR="00E86EDD" w:rsidRDefault="00000000">
      <w:pPr>
        <w:pStyle w:val="Heading3"/>
      </w:pPr>
      <w:bookmarkStart w:id="39" w:name="_Toc236732721"/>
      <w:r>
        <w:t>Configuration Management</w:t>
      </w:r>
      <w:bookmarkEnd w:id="39"/>
    </w:p>
    <w:p w14:paraId="4A3B976F" w14:textId="77777777" w:rsidR="00E86EDD" w:rsidRDefault="00000000">
      <w:pPr>
        <w:spacing w:after="200" w:line="300" w:lineRule="auto"/>
        <w:jc w:val="both"/>
      </w:pPr>
      <w:r>
        <w:t>Manages the framework's operational configuration, including business rules, routing policies, and provider settings, and allows these to be updated without requiring changes to application code.</w:t>
      </w:r>
    </w:p>
    <w:p w14:paraId="6B2D52AA" w14:textId="77777777" w:rsidR="00E86EDD" w:rsidRDefault="00000000">
      <w:pPr>
        <w:pStyle w:val="Heading3"/>
      </w:pPr>
      <w:bookmarkStart w:id="40" w:name="_Toc236732722"/>
      <w:r>
        <w:t>Logging &amp; Audit Trail</w:t>
      </w:r>
      <w:bookmarkEnd w:id="40"/>
    </w:p>
    <w:p w14:paraId="44C93FB0" w14:textId="77777777" w:rsidR="00E86EDD" w:rsidRDefault="00000000">
      <w:pPr>
        <w:spacing w:after="200" w:line="300" w:lineRule="auto"/>
        <w:jc w:val="both"/>
      </w:pPr>
      <w:r>
        <w:t>Records routing decisions, the policies applied, the selected model, and execution outcomes for every request. This provides the traceability required for debugging, monitoring, and compliance review, and is maintained separately from the operational feedback data used for learning.</w:t>
      </w:r>
    </w:p>
    <w:p w14:paraId="779D2D8F" w14:textId="77777777" w:rsidR="00E86EDD" w:rsidRDefault="00000000">
      <w:pPr>
        <w:pStyle w:val="Heading3"/>
      </w:pPr>
      <w:bookmarkStart w:id="41" w:name="_Toc236732723"/>
      <w:r>
        <w:t>Explainability Service</w:t>
      </w:r>
      <w:bookmarkEnd w:id="41"/>
    </w:p>
    <w:p w14:paraId="63E9B2FE" w14:textId="77777777" w:rsidR="00E86EDD" w:rsidRDefault="00000000">
      <w:pPr>
        <w:spacing w:after="200" w:line="300" w:lineRule="auto"/>
        <w:jc w:val="both"/>
      </w:pPr>
      <w:r>
        <w:t>Enterprise routing decisions benefit from being auditable, not only recorded. The Explainability Service is introduced as a thin capability layered on top of the Logging &amp; Audit Trail and the Decision Intelligence Layer: for each routing decision, it assembles the specific factors that led to the selection, such as the capability match, the policy constraints applied, the cost and latency position of the chosen model, and its current health status, into a concise, human-readable justification. This component does not participate in the decision itself; it exposes the reasoning that the Decision Intelligence Layer already produces, giving enterprise stakeholders visibility into why a particular model was chosen for a given request.</w:t>
      </w:r>
    </w:p>
    <w:p w14:paraId="1784B7C8" w14:textId="77777777" w:rsidR="00E86EDD" w:rsidRDefault="00000000">
      <w:pPr>
        <w:pStyle w:val="Heading1"/>
      </w:pPr>
      <w:bookmarkStart w:id="42" w:name="_Toc236732724"/>
      <w:r>
        <w:t>8. End-to-End Request Workflow</w:t>
      </w:r>
      <w:bookmarkEnd w:id="42"/>
    </w:p>
    <w:p w14:paraId="598B30A6" w14:textId="77777777" w:rsidR="00E86EDD" w:rsidRDefault="00000000">
      <w:pPr>
        <w:spacing w:after="200" w:line="300" w:lineRule="auto"/>
        <w:jc w:val="both"/>
      </w:pPr>
      <w:r>
        <w:t>This section describes the complete lifecycle of a request as it moves through the AI Model Routing Framework, from initial submission by a client application to the storage of feedback used for future optimization. Where the Component Architecture chapter described what each component is, this chapter describes how those components interact in sequence to process a single request.</w:t>
      </w:r>
    </w:p>
    <w:p w14:paraId="4BD62499" w14:textId="77777777" w:rsidR="00E86EDD" w:rsidRDefault="00000000">
      <w:pPr>
        <w:pStyle w:val="Heading3"/>
      </w:pPr>
      <w:bookmarkStart w:id="43" w:name="_Toc236732725"/>
      <w:r>
        <w:t>Figure 4: End-to-End Request Workflow</w:t>
      </w:r>
      <w:bookmarkEnd w:id="43"/>
    </w:p>
    <w:p w14:paraId="7146E8AE" w14:textId="77777777" w:rsidR="00E86EDD" w:rsidRDefault="00000000">
      <w:pPr>
        <w:pBdr>
          <w:top w:val="single" w:sz="4" w:space="0" w:color="8EA9C1"/>
          <w:left w:val="single" w:sz="4" w:space="0" w:color="8EA9C1"/>
          <w:bottom w:val="single" w:sz="4" w:space="0" w:color="8EA9C1"/>
          <w:right w:val="single" w:sz="4" w:space="0" w:color="8EA9C1"/>
        </w:pBdr>
        <w:shd w:val="clear" w:color="auto" w:fill="F2F2F2"/>
        <w:spacing w:before="120" w:after="120"/>
      </w:pPr>
      <w:r>
        <w:rPr>
          <w:rFonts w:ascii="Consolas" w:eastAsia="Consolas" w:hAnsi="Consolas" w:cs="Consolas"/>
          <w:sz w:val="19"/>
          <w:szCs w:val="19"/>
        </w:rPr>
        <w:t>Client Request</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Routing API</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Feature Extraction</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Capability Matching</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Rule &amp; Policy Evaluation</w:t>
      </w:r>
      <w:r>
        <w:rPr>
          <w:rFonts w:ascii="Consolas" w:eastAsia="Consolas" w:hAnsi="Consolas" w:cs="Consolas"/>
          <w:sz w:val="19"/>
          <w:szCs w:val="19"/>
        </w:rPr>
        <w:br/>
      </w:r>
      <w:r>
        <w:rPr>
          <w:rFonts w:ascii="Consolas" w:eastAsia="Consolas" w:hAnsi="Consolas" w:cs="Consolas"/>
          <w:sz w:val="19"/>
          <w:szCs w:val="19"/>
        </w:rPr>
        <w:lastRenderedPageBreak/>
        <w:t xml:space="preserve">     |</w:t>
      </w:r>
      <w:r>
        <w:rPr>
          <w:rFonts w:ascii="Consolas" w:eastAsia="Consolas" w:hAnsi="Consolas" w:cs="Consolas"/>
          <w:sz w:val="19"/>
          <w:szCs w:val="19"/>
        </w:rPr>
        <w:br/>
        <w:t xml:space="preserve">     v</w:t>
      </w:r>
      <w:r>
        <w:rPr>
          <w:rFonts w:ascii="Consolas" w:eastAsia="Consolas" w:hAnsi="Consolas" w:cs="Consolas"/>
          <w:sz w:val="19"/>
          <w:szCs w:val="19"/>
        </w:rPr>
        <w:br/>
        <w:t>Machine Learning Prediction</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Candidate Generation</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Model Ranking</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Selected Provider</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Response Generation</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Metrics Collection</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Feedback Storage</w:t>
      </w:r>
    </w:p>
    <w:p w14:paraId="48595904" w14:textId="77777777" w:rsidR="00E86EDD" w:rsidRDefault="00000000">
      <w:pPr>
        <w:pStyle w:val="Heading2"/>
      </w:pPr>
      <w:bookmarkStart w:id="44" w:name="_Toc236732726"/>
      <w:r>
        <w:t>8.1 Request Reception</w:t>
      </w:r>
      <w:bookmarkEnd w:id="44"/>
    </w:p>
    <w:p w14:paraId="26B8C765" w14:textId="77777777" w:rsidR="00E86EDD" w:rsidRDefault="00000000">
      <w:pPr>
        <w:spacing w:after="200" w:line="300" w:lineRule="auto"/>
        <w:jc w:val="both"/>
      </w:pPr>
      <w:r>
        <w:t>A request originates from an enterprise application and is received by the Routing API. The API validates the request for structural correctness, extracts request metadata, and forwards the normalized request into the decision pipeline. Requests may include contextual information beyond the prompt itself, such as department, priority, security classification, latency requirements, budget tier, expected output format, attachments, and conversation history, all of which inform subsequent stages.</w:t>
      </w:r>
    </w:p>
    <w:p w14:paraId="19C63879" w14:textId="77777777" w:rsidR="00E86EDD" w:rsidRDefault="00000000">
      <w:pPr>
        <w:pStyle w:val="Heading2"/>
      </w:pPr>
      <w:bookmarkStart w:id="45" w:name="_Toc236732727"/>
      <w:r>
        <w:t>8.2 Intelligent Decision Pipeline</w:t>
      </w:r>
      <w:bookmarkEnd w:id="45"/>
    </w:p>
    <w:p w14:paraId="64713812" w14:textId="77777777" w:rsidR="00E86EDD" w:rsidRDefault="00000000">
      <w:pPr>
        <w:spacing w:after="200" w:line="300" w:lineRule="auto"/>
        <w:jc w:val="both"/>
      </w:pPr>
      <w:r>
        <w:t>The Decision Intelligence Layer processes the request through feature extraction, capability matching, business rule evaluation, policy enforcement, machine learning prediction, candidate generation, and model ranking, culminating in the selection of a final model. This sequence, described in full in the Decision Logic chapter, ensures that the routing decision reflects request characteristics, model capabilities, organizational constraints, and historical performance together, rather than any single factor in isolation.</w:t>
      </w:r>
    </w:p>
    <w:p w14:paraId="6680FAA1" w14:textId="77777777" w:rsidR="00E86EDD" w:rsidRDefault="00000000">
      <w:pPr>
        <w:pStyle w:val="Heading2"/>
      </w:pPr>
      <w:bookmarkStart w:id="46" w:name="_Toc236732728"/>
      <w:r>
        <w:t>8.3 Request Execution</w:t>
      </w:r>
      <w:bookmarkEnd w:id="46"/>
    </w:p>
    <w:p w14:paraId="7D1BE87F" w14:textId="77777777" w:rsidR="00E86EDD" w:rsidRDefault="00000000">
      <w:pPr>
        <w:spacing w:after="200" w:line="300" w:lineRule="auto"/>
        <w:jc w:val="both"/>
      </w:pPr>
      <w:r>
        <w:t>Once a model has been selected, the Execution Layer invokes the corresponding provider adapter, executes the request, and validates the response received from the provider. If the selected provider fails or times out, the Execution Manager applies the configured fallback strategy, described further in the Decision Logic and Component Architecture chapters, before returning a response to the requesting application.</w:t>
      </w:r>
    </w:p>
    <w:p w14:paraId="32B35390" w14:textId="77777777" w:rsidR="00E86EDD" w:rsidRDefault="00000000">
      <w:pPr>
        <w:pStyle w:val="Heading2"/>
      </w:pPr>
      <w:bookmarkStart w:id="47" w:name="_Toc236732729"/>
      <w:r>
        <w:lastRenderedPageBreak/>
        <w:t>8.4 Feedback Collection</w:t>
      </w:r>
      <w:bookmarkEnd w:id="47"/>
    </w:p>
    <w:p w14:paraId="249985DE" w14:textId="77777777" w:rsidR="00E86EDD" w:rsidRDefault="00000000">
      <w:pPr>
        <w:spacing w:after="200" w:line="300" w:lineRule="auto"/>
        <w:jc w:val="both"/>
      </w:pPr>
      <w:r>
        <w:t>After execution completes, the Feedback Layer records execution latency, token usage and operational cost, provider health and execution success, and the routing outcome associated with the request. This data is stored for use by the learning pipeline described in the Learning &amp; Feedback Framework chapter. This section is concerned with the operational sequence by which feedback is captured; the algorithms used to act on that feedback are addressed separately.</w:t>
      </w:r>
    </w:p>
    <w:p w14:paraId="30B16539" w14:textId="77777777" w:rsidR="00E86EDD" w:rsidRDefault="00000000">
      <w:pPr>
        <w:pStyle w:val="Heading1"/>
      </w:pPr>
      <w:bookmarkStart w:id="48" w:name="_Toc236732730"/>
      <w:r>
        <w:t>9. Data Flow</w:t>
      </w:r>
      <w:bookmarkEnd w:id="48"/>
    </w:p>
    <w:p w14:paraId="208511CD" w14:textId="77777777" w:rsidR="00E86EDD" w:rsidRDefault="00000000">
      <w:pPr>
        <w:spacing w:after="200" w:line="300" w:lineRule="auto"/>
        <w:jc w:val="both"/>
      </w:pPr>
      <w:r>
        <w:t>While the previous chapter described the sequence of operations performed on a request, this chapter describes how information itself is transformed and exchanged as it moves through the framework, from a raw client submission to structured feedback used for future learning.</w:t>
      </w:r>
    </w:p>
    <w:p w14:paraId="2C08B400" w14:textId="77777777" w:rsidR="00E86EDD" w:rsidRDefault="00000000">
      <w:pPr>
        <w:pStyle w:val="Heading3"/>
      </w:pPr>
      <w:bookmarkStart w:id="49" w:name="_Toc236732731"/>
      <w:r>
        <w:t>Figure 5: Data Flow Diagram</w:t>
      </w:r>
      <w:bookmarkEnd w:id="49"/>
    </w:p>
    <w:p w14:paraId="64EE2543" w14:textId="77777777" w:rsidR="00E86EDD" w:rsidRDefault="00000000">
      <w:pPr>
        <w:pBdr>
          <w:top w:val="single" w:sz="4" w:space="0" w:color="8EA9C1"/>
          <w:left w:val="single" w:sz="4" w:space="0" w:color="8EA9C1"/>
          <w:bottom w:val="single" w:sz="4" w:space="0" w:color="8EA9C1"/>
          <w:right w:val="single" w:sz="4" w:space="0" w:color="8EA9C1"/>
        </w:pBdr>
        <w:shd w:val="clear" w:color="auto" w:fill="F2F2F2"/>
        <w:spacing w:before="120" w:after="120"/>
      </w:pPr>
      <w:r>
        <w:rPr>
          <w:rFonts w:ascii="Consolas" w:eastAsia="Consolas" w:hAnsi="Consolas" w:cs="Consolas"/>
          <w:sz w:val="19"/>
          <w:szCs w:val="19"/>
        </w:rPr>
        <w:t>Request Metadata</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Feature Extraction</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Feature Vector</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Capability Matching</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Candidate Model Set</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Decision Scores</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Selected Model</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Provider Response</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Execution Metrics</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Feedback Repository</w:t>
      </w:r>
    </w:p>
    <w:p w14:paraId="1F185D33" w14:textId="77777777" w:rsidR="00E86EDD" w:rsidRDefault="00000000">
      <w:pPr>
        <w:pStyle w:val="Heading2"/>
      </w:pPr>
      <w:bookmarkStart w:id="50" w:name="_Toc236732732"/>
      <w:r>
        <w:t>9.1 Request Data</w:t>
      </w:r>
      <w:bookmarkEnd w:id="50"/>
    </w:p>
    <w:p w14:paraId="04BC298D" w14:textId="77777777" w:rsidR="00E86EDD" w:rsidRDefault="00000000">
      <w:pPr>
        <w:spacing w:after="200" w:line="300" w:lineRule="auto"/>
        <w:jc w:val="both"/>
      </w:pPr>
      <w:r>
        <w:t xml:space="preserve">The data received from an enterprise application forms the starting point of the pipeline. It includes the user prompt, request metadata, business context such as department and priority, security classification, </w:t>
      </w:r>
      <w:r>
        <w:lastRenderedPageBreak/>
        <w:t>performance requirements, cost constraints, and any additional contextual information, such as attachments or conversation history, needed for routing.</w:t>
      </w:r>
    </w:p>
    <w:p w14:paraId="4192A64B" w14:textId="77777777" w:rsidR="00E86EDD" w:rsidRDefault="00000000">
      <w:pPr>
        <w:pStyle w:val="Heading2"/>
      </w:pPr>
      <w:bookmarkStart w:id="51" w:name="_Toc236732733"/>
      <w:r>
        <w:t>9.2 Feature Transformation</w:t>
      </w:r>
      <w:bookmarkEnd w:id="51"/>
    </w:p>
    <w:p w14:paraId="32025B32" w14:textId="77777777" w:rsidR="00E86EDD" w:rsidRDefault="00000000">
      <w:pPr>
        <w:spacing w:after="200" w:line="300" w:lineRule="auto"/>
        <w:jc w:val="both"/>
      </w:pPr>
      <w:r>
        <w:t>Request data is transformed into a structured feature representation through prompt analysis, task identification, capability requirement extraction, and complexity estimation. This structured representation, rather than the raw request, is what the Capability Matcher and downstream scoring stages consume.</w:t>
      </w:r>
    </w:p>
    <w:p w14:paraId="1F715FBD" w14:textId="77777777" w:rsidR="00E86EDD" w:rsidRDefault="00000000">
      <w:pPr>
        <w:pStyle w:val="Heading2"/>
      </w:pPr>
      <w:bookmarkStart w:id="52" w:name="_Toc236732734"/>
      <w:r>
        <w:t>9.3 Decision Data</w:t>
      </w:r>
      <w:bookmarkEnd w:id="52"/>
    </w:p>
    <w:p w14:paraId="5B728F94" w14:textId="77777777" w:rsidR="00E86EDD" w:rsidRDefault="00000000">
      <w:pPr>
        <w:spacing w:after="200" w:line="300" w:lineRule="auto"/>
        <w:jc w:val="both"/>
      </w:pPr>
      <w:r>
        <w:t>As the request moves through the Decision Intelligence Layer, intermediate data accumulates: the candidate model list, capability matching results, policy evaluation outcomes, machine learning prediction scores, and ranking scores. This accumulated decision data culminates in the final routing decision passed to the Execution Layer.</w:t>
      </w:r>
    </w:p>
    <w:p w14:paraId="54FB0A44" w14:textId="77777777" w:rsidR="00E86EDD" w:rsidRDefault="00000000">
      <w:pPr>
        <w:pStyle w:val="Heading2"/>
      </w:pPr>
      <w:bookmarkStart w:id="53" w:name="_Toc236732735"/>
      <w:r>
        <w:t>9.4 Execution Data</w:t>
      </w:r>
      <w:bookmarkEnd w:id="53"/>
    </w:p>
    <w:p w14:paraId="3DC5A2F4" w14:textId="77777777" w:rsidR="00E86EDD" w:rsidRDefault="00000000">
      <w:pPr>
        <w:spacing w:after="200" w:line="300" w:lineRule="auto"/>
        <w:jc w:val="both"/>
      </w:pPr>
      <w:r>
        <w:t>During execution, data is exchanged directly between the framework and the selected provider: the provider-specific request, model invocation parameters, the generated response, the result of response validation, and the resulting execution status.</w:t>
      </w:r>
    </w:p>
    <w:p w14:paraId="620932B8" w14:textId="77777777" w:rsidR="00E86EDD" w:rsidRDefault="00000000">
      <w:pPr>
        <w:pStyle w:val="Heading2"/>
      </w:pPr>
      <w:bookmarkStart w:id="54" w:name="_Toc236732736"/>
      <w:r>
        <w:t>9.5 Feedback Data</w:t>
      </w:r>
      <w:bookmarkEnd w:id="54"/>
    </w:p>
    <w:p w14:paraId="15EBB302" w14:textId="77777777" w:rsidR="00E86EDD" w:rsidRDefault="00000000">
      <w:pPr>
        <w:spacing w:after="200" w:line="300" w:lineRule="auto"/>
        <w:jc w:val="both"/>
      </w:pPr>
      <w:r>
        <w:t>After execution, operational data is captured for storage and subsequent learning: execution latency, token usage, operational cost, provider health metrics, success and failure information, user feedback where available, and the historical routing record. This feedback data forms the basis of the learning dataset described in the following chapter.</w:t>
      </w:r>
    </w:p>
    <w:p w14:paraId="0E3F185D" w14:textId="77777777" w:rsidR="00E86EDD" w:rsidRDefault="00000000">
      <w:pPr>
        <w:pStyle w:val="Heading1"/>
      </w:pPr>
      <w:bookmarkStart w:id="55" w:name="_Toc236732737"/>
      <w:r>
        <w:t>10. Decision Logic</w:t>
      </w:r>
      <w:bookmarkEnd w:id="55"/>
    </w:p>
    <w:p w14:paraId="259669F3" w14:textId="77777777" w:rsidR="00E86EDD" w:rsidRDefault="00000000">
      <w:pPr>
        <w:spacing w:after="200" w:line="300" w:lineRule="auto"/>
        <w:jc w:val="both"/>
      </w:pPr>
      <w:r>
        <w:t>This chapter describes the intelligent decision-making process by which the framework identifies and selects the most appropriate model for each incoming request. Multiple technical, operational, and business factors are evaluated in sequence, so that the final decision reflects request requirements, model capabilities, organizational policy, and historical performance together.</w:t>
      </w:r>
    </w:p>
    <w:p w14:paraId="166B51AB" w14:textId="77777777" w:rsidR="00E86EDD" w:rsidRDefault="00000000">
      <w:pPr>
        <w:pStyle w:val="Heading3"/>
      </w:pPr>
      <w:bookmarkStart w:id="56" w:name="_Toc236732738"/>
      <w:r>
        <w:t>Figure 6: Decision Logic Pipeline</w:t>
      </w:r>
      <w:bookmarkEnd w:id="56"/>
    </w:p>
    <w:p w14:paraId="2E28BE0D" w14:textId="77777777" w:rsidR="00E86EDD" w:rsidRDefault="00000000">
      <w:pPr>
        <w:pBdr>
          <w:top w:val="single" w:sz="4" w:space="0" w:color="8EA9C1"/>
          <w:left w:val="single" w:sz="4" w:space="0" w:color="8EA9C1"/>
          <w:bottom w:val="single" w:sz="4" w:space="0" w:color="8EA9C1"/>
          <w:right w:val="single" w:sz="4" w:space="0" w:color="8EA9C1"/>
        </w:pBdr>
        <w:shd w:val="clear" w:color="auto" w:fill="F2F2F2"/>
        <w:spacing w:before="120" w:after="120"/>
      </w:pPr>
      <w:r>
        <w:rPr>
          <w:rFonts w:ascii="Consolas" w:eastAsia="Consolas" w:hAnsi="Consolas" w:cs="Consolas"/>
          <w:sz w:val="19"/>
          <w:szCs w:val="19"/>
        </w:rPr>
        <w:t>Incoming Request</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r>
      <w:r>
        <w:rPr>
          <w:rFonts w:ascii="Consolas" w:eastAsia="Consolas" w:hAnsi="Consolas" w:cs="Consolas"/>
          <w:sz w:val="19"/>
          <w:szCs w:val="19"/>
        </w:rPr>
        <w:lastRenderedPageBreak/>
        <w:t>Feature Extraction</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Capability Matching</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Rule Evaluation</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Policy Evaluation</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Machine Learning Prediction</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Candidate Generation</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Model Ranking</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Final Model Selection</w:t>
      </w:r>
    </w:p>
    <w:p w14:paraId="6C0FC3A6" w14:textId="77777777" w:rsidR="00E86EDD" w:rsidRDefault="00000000">
      <w:pPr>
        <w:pStyle w:val="Heading2"/>
      </w:pPr>
      <w:bookmarkStart w:id="57" w:name="_Toc236732739"/>
      <w:r>
        <w:t>10.1 Feature Extraction</w:t>
      </w:r>
      <w:bookmarkEnd w:id="57"/>
    </w:p>
    <w:p w14:paraId="33D1A9B9" w14:textId="77777777" w:rsidR="00E86EDD" w:rsidRDefault="00000000">
      <w:pPr>
        <w:spacing w:after="200" w:line="300" w:lineRule="auto"/>
        <w:jc w:val="both"/>
      </w:pPr>
      <w:r>
        <w:t xml:space="preserve">The framework begins by </w:t>
      </w:r>
      <w:proofErr w:type="spellStart"/>
      <w:r>
        <w:t>analyzing</w:t>
      </w:r>
      <w:proofErr w:type="spellEnd"/>
      <w:r>
        <w:t xml:space="preserve"> the incoming request to understand its characteristics. This includes prompt analysis, task identification (for example, coding, reasoning, summarization, translation, or vision), complexity estimation, extraction of required capabilities, and analysis of request metadata. The output is a structured set of request features used by every subsequent stage.</w:t>
      </w:r>
    </w:p>
    <w:p w14:paraId="0D68DFC6" w14:textId="77777777" w:rsidR="00E86EDD" w:rsidRDefault="00000000">
      <w:pPr>
        <w:pStyle w:val="Heading2"/>
      </w:pPr>
      <w:bookmarkStart w:id="58" w:name="_Toc236732740"/>
      <w:r>
        <w:t>10.2 Capability Matching</w:t>
      </w:r>
      <w:bookmarkEnd w:id="58"/>
    </w:p>
    <w:p w14:paraId="0B5D5FF0" w14:textId="77777777" w:rsidR="00E86EDD" w:rsidRDefault="00000000">
      <w:pPr>
        <w:spacing w:after="200" w:line="300" w:lineRule="auto"/>
        <w:jc w:val="both"/>
      </w:pPr>
      <w:r>
        <w:t xml:space="preserve">The framework looks up the capabilities of each available model, drawing on the Model Registry described in the Component Architecture chapter, and filters out any model that cannot satisfy the request's requirements. For example, a request that requires vision understanding eliminates models that do not support image input. The result is an initial candidate pool substantially smaller than the full model </w:t>
      </w:r>
      <w:proofErr w:type="spellStart"/>
      <w:r>
        <w:t>catalog</w:t>
      </w:r>
      <w:proofErr w:type="spellEnd"/>
      <w:r>
        <w:t>.</w:t>
      </w:r>
    </w:p>
    <w:p w14:paraId="183625B9" w14:textId="77777777" w:rsidR="00E86EDD" w:rsidRDefault="00000000">
      <w:pPr>
        <w:pStyle w:val="Heading2"/>
      </w:pPr>
      <w:bookmarkStart w:id="59" w:name="_Toc236732741"/>
      <w:r>
        <w:t>10.3 Rule and Policy Evaluation</w:t>
      </w:r>
      <w:bookmarkEnd w:id="59"/>
    </w:p>
    <w:p w14:paraId="7051F223" w14:textId="77777777" w:rsidR="00E86EDD" w:rsidRDefault="00000000">
      <w:pPr>
        <w:spacing w:after="200" w:line="300" w:lineRule="auto"/>
        <w:jc w:val="both"/>
      </w:pPr>
      <w:r>
        <w:t>Predefined business rules and organizational policies are applied to the remaining candidates. These include business rules, security policies, compliance requirements, organizational constraints, budget limitations, and regional or provider restrictions. These rules act as mandatory constraints: they determine which models remain eligible before any optimization occurs, and they take precedence over the outcome of the ranking process described later in this chapter. For example, a policy restricting requests containing internal data to NVIDIA NIM will exclude every other provider from consideration for that request, regardless of predicted performance.</w:t>
      </w:r>
    </w:p>
    <w:p w14:paraId="12C310F1" w14:textId="77777777" w:rsidR="00E86EDD" w:rsidRDefault="00000000">
      <w:pPr>
        <w:pStyle w:val="Heading2"/>
      </w:pPr>
      <w:bookmarkStart w:id="60" w:name="_Toc236732742"/>
      <w:r>
        <w:lastRenderedPageBreak/>
        <w:t>10.4 Machine Learning Prediction</w:t>
      </w:r>
      <w:bookmarkEnd w:id="60"/>
    </w:p>
    <w:p w14:paraId="606DBA80" w14:textId="77777777" w:rsidR="00E86EDD" w:rsidRDefault="00000000">
      <w:pPr>
        <w:spacing w:after="200" w:line="300" w:lineRule="auto"/>
        <w:jc w:val="both"/>
      </w:pPr>
      <w:r>
        <w:t>For each candidate that survives rule and policy evaluation, a machine learning model estimates expected performance using historical execution data, producing predictions for latency, cost, quality, and reliability. This prediction model assists the routing process by supplying scores that inform ranking; it does not replace or override the constraints established during rule and policy evaluation. If, for instance, organizational policy has already restricted the eligible set to a particular provider, the prediction stage can only influence which model is chosen within that constrained set, not expand it.</w:t>
      </w:r>
    </w:p>
    <w:p w14:paraId="6C98AF3E" w14:textId="77777777" w:rsidR="00E86EDD" w:rsidRDefault="00000000">
      <w:pPr>
        <w:pStyle w:val="Heading2"/>
      </w:pPr>
      <w:bookmarkStart w:id="61" w:name="_Toc236732743"/>
      <w:r>
        <w:t>10.5 Candidate Generation and Ranking</w:t>
      </w:r>
      <w:bookmarkEnd w:id="61"/>
    </w:p>
    <w:p w14:paraId="3887C932" w14:textId="77777777" w:rsidR="00E86EDD" w:rsidRDefault="00000000">
      <w:pPr>
        <w:spacing w:after="200" w:line="300" w:lineRule="auto"/>
        <w:jc w:val="both"/>
      </w:pPr>
      <w:r>
        <w:t>The framework produces a shortlist of eligible candidates and ranks them using multi-factor, weighted scoring that combines capability fit, policy eligibility, and prediction results. The highest-ranked candidate is selected, and a confidence estimate is generated for the decision, reflecting the degree of separation between the top-ranked candidate and its closest alternative.</w:t>
      </w:r>
    </w:p>
    <w:p w14:paraId="4C3E5DC0" w14:textId="77777777" w:rsidR="00E86EDD" w:rsidRDefault="00000000">
      <w:pPr>
        <w:pStyle w:val="Heading2"/>
      </w:pPr>
      <w:bookmarkStart w:id="62" w:name="_Toc236732744"/>
      <w:r>
        <w:t>10.6 Final Decision</w:t>
      </w:r>
      <w:bookmarkEnd w:id="62"/>
    </w:p>
    <w:p w14:paraId="0F9F7FBF" w14:textId="77777777" w:rsidR="00E86EDD" w:rsidRDefault="00000000">
      <w:pPr>
        <w:spacing w:after="200" w:line="300" w:lineRule="auto"/>
        <w:jc w:val="both"/>
      </w:pPr>
      <w:r>
        <w:t>The framework finalizes the routing decision by selecting the optimal model, generating routing metadata that records the reasoning behind the selection, and transferring execution details to the Execution Layer. Decision information, including the applied rules, policy outcomes, and ranking scores, is recorded through the Logging &amp; Audit Trail for monitoring and auditing, and is made available to the Explainability Service described in the Component Architecture chapter for human-readable justification when required.</w:t>
      </w:r>
    </w:p>
    <w:p w14:paraId="74F47290" w14:textId="77777777" w:rsidR="00E86EDD" w:rsidRDefault="00000000">
      <w:pPr>
        <w:spacing w:after="200" w:line="300" w:lineRule="auto"/>
        <w:jc w:val="both"/>
      </w:pPr>
      <w:r>
        <w:t>Taken together, these stages combine request characteristics, model capabilities, operational metrics, machine learning predictions, and organizational policy into a single decision-making process that balances quality, latency, cost, reliability, security, and compliance while remaining entirely provider-agnostic.</w:t>
      </w:r>
    </w:p>
    <w:p w14:paraId="60DBF6A5" w14:textId="77777777" w:rsidR="00E86EDD" w:rsidRDefault="00000000">
      <w:pPr>
        <w:pStyle w:val="Heading1"/>
      </w:pPr>
      <w:bookmarkStart w:id="63" w:name="_Toc236732745"/>
      <w:r>
        <w:t>11. Learning &amp; Feedback Framework</w:t>
      </w:r>
      <w:bookmarkEnd w:id="63"/>
    </w:p>
    <w:p w14:paraId="71920D5A" w14:textId="77777777" w:rsidR="00E86EDD" w:rsidRDefault="00000000">
      <w:pPr>
        <w:spacing w:after="200" w:line="300" w:lineRule="auto"/>
        <w:jc w:val="both"/>
      </w:pPr>
      <w:r>
        <w:t xml:space="preserve">This chapter describes how the AI Model Routing Framework improves its routing decisions over time by collecting operational data, </w:t>
      </w:r>
      <w:proofErr w:type="spellStart"/>
      <w:r>
        <w:t>analyzing</w:t>
      </w:r>
      <w:proofErr w:type="spellEnd"/>
      <w:r>
        <w:t xml:space="preserve"> historical outcomes, and incorporating the results into future predictions. Where the Decision Logic chapter described how a single routing decision is made, this chapter describes how the framework learns from the accumulated record of many such decisions.</w:t>
      </w:r>
    </w:p>
    <w:p w14:paraId="0B1727BD" w14:textId="77777777" w:rsidR="00E86EDD" w:rsidRDefault="00000000">
      <w:pPr>
        <w:pStyle w:val="Heading3"/>
      </w:pPr>
      <w:bookmarkStart w:id="64" w:name="_Toc236732746"/>
      <w:r>
        <w:t>Figure 7: Learning &amp; Feedback Pipeline</w:t>
      </w:r>
      <w:bookmarkEnd w:id="64"/>
    </w:p>
    <w:p w14:paraId="125C42D2" w14:textId="77777777" w:rsidR="00E86EDD" w:rsidRDefault="00000000">
      <w:pPr>
        <w:pBdr>
          <w:top w:val="single" w:sz="4" w:space="0" w:color="8EA9C1"/>
          <w:left w:val="single" w:sz="4" w:space="0" w:color="8EA9C1"/>
          <w:bottom w:val="single" w:sz="4" w:space="0" w:color="8EA9C1"/>
          <w:right w:val="single" w:sz="4" w:space="0" w:color="8EA9C1"/>
        </w:pBdr>
        <w:shd w:val="clear" w:color="auto" w:fill="F2F2F2"/>
        <w:spacing w:before="120" w:after="120"/>
      </w:pPr>
      <w:r>
        <w:rPr>
          <w:rFonts w:ascii="Consolas" w:eastAsia="Consolas" w:hAnsi="Consolas" w:cs="Consolas"/>
          <w:sz w:val="19"/>
          <w:szCs w:val="19"/>
        </w:rPr>
        <w:t>Model Execution</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r>
      <w:r>
        <w:rPr>
          <w:rFonts w:ascii="Consolas" w:eastAsia="Consolas" w:hAnsi="Consolas" w:cs="Consolas"/>
          <w:sz w:val="19"/>
          <w:szCs w:val="19"/>
        </w:rPr>
        <w:lastRenderedPageBreak/>
        <w:t>Metrics Collection</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Feedback Repository</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Data Processing</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Model Training</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Updated Prediction Model</w:t>
      </w:r>
      <w:r>
        <w:rPr>
          <w:rFonts w:ascii="Consolas" w:eastAsia="Consolas" w:hAnsi="Consolas" w:cs="Consolas"/>
          <w:sz w:val="19"/>
          <w:szCs w:val="19"/>
        </w:rPr>
        <w:br/>
        <w:t xml:space="preserve">      |</w:t>
      </w:r>
      <w:r>
        <w:rPr>
          <w:rFonts w:ascii="Consolas" w:eastAsia="Consolas" w:hAnsi="Consolas" w:cs="Consolas"/>
          <w:sz w:val="19"/>
          <w:szCs w:val="19"/>
        </w:rPr>
        <w:br/>
        <w:t xml:space="preserve">      v</w:t>
      </w:r>
      <w:r>
        <w:rPr>
          <w:rFonts w:ascii="Consolas" w:eastAsia="Consolas" w:hAnsi="Consolas" w:cs="Consolas"/>
          <w:sz w:val="19"/>
          <w:szCs w:val="19"/>
        </w:rPr>
        <w:br/>
        <w:t>Improved Future Routing Decisions</w:t>
      </w:r>
    </w:p>
    <w:p w14:paraId="787C3EDD" w14:textId="77777777" w:rsidR="00E86EDD" w:rsidRDefault="00000000">
      <w:pPr>
        <w:pStyle w:val="Heading2"/>
      </w:pPr>
      <w:bookmarkStart w:id="65" w:name="_Toc236732747"/>
      <w:r>
        <w:t>11.1 Metrics Collection</w:t>
      </w:r>
      <w:bookmarkEnd w:id="65"/>
    </w:p>
    <w:p w14:paraId="5184968D" w14:textId="77777777" w:rsidR="00E86EDD" w:rsidRDefault="00000000">
      <w:pPr>
        <w:spacing w:after="200" w:line="300" w:lineRule="auto"/>
        <w:jc w:val="both"/>
      </w:pPr>
      <w:r>
        <w:t>Following every request execution, the framework collects operational metrics, including response latency, token usage, operational cost, provider availability, success and failure rates, retry information, resource utilization, and other runtime performance indicators. These metrics form the raw observational record on which learning depends.</w:t>
      </w:r>
    </w:p>
    <w:p w14:paraId="66907936" w14:textId="77777777" w:rsidR="00E86EDD" w:rsidRDefault="00000000">
      <w:pPr>
        <w:pStyle w:val="Heading2"/>
      </w:pPr>
      <w:bookmarkStart w:id="66" w:name="_Toc236732748"/>
      <w:r>
        <w:t>11.2 Feedback Repository</w:t>
      </w:r>
      <w:bookmarkEnd w:id="66"/>
    </w:p>
    <w:p w14:paraId="4F86EC3A" w14:textId="77777777" w:rsidR="00E86EDD" w:rsidRDefault="00000000">
      <w:pPr>
        <w:spacing w:after="200" w:line="300" w:lineRule="auto"/>
        <w:jc w:val="both"/>
      </w:pPr>
      <w:r>
        <w:t>Execution metrics and routing outcomes are stored in a feedback repository that accumulates historical routing decisions, execution outcomes, provider performance history, provider-level statistics, and user feedback where available. This repository is distinct from the Logging &amp; Audit Trail: the audit trail exists for traceability and compliance review of individual decisions, while the feedback repository exists to support aggregate analysis and learning across many decisions.</w:t>
      </w:r>
    </w:p>
    <w:p w14:paraId="06213E39" w14:textId="77777777" w:rsidR="00E86EDD" w:rsidRDefault="00000000">
      <w:pPr>
        <w:pStyle w:val="Heading2"/>
      </w:pPr>
      <w:bookmarkStart w:id="67" w:name="_Toc236732749"/>
      <w:r>
        <w:t>11.3 Learning Pipeline</w:t>
      </w:r>
      <w:bookmarkEnd w:id="67"/>
    </w:p>
    <w:p w14:paraId="445CB951" w14:textId="77777777" w:rsidR="00E86EDD" w:rsidRDefault="00000000">
      <w:pPr>
        <w:spacing w:after="200" w:line="300" w:lineRule="auto"/>
        <w:jc w:val="both"/>
      </w:pPr>
      <w:r>
        <w:t>Historical operational data is periodically transformed into knowledge that improves future routing. This process includes data preparation, analysis of historical performance, generation of features suitable for model training, training and validation of the prediction model, and deployment of updated predictions back into the Decision Intelligence Layer. This training and update cycle occurs periodically against accumulated historical data; it does not occur as part of processing any individual request, which keeps the online decision path fast and predictable.</w:t>
      </w:r>
    </w:p>
    <w:p w14:paraId="343E4380" w14:textId="77777777" w:rsidR="00E86EDD" w:rsidRDefault="00000000">
      <w:pPr>
        <w:pStyle w:val="Heading2"/>
      </w:pPr>
      <w:bookmarkStart w:id="68" w:name="_Toc236732750"/>
      <w:r>
        <w:t>11.4 Continuous Optimization</w:t>
      </w:r>
      <w:bookmarkEnd w:id="68"/>
    </w:p>
    <w:p w14:paraId="53B04EA1" w14:textId="77777777" w:rsidR="00E86EDD" w:rsidRDefault="00000000">
      <w:pPr>
        <w:spacing w:after="200" w:line="300" w:lineRule="auto"/>
        <w:jc w:val="both"/>
      </w:pPr>
      <w:r>
        <w:t xml:space="preserve">As the prediction model is updated, the framework benefits from improved prediction accuracy, more adaptive routing decisions, and dynamic model ranking that reflects current, rather than historical-only, </w:t>
      </w:r>
      <w:r>
        <w:lastRenderedPageBreak/>
        <w:t>provider performance. This continuous optimization improves quality, latency, cost, and reliability outcomes over time and allows the framework to adapt as provider performance and operational conditions change. Continuous learning functions strictly as an optimization layer that refines choices within the boundaries set by business rules and policy enforcement; it does not, and is not intended to, replace deterministic constraint enforcement.</w:t>
      </w:r>
    </w:p>
    <w:p w14:paraId="2DC55B1E" w14:textId="77777777" w:rsidR="00E86EDD" w:rsidRDefault="00000000">
      <w:pPr>
        <w:pStyle w:val="Heading1"/>
      </w:pPr>
      <w:bookmarkStart w:id="69" w:name="_Toc236732751"/>
      <w:r>
        <w:t>12. Scalability &amp; Extensibility</w:t>
      </w:r>
      <w:bookmarkEnd w:id="69"/>
    </w:p>
    <w:p w14:paraId="07456591" w14:textId="77777777" w:rsidR="00E86EDD" w:rsidRDefault="00000000">
      <w:pPr>
        <w:spacing w:after="200" w:line="300" w:lineRule="auto"/>
        <w:jc w:val="both"/>
      </w:pPr>
      <w:r>
        <w:t>This chapter describes how the AI Model Routing Framework is designed to scale with increasing workloads and evolve alongside a rapidly changing AI provider ecosystem, while preserving provider independence and requiring minimal change to existing applications.</w:t>
      </w:r>
    </w:p>
    <w:p w14:paraId="0C563316" w14:textId="77777777" w:rsidR="00E86EDD" w:rsidRDefault="00000000">
      <w:pPr>
        <w:pStyle w:val="Heading2"/>
      </w:pPr>
      <w:bookmarkStart w:id="70" w:name="_Toc236732752"/>
      <w:r>
        <w:t>12.1 Horizontal Scalability</w:t>
      </w:r>
      <w:bookmarkEnd w:id="70"/>
    </w:p>
    <w:p w14:paraId="61F28A70" w14:textId="77777777" w:rsidR="00E86EDD" w:rsidRDefault="00000000">
      <w:pPr>
        <w:spacing w:after="200" w:line="300" w:lineRule="auto"/>
        <w:jc w:val="both"/>
      </w:pPr>
      <w:r>
        <w:t xml:space="preserve">The framework is designed to support a growing number of client applications and increasing request throughput. Its components can be scaled independently of one another, allowing resource-intensive stages, such as feature extraction or ranking, to be scaled without over-provisioning </w:t>
      </w:r>
      <w:proofErr w:type="gramStart"/>
      <w:r>
        <w:t>less</w:t>
      </w:r>
      <w:proofErr w:type="gramEnd"/>
      <w:r>
        <w:t xml:space="preserve"> demanding components. Distributed deployment of these components supports high availability as request volume grows.</w:t>
      </w:r>
    </w:p>
    <w:p w14:paraId="30B5D46A" w14:textId="77777777" w:rsidR="00E86EDD" w:rsidRDefault="00000000">
      <w:pPr>
        <w:pStyle w:val="Heading2"/>
      </w:pPr>
      <w:bookmarkStart w:id="71" w:name="_Toc236732753"/>
      <w:r>
        <w:t>12.2 Provider Extensibility</w:t>
      </w:r>
      <w:bookmarkEnd w:id="71"/>
    </w:p>
    <w:p w14:paraId="4AA2A54C" w14:textId="77777777" w:rsidR="00E86EDD" w:rsidRDefault="00000000">
      <w:pPr>
        <w:spacing w:after="200" w:line="300" w:lineRule="auto"/>
        <w:jc w:val="both"/>
      </w:pPr>
      <w:r>
        <w:t>Because the Execution Layer is built around a standardized Provider Interface, new AI providers and models can be integrated by implementing a new adapter, without modifying application logic or other parts of the framework. This adapter-based approach keeps the long-term maintenance burden of provider integrations low, even as the number of supported providers grows.</w:t>
      </w:r>
    </w:p>
    <w:p w14:paraId="5CAC36B0" w14:textId="77777777" w:rsidR="00E86EDD" w:rsidRDefault="00000000">
      <w:pPr>
        <w:pStyle w:val="Heading3"/>
      </w:pPr>
      <w:bookmarkStart w:id="72" w:name="_Toc236732754"/>
      <w:r>
        <w:t>Figure 8: Provider Extensibility</w:t>
      </w:r>
      <w:bookmarkEnd w:id="72"/>
    </w:p>
    <w:p w14:paraId="55BAF539" w14:textId="77777777" w:rsidR="00E86EDD" w:rsidRDefault="00000000">
      <w:pPr>
        <w:pBdr>
          <w:top w:val="single" w:sz="4" w:space="0" w:color="8EA9C1"/>
          <w:left w:val="single" w:sz="4" w:space="0" w:color="8EA9C1"/>
          <w:bottom w:val="single" w:sz="4" w:space="0" w:color="8EA9C1"/>
          <w:right w:val="single" w:sz="4" w:space="0" w:color="8EA9C1"/>
        </w:pBdr>
        <w:shd w:val="clear" w:color="auto" w:fill="F2F2F2"/>
        <w:spacing w:before="120" w:after="120"/>
      </w:pPr>
      <w:r>
        <w:rPr>
          <w:rFonts w:ascii="Consolas" w:eastAsia="Consolas" w:hAnsi="Consolas" w:cs="Consolas"/>
          <w:sz w:val="19"/>
          <w:szCs w:val="19"/>
        </w:rPr>
        <w:t>Current Providers          Future Providers</w:t>
      </w:r>
      <w:r>
        <w:rPr>
          <w:rFonts w:ascii="Consolas" w:eastAsia="Consolas" w:hAnsi="Consolas" w:cs="Consolas"/>
          <w:sz w:val="19"/>
          <w:szCs w:val="19"/>
        </w:rPr>
        <w:br/>
        <w:t>------------------         ------------------</w:t>
      </w:r>
      <w:r>
        <w:rPr>
          <w:rFonts w:ascii="Consolas" w:eastAsia="Consolas" w:hAnsi="Consolas" w:cs="Consolas"/>
          <w:sz w:val="19"/>
          <w:szCs w:val="19"/>
        </w:rPr>
        <w:br/>
        <w:t>OpenAI                     Google Gemini</w:t>
      </w:r>
      <w:r>
        <w:rPr>
          <w:rFonts w:ascii="Consolas" w:eastAsia="Consolas" w:hAnsi="Consolas" w:cs="Consolas"/>
          <w:sz w:val="19"/>
          <w:szCs w:val="19"/>
        </w:rPr>
        <w:br/>
        <w:t>Anthropic Claude           Cohere</w:t>
      </w:r>
      <w:r>
        <w:rPr>
          <w:rFonts w:ascii="Consolas" w:eastAsia="Consolas" w:hAnsi="Consolas" w:cs="Consolas"/>
          <w:sz w:val="19"/>
          <w:szCs w:val="19"/>
        </w:rPr>
        <w:br/>
      </w:r>
      <w:proofErr w:type="spellStart"/>
      <w:r>
        <w:rPr>
          <w:rFonts w:ascii="Consolas" w:eastAsia="Consolas" w:hAnsi="Consolas" w:cs="Consolas"/>
          <w:sz w:val="19"/>
          <w:szCs w:val="19"/>
        </w:rPr>
        <w:t>MiniMax</w:t>
      </w:r>
      <w:proofErr w:type="spellEnd"/>
      <w:r>
        <w:rPr>
          <w:rFonts w:ascii="Consolas" w:eastAsia="Consolas" w:hAnsi="Consolas" w:cs="Consolas"/>
          <w:sz w:val="19"/>
          <w:szCs w:val="19"/>
        </w:rPr>
        <w:t xml:space="preserve">                    Grok</w:t>
      </w:r>
      <w:r>
        <w:rPr>
          <w:rFonts w:ascii="Consolas" w:eastAsia="Consolas" w:hAnsi="Consolas" w:cs="Consolas"/>
          <w:sz w:val="19"/>
          <w:szCs w:val="19"/>
        </w:rPr>
        <w:br/>
        <w:t>Qwen                       Azure OpenAI</w:t>
      </w:r>
      <w:r>
        <w:rPr>
          <w:rFonts w:ascii="Consolas" w:eastAsia="Consolas" w:hAnsi="Consolas" w:cs="Consolas"/>
          <w:sz w:val="19"/>
          <w:szCs w:val="19"/>
        </w:rPr>
        <w:br/>
        <w:t>NVIDIA NIM                 Additional enterprise</w:t>
      </w:r>
      <w:r>
        <w:rPr>
          <w:rFonts w:ascii="Consolas" w:eastAsia="Consolas" w:hAnsi="Consolas" w:cs="Consolas"/>
          <w:sz w:val="19"/>
          <w:szCs w:val="19"/>
        </w:rPr>
        <w:br/>
        <w:t xml:space="preserve">                           or custom models</w:t>
      </w:r>
      <w:r>
        <w:rPr>
          <w:rFonts w:ascii="Consolas" w:eastAsia="Consolas" w:hAnsi="Consolas" w:cs="Consolas"/>
          <w:sz w:val="19"/>
          <w:szCs w:val="19"/>
        </w:rPr>
        <w:br/>
        <w:t xml:space="preserve"> </w:t>
      </w:r>
      <w:r>
        <w:rPr>
          <w:rFonts w:ascii="Consolas" w:eastAsia="Consolas" w:hAnsi="Consolas" w:cs="Consolas"/>
          <w:sz w:val="19"/>
          <w:szCs w:val="19"/>
        </w:rPr>
        <w:br/>
        <w:t>Applications remain unchanged; only new</w:t>
      </w:r>
      <w:r>
        <w:rPr>
          <w:rFonts w:ascii="Consolas" w:eastAsia="Consolas" w:hAnsi="Consolas" w:cs="Consolas"/>
          <w:sz w:val="19"/>
          <w:szCs w:val="19"/>
        </w:rPr>
        <w:br/>
        <w:t>provider adapters are added.</w:t>
      </w:r>
    </w:p>
    <w:p w14:paraId="005E6C25" w14:textId="77777777" w:rsidR="00E86EDD" w:rsidRDefault="00000000">
      <w:pPr>
        <w:pStyle w:val="Heading2"/>
      </w:pPr>
      <w:bookmarkStart w:id="73" w:name="_Toc236732755"/>
      <w:r>
        <w:t>12.3 Functional Extensibility</w:t>
      </w:r>
      <w:bookmarkEnd w:id="73"/>
    </w:p>
    <w:p w14:paraId="41677227" w14:textId="77777777" w:rsidR="00E86EDD" w:rsidRDefault="00000000">
      <w:pPr>
        <w:spacing w:after="200" w:line="300" w:lineRule="auto"/>
        <w:jc w:val="both"/>
      </w:pPr>
      <w:r>
        <w:lastRenderedPageBreak/>
        <w:t>New routing capabilities can be incorporated without redesigning the framework. This includes the addition of new routing policies, support for new optimization objectives, integration of additional machine learning models, extension of decision criteria, and incorporation of future AI capabilities as they emerge.</w:t>
      </w:r>
    </w:p>
    <w:p w14:paraId="38930A2D" w14:textId="77777777" w:rsidR="00E86EDD" w:rsidRDefault="00000000">
      <w:pPr>
        <w:pStyle w:val="Heading2"/>
      </w:pPr>
      <w:bookmarkStart w:id="74" w:name="_Toc236732756"/>
      <w:r>
        <w:t>12.4 Operational Scalability</w:t>
      </w:r>
      <w:bookmarkEnd w:id="74"/>
    </w:p>
    <w:p w14:paraId="7BFA3790" w14:textId="77777777" w:rsidR="00E86EDD" w:rsidRDefault="00000000">
      <w:pPr>
        <w:spacing w:after="200" w:line="300" w:lineRule="auto"/>
        <w:jc w:val="both"/>
      </w:pPr>
      <w:r>
        <w:t xml:space="preserve">The framework is designed to adapt to changing operational conditions, including dynamic provider availability, growth in the model </w:t>
      </w:r>
      <w:proofErr w:type="spellStart"/>
      <w:r>
        <w:t>catalog</w:t>
      </w:r>
      <w:proofErr w:type="spellEnd"/>
      <w:r>
        <w:t>, changing business policies, increasing volumes of operational data, and expansion of monitoring and observability capabilities. Scalability in this architecture extends beyond handling higher request volumes: it also encompasses the framework's ability to accommodate new providers, evolving business requirements, and emerging AI technologies while preserving its provider-agnostic design.</w:t>
      </w:r>
    </w:p>
    <w:p w14:paraId="493279A3" w14:textId="77777777" w:rsidR="00E86EDD" w:rsidRDefault="00000000">
      <w:pPr>
        <w:pStyle w:val="Heading1"/>
      </w:pPr>
      <w:bookmarkStart w:id="75" w:name="_Toc236732757"/>
      <w:r>
        <w:t>13. Future Enhancements</w:t>
      </w:r>
      <w:bookmarkEnd w:id="75"/>
    </w:p>
    <w:p w14:paraId="30713277" w14:textId="77777777" w:rsidR="00E86EDD" w:rsidRDefault="00000000">
      <w:pPr>
        <w:spacing w:after="200" w:line="300" w:lineRule="auto"/>
        <w:jc w:val="both"/>
      </w:pPr>
      <w:r>
        <w:t>This chapter presents potential enhancements that could extend the AI Model Routing Framework beyond the scope of the current design. These enhancements are distinguished from the current implementation: they represent possible future directions that build upon the proposed architecture without altering its core design principles.</w:t>
      </w:r>
    </w:p>
    <w:p w14:paraId="01A9C751" w14:textId="77777777" w:rsidR="00E86EDD" w:rsidRDefault="00000000">
      <w:pPr>
        <w:pStyle w:val="Heading2"/>
      </w:pPr>
      <w:bookmarkStart w:id="76" w:name="_Toc236732758"/>
      <w:r>
        <w:t>13.1 Advanced Routing Strategies</w:t>
      </w:r>
      <w:bookmarkEnd w:id="76"/>
    </w:p>
    <w:p w14:paraId="695017DC" w14:textId="77777777" w:rsidR="00E86EDD" w:rsidRDefault="00000000">
      <w:pPr>
        <w:pStyle w:val="ListParagraph"/>
        <w:numPr>
          <w:ilvl w:val="0"/>
          <w:numId w:val="2"/>
        </w:numPr>
        <w:spacing w:after="100"/>
      </w:pPr>
      <w:r>
        <w:t>Reinforcement learning-based routing that adapts decisions based on ongoing reward signals.</w:t>
      </w:r>
    </w:p>
    <w:p w14:paraId="40B03DEC" w14:textId="77777777" w:rsidR="00E86EDD" w:rsidRDefault="00000000">
      <w:pPr>
        <w:pStyle w:val="ListParagraph"/>
        <w:numPr>
          <w:ilvl w:val="0"/>
          <w:numId w:val="2"/>
        </w:numPr>
        <w:spacing w:after="100"/>
      </w:pPr>
      <w:r>
        <w:t>Adaptive routing strategies that adjust to shifting workload patterns.</w:t>
      </w:r>
    </w:p>
    <w:p w14:paraId="4444545C" w14:textId="77777777" w:rsidR="00E86EDD" w:rsidRDefault="00000000">
      <w:pPr>
        <w:pStyle w:val="ListParagraph"/>
        <w:numPr>
          <w:ilvl w:val="0"/>
          <w:numId w:val="2"/>
        </w:numPr>
        <w:spacing w:after="100"/>
      </w:pPr>
      <w:r>
        <w:t>Context-aware routing that considers broader session or organizational context.</w:t>
      </w:r>
    </w:p>
    <w:p w14:paraId="0C652E28" w14:textId="77777777" w:rsidR="00E86EDD" w:rsidRDefault="00000000">
      <w:pPr>
        <w:pStyle w:val="ListParagraph"/>
        <w:numPr>
          <w:ilvl w:val="0"/>
          <w:numId w:val="2"/>
        </w:numPr>
        <w:spacing w:after="100"/>
      </w:pPr>
      <w:r>
        <w:t>Multi-objective optimization techniques that balance competing goals more explicitly.</w:t>
      </w:r>
    </w:p>
    <w:p w14:paraId="20A87B1E" w14:textId="77777777" w:rsidR="00E86EDD" w:rsidRDefault="00000000">
      <w:pPr>
        <w:pStyle w:val="Heading2"/>
      </w:pPr>
      <w:bookmarkStart w:id="77" w:name="_Toc236732759"/>
      <w:r>
        <w:t>13.2 Multi-Model Collaboration</w:t>
      </w:r>
      <w:bookmarkEnd w:id="77"/>
    </w:p>
    <w:p w14:paraId="7A87E56B" w14:textId="77777777" w:rsidR="00E86EDD" w:rsidRDefault="00000000">
      <w:pPr>
        <w:pStyle w:val="ListParagraph"/>
        <w:numPr>
          <w:ilvl w:val="0"/>
          <w:numId w:val="2"/>
        </w:numPr>
        <w:spacing w:after="100"/>
      </w:pPr>
      <w:r>
        <w:t>Multi-model orchestration for tasks that benefit from more than one model.</w:t>
      </w:r>
    </w:p>
    <w:p w14:paraId="4A792A90" w14:textId="77777777" w:rsidR="00E86EDD" w:rsidRDefault="00000000">
      <w:pPr>
        <w:pStyle w:val="ListParagraph"/>
        <w:numPr>
          <w:ilvl w:val="0"/>
          <w:numId w:val="2"/>
        </w:numPr>
        <w:spacing w:after="100"/>
      </w:pPr>
      <w:r>
        <w:t>Ensemble-based inference that combines outputs from multiple models.</w:t>
      </w:r>
    </w:p>
    <w:p w14:paraId="2562B759" w14:textId="77777777" w:rsidR="00E86EDD" w:rsidRDefault="00000000">
      <w:pPr>
        <w:pStyle w:val="ListParagraph"/>
        <w:numPr>
          <w:ilvl w:val="0"/>
          <w:numId w:val="2"/>
        </w:numPr>
        <w:spacing w:after="100"/>
      </w:pPr>
      <w:r>
        <w:t>Specialized model pipelines for complex, multi-stage tasks.</w:t>
      </w:r>
    </w:p>
    <w:p w14:paraId="57208D6C" w14:textId="77777777" w:rsidR="00E86EDD" w:rsidRDefault="00000000">
      <w:pPr>
        <w:pStyle w:val="ListParagraph"/>
        <w:numPr>
          <w:ilvl w:val="0"/>
          <w:numId w:val="2"/>
        </w:numPr>
        <w:spacing w:after="100"/>
      </w:pPr>
      <w:r>
        <w:t>Task decomposition across multiple models.</w:t>
      </w:r>
    </w:p>
    <w:p w14:paraId="16DE5C00" w14:textId="77777777" w:rsidR="00E86EDD" w:rsidRDefault="00000000">
      <w:pPr>
        <w:pStyle w:val="Heading2"/>
      </w:pPr>
      <w:bookmarkStart w:id="78" w:name="_Toc236732760"/>
      <w:r>
        <w:t>13.3 Intelligent Optimization</w:t>
      </w:r>
      <w:bookmarkEnd w:id="78"/>
    </w:p>
    <w:p w14:paraId="6B7C37D3" w14:textId="77777777" w:rsidR="00E86EDD" w:rsidRDefault="00000000">
      <w:pPr>
        <w:pStyle w:val="ListParagraph"/>
        <w:numPr>
          <w:ilvl w:val="0"/>
          <w:numId w:val="2"/>
        </w:numPr>
        <w:spacing w:after="100"/>
      </w:pPr>
      <w:r>
        <w:t>Dynamic budget optimization across departments and time periods.</w:t>
      </w:r>
    </w:p>
    <w:p w14:paraId="177692F7" w14:textId="77777777" w:rsidR="00E86EDD" w:rsidRDefault="00000000">
      <w:pPr>
        <w:pStyle w:val="ListParagraph"/>
        <w:numPr>
          <w:ilvl w:val="0"/>
          <w:numId w:val="2"/>
        </w:numPr>
        <w:spacing w:after="100"/>
      </w:pPr>
      <w:r>
        <w:t>Predictive resource allocation based on anticipated demand.</w:t>
      </w:r>
    </w:p>
    <w:p w14:paraId="3AF0C434" w14:textId="77777777" w:rsidR="00E86EDD" w:rsidRDefault="00000000">
      <w:pPr>
        <w:pStyle w:val="ListParagraph"/>
        <w:numPr>
          <w:ilvl w:val="0"/>
          <w:numId w:val="2"/>
        </w:numPr>
        <w:spacing w:after="100"/>
      </w:pPr>
      <w:r>
        <w:lastRenderedPageBreak/>
        <w:t>Personalized routing strategies tailored to individual users or applications.</w:t>
      </w:r>
    </w:p>
    <w:p w14:paraId="41A3DAC1" w14:textId="77777777" w:rsidR="00E86EDD" w:rsidRDefault="00000000">
      <w:pPr>
        <w:pStyle w:val="ListParagraph"/>
        <w:numPr>
          <w:ilvl w:val="0"/>
          <w:numId w:val="2"/>
        </w:numPr>
        <w:spacing w:after="100"/>
      </w:pPr>
      <w:r>
        <w:t>Adaptive ranking mechanisms that respond to shifting provider performance.</w:t>
      </w:r>
    </w:p>
    <w:p w14:paraId="460BEC1D" w14:textId="77777777" w:rsidR="00E86EDD" w:rsidRDefault="00000000">
      <w:pPr>
        <w:pStyle w:val="ListParagraph"/>
        <w:numPr>
          <w:ilvl w:val="0"/>
          <w:numId w:val="2"/>
        </w:numPr>
        <w:spacing w:after="100"/>
      </w:pPr>
      <w:r>
        <w:t>Self-optimizing routing policies that reduce the need for manual tuning.</w:t>
      </w:r>
    </w:p>
    <w:p w14:paraId="526DF1BF" w14:textId="77777777" w:rsidR="00E86EDD" w:rsidRDefault="00000000">
      <w:pPr>
        <w:pStyle w:val="Heading2"/>
      </w:pPr>
      <w:bookmarkStart w:id="79" w:name="_Toc236732761"/>
      <w:r>
        <w:t>13.4 Enterprise Enhancements</w:t>
      </w:r>
      <w:bookmarkEnd w:id="79"/>
    </w:p>
    <w:p w14:paraId="5EE004BA" w14:textId="77777777" w:rsidR="00E86EDD" w:rsidRDefault="00000000">
      <w:pPr>
        <w:pStyle w:val="ListParagraph"/>
        <w:numPr>
          <w:ilvl w:val="0"/>
          <w:numId w:val="2"/>
        </w:numPr>
        <w:spacing w:after="100"/>
      </w:pPr>
      <w:r>
        <w:t>Multi-region deployments to support geographic and regulatory requirements.</w:t>
      </w:r>
    </w:p>
    <w:p w14:paraId="53223354" w14:textId="77777777" w:rsidR="00E86EDD" w:rsidRDefault="00000000">
      <w:pPr>
        <w:pStyle w:val="ListParagraph"/>
        <w:numPr>
          <w:ilvl w:val="0"/>
          <w:numId w:val="2"/>
        </w:numPr>
        <w:spacing w:after="100"/>
      </w:pPr>
      <w:r>
        <w:t>Federated routing architectures spanning multiple organizational units.</w:t>
      </w:r>
    </w:p>
    <w:p w14:paraId="6217FC99" w14:textId="77777777" w:rsidR="00E86EDD" w:rsidRDefault="00000000">
      <w:pPr>
        <w:pStyle w:val="ListParagraph"/>
        <w:numPr>
          <w:ilvl w:val="0"/>
          <w:numId w:val="2"/>
        </w:numPr>
        <w:spacing w:after="100"/>
      </w:pPr>
      <w:r>
        <w:t>Advanced governance and compliance features beyond current policy enforcement.</w:t>
      </w:r>
    </w:p>
    <w:p w14:paraId="4D4266AD" w14:textId="77777777" w:rsidR="00E86EDD" w:rsidRDefault="00000000">
      <w:pPr>
        <w:pStyle w:val="ListParagraph"/>
        <w:numPr>
          <w:ilvl w:val="0"/>
          <w:numId w:val="2"/>
        </w:numPr>
        <w:spacing w:after="100"/>
      </w:pPr>
      <w:r>
        <w:t>Enterprise analytics and reporting built on the feedback repository.</w:t>
      </w:r>
    </w:p>
    <w:p w14:paraId="0769E6AC" w14:textId="77777777" w:rsidR="00E86EDD" w:rsidRDefault="00000000">
      <w:pPr>
        <w:pStyle w:val="ListParagraph"/>
        <w:numPr>
          <w:ilvl w:val="0"/>
          <w:numId w:val="2"/>
        </w:numPr>
        <w:spacing w:after="100"/>
      </w:pPr>
      <w:r>
        <w:t>Organization-specific routing policies configurable per business unit.</w:t>
      </w:r>
    </w:p>
    <w:p w14:paraId="04C31693" w14:textId="77777777" w:rsidR="00E86EDD" w:rsidRDefault="00000000">
      <w:pPr>
        <w:pStyle w:val="Heading1"/>
      </w:pPr>
      <w:bookmarkStart w:id="80" w:name="_Toc236732762"/>
      <w:r>
        <w:t>14. Conclusion</w:t>
      </w:r>
      <w:bookmarkEnd w:id="80"/>
    </w:p>
    <w:p w14:paraId="4B45C0D2" w14:textId="77777777" w:rsidR="00E86EDD" w:rsidRDefault="00000000">
      <w:pPr>
        <w:spacing w:after="200" w:line="300" w:lineRule="auto"/>
        <w:jc w:val="both"/>
      </w:pPr>
      <w:r>
        <w:t>The AI Model Routing Framework was conceived to address a structural problem in multi-LLM application architectures: direct, provider-specific integration does not scale as the number of providers and models grows, and it places the difficult task of model selection on application developers rather than on a system designed for that purpose. By introducing a centralized, provider-agnostic routing layer, the framework decouples applications from individual providers and consolidates request analysis, policy enforcement, and model selection into a single, purpose-built system.</w:t>
      </w:r>
    </w:p>
    <w:p w14:paraId="4E0313B3" w14:textId="77777777" w:rsidR="00E86EDD" w:rsidRDefault="00000000">
      <w:pPr>
        <w:spacing w:after="200" w:line="300" w:lineRule="auto"/>
        <w:jc w:val="both"/>
      </w:pPr>
      <w:r>
        <w:t>The proposed architecture satisfies the functional and non-functional requirements established earlier in this document. Its layered design, comprising the Routing API, the Decision Intelligence Layer, the Execution Layer, and the Feedback Layer, together with supporting components such as the Model Registry, Health Monitor, and Cost Monitor, provides a modular foundation in which each component has a clearly defined responsibility. Provider independence is achieved through a standardized Provider Interface and adapter pattern, allowing new providers to be integrated with minimal effort. Scalability and extensibility are addressed at both the operational and functional levels, and the Learning &amp; Feedback Framework ensures that routing quality improves continuously as the system accumulates operational history.</w:t>
      </w:r>
    </w:p>
    <w:p w14:paraId="6717AAF1" w14:textId="77777777" w:rsidR="00E86EDD" w:rsidRDefault="00000000">
      <w:pPr>
        <w:spacing w:after="200" w:line="300" w:lineRule="auto"/>
        <w:jc w:val="both"/>
      </w:pPr>
      <w:r>
        <w:t>More broadly, this architecture allows an organization to integrate and manage multiple AI providers efficiently while optimizing for quality, latency, cost, reliability, security, and compliance simultaneously. Intelligent, policy-constrained decision-making, combined with continuous learning from operational feedback, positions the framework to remain effective as the underlying AI provider landscape continues to evolve.</w:t>
      </w:r>
    </w:p>
    <w:sectPr w:rsidR="00E86ED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8A13C" w14:textId="77777777" w:rsidR="001F37F2" w:rsidRDefault="001F37F2">
      <w:r>
        <w:separator/>
      </w:r>
    </w:p>
  </w:endnote>
  <w:endnote w:type="continuationSeparator" w:id="0">
    <w:p w14:paraId="04F4DED3" w14:textId="77777777" w:rsidR="001F37F2" w:rsidRDefault="001F3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C2916" w14:textId="77777777" w:rsidR="00E86EDD" w:rsidRDefault="00000000">
    <w:pPr>
      <w:jc w:val="center"/>
    </w:pPr>
    <w:r>
      <w:rPr>
        <w:color w:val="777777"/>
        <w:sz w:val="18"/>
        <w:szCs w:val="18"/>
      </w:rPr>
      <w:fldChar w:fldCharType="begin"/>
    </w:r>
    <w:r>
      <w:rPr>
        <w:color w:val="777777"/>
        <w:sz w:val="18"/>
        <w:szCs w:val="18"/>
      </w:rPr>
      <w:instrText>PAGE</w:instrText>
    </w:r>
    <w:r>
      <w:rPr>
        <w:color w:val="777777"/>
        <w:sz w:val="18"/>
        <w:szCs w:val="18"/>
      </w:rPr>
      <w:fldChar w:fldCharType="separate"/>
    </w:r>
    <w:r w:rsidR="00087B1F">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BF027" w14:textId="77777777" w:rsidR="001F37F2" w:rsidRDefault="001F37F2">
      <w:r>
        <w:separator/>
      </w:r>
    </w:p>
  </w:footnote>
  <w:footnote w:type="continuationSeparator" w:id="0">
    <w:p w14:paraId="395E2CD9" w14:textId="77777777" w:rsidR="001F37F2" w:rsidRDefault="001F37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36F85" w14:textId="5A62152D" w:rsidR="00E86EDD" w:rsidRDefault="00E86EDD">
    <w:pPr>
      <w:pBdr>
        <w:bottom w:val="single" w:sz="4" w:space="0" w:color="8EA9C1"/>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005EB"/>
    <w:multiLevelType w:val="hybridMultilevel"/>
    <w:tmpl w:val="8A682E2C"/>
    <w:lvl w:ilvl="0" w:tplc="97F640F4">
      <w:start w:val="1"/>
      <w:numFmt w:val="bullet"/>
      <w:lvlText w:val="•"/>
      <w:lvlJc w:val="left"/>
      <w:pPr>
        <w:ind w:left="720" w:hanging="360"/>
      </w:pPr>
    </w:lvl>
    <w:lvl w:ilvl="1" w:tplc="593A6830">
      <w:start w:val="1"/>
      <w:numFmt w:val="bullet"/>
      <w:lvlText w:val="◦"/>
      <w:lvlJc w:val="left"/>
      <w:pPr>
        <w:ind w:left="1080" w:hanging="360"/>
      </w:pPr>
    </w:lvl>
    <w:lvl w:ilvl="2" w:tplc="5AD060E4">
      <w:numFmt w:val="decimal"/>
      <w:lvlText w:val=""/>
      <w:lvlJc w:val="left"/>
    </w:lvl>
    <w:lvl w:ilvl="3" w:tplc="A7889FCA">
      <w:numFmt w:val="decimal"/>
      <w:lvlText w:val=""/>
      <w:lvlJc w:val="left"/>
    </w:lvl>
    <w:lvl w:ilvl="4" w:tplc="B2EEC2E2">
      <w:numFmt w:val="decimal"/>
      <w:lvlText w:val=""/>
      <w:lvlJc w:val="left"/>
    </w:lvl>
    <w:lvl w:ilvl="5" w:tplc="0BAE9256">
      <w:numFmt w:val="decimal"/>
      <w:lvlText w:val=""/>
      <w:lvlJc w:val="left"/>
    </w:lvl>
    <w:lvl w:ilvl="6" w:tplc="5BDEE2C8">
      <w:numFmt w:val="decimal"/>
      <w:lvlText w:val=""/>
      <w:lvlJc w:val="left"/>
    </w:lvl>
    <w:lvl w:ilvl="7" w:tplc="D19AA792">
      <w:numFmt w:val="decimal"/>
      <w:lvlText w:val=""/>
      <w:lvlJc w:val="left"/>
    </w:lvl>
    <w:lvl w:ilvl="8" w:tplc="1288380E">
      <w:numFmt w:val="decimal"/>
      <w:lvlText w:val=""/>
      <w:lvlJc w:val="left"/>
    </w:lvl>
  </w:abstractNum>
  <w:abstractNum w:abstractNumId="1" w15:restartNumberingAfterBreak="0">
    <w:nsid w:val="439A3426"/>
    <w:multiLevelType w:val="hybridMultilevel"/>
    <w:tmpl w:val="B8AE9C24"/>
    <w:lvl w:ilvl="0" w:tplc="8C566540">
      <w:start w:val="1"/>
      <w:numFmt w:val="bullet"/>
      <w:lvlText w:val="●"/>
      <w:lvlJc w:val="left"/>
      <w:pPr>
        <w:ind w:left="720" w:hanging="360"/>
      </w:pPr>
    </w:lvl>
    <w:lvl w:ilvl="1" w:tplc="B4CEEA8A">
      <w:start w:val="1"/>
      <w:numFmt w:val="bullet"/>
      <w:lvlText w:val="○"/>
      <w:lvlJc w:val="left"/>
      <w:pPr>
        <w:ind w:left="1440" w:hanging="360"/>
      </w:pPr>
    </w:lvl>
    <w:lvl w:ilvl="2" w:tplc="6C185026">
      <w:start w:val="1"/>
      <w:numFmt w:val="bullet"/>
      <w:lvlText w:val="■"/>
      <w:lvlJc w:val="left"/>
      <w:pPr>
        <w:ind w:left="2160" w:hanging="360"/>
      </w:pPr>
    </w:lvl>
    <w:lvl w:ilvl="3" w:tplc="1C5A1CFA">
      <w:start w:val="1"/>
      <w:numFmt w:val="bullet"/>
      <w:lvlText w:val="●"/>
      <w:lvlJc w:val="left"/>
      <w:pPr>
        <w:ind w:left="2880" w:hanging="360"/>
      </w:pPr>
    </w:lvl>
    <w:lvl w:ilvl="4" w:tplc="04B8712C">
      <w:start w:val="1"/>
      <w:numFmt w:val="bullet"/>
      <w:lvlText w:val="○"/>
      <w:lvlJc w:val="left"/>
      <w:pPr>
        <w:ind w:left="3600" w:hanging="360"/>
      </w:pPr>
    </w:lvl>
    <w:lvl w:ilvl="5" w:tplc="45320DEE">
      <w:start w:val="1"/>
      <w:numFmt w:val="bullet"/>
      <w:lvlText w:val="■"/>
      <w:lvlJc w:val="left"/>
      <w:pPr>
        <w:ind w:left="4320" w:hanging="360"/>
      </w:pPr>
    </w:lvl>
    <w:lvl w:ilvl="6" w:tplc="AACCDFF2">
      <w:start w:val="1"/>
      <w:numFmt w:val="bullet"/>
      <w:lvlText w:val="●"/>
      <w:lvlJc w:val="left"/>
      <w:pPr>
        <w:ind w:left="5040" w:hanging="360"/>
      </w:pPr>
    </w:lvl>
    <w:lvl w:ilvl="7" w:tplc="FAB48E7A">
      <w:start w:val="1"/>
      <w:numFmt w:val="bullet"/>
      <w:lvlText w:val="●"/>
      <w:lvlJc w:val="left"/>
      <w:pPr>
        <w:ind w:left="5760" w:hanging="360"/>
      </w:pPr>
    </w:lvl>
    <w:lvl w:ilvl="8" w:tplc="57DAA552">
      <w:start w:val="1"/>
      <w:numFmt w:val="bullet"/>
      <w:lvlText w:val="●"/>
      <w:lvlJc w:val="left"/>
      <w:pPr>
        <w:ind w:left="6480" w:hanging="360"/>
      </w:pPr>
    </w:lvl>
  </w:abstractNum>
  <w:num w:numId="1" w16cid:durableId="1469126921">
    <w:abstractNumId w:val="1"/>
    <w:lvlOverride w:ilvl="0">
      <w:startOverride w:val="1"/>
    </w:lvlOverride>
  </w:num>
  <w:num w:numId="2" w16cid:durableId="20211998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EDD"/>
    <w:rsid w:val="00087B1F"/>
    <w:rsid w:val="001F37F2"/>
    <w:rsid w:val="005C5FF2"/>
    <w:rsid w:val="00CD47E2"/>
    <w:rsid w:val="00D43467"/>
    <w:rsid w:val="00D54DF9"/>
    <w:rsid w:val="00E86E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A09E8"/>
  <w15:docId w15:val="{4252FCD7-E7DE-4AC4-A2CC-F3B17D2F6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2"/>
      <w:szCs w:val="32"/>
    </w:rPr>
  </w:style>
  <w:style w:type="paragraph" w:styleId="Heading2">
    <w:name w:val="heading 2"/>
    <w:uiPriority w:val="9"/>
    <w:unhideWhenUsed/>
    <w:qFormat/>
    <w:pPr>
      <w:spacing w:before="360" w:after="180"/>
      <w:outlineLvl w:val="1"/>
    </w:pPr>
    <w:rPr>
      <w:b/>
      <w:bCs/>
      <w:color w:val="1F3864"/>
      <w:sz w:val="26"/>
      <w:szCs w:val="26"/>
    </w:rPr>
  </w:style>
  <w:style w:type="paragraph" w:styleId="Heading3">
    <w:name w:val="heading 3"/>
    <w:uiPriority w:val="9"/>
    <w:unhideWhenUsed/>
    <w:qFormat/>
    <w:pPr>
      <w:spacing w:before="240" w:after="120"/>
      <w:outlineLvl w:val="2"/>
    </w:pPr>
    <w:rPr>
      <w:b/>
      <w:bCs/>
      <w:i/>
      <w:i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87B1F"/>
    <w:pPr>
      <w:spacing w:after="100"/>
    </w:pPr>
  </w:style>
  <w:style w:type="paragraph" w:styleId="TOC3">
    <w:name w:val="toc 3"/>
    <w:basedOn w:val="Normal"/>
    <w:next w:val="Normal"/>
    <w:autoRedefine/>
    <w:uiPriority w:val="39"/>
    <w:unhideWhenUsed/>
    <w:rsid w:val="00087B1F"/>
    <w:pPr>
      <w:spacing w:after="100"/>
      <w:ind w:left="440"/>
    </w:pPr>
  </w:style>
  <w:style w:type="paragraph" w:styleId="TOC2">
    <w:name w:val="toc 2"/>
    <w:basedOn w:val="Normal"/>
    <w:next w:val="Normal"/>
    <w:autoRedefine/>
    <w:uiPriority w:val="39"/>
    <w:unhideWhenUsed/>
    <w:rsid w:val="00087B1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6972</Words>
  <Characters>39743</Characters>
  <Application>Microsoft Office Word</Application>
  <DocSecurity>0</DocSecurity>
  <Lines>331</Lines>
  <Paragraphs>93</Paragraphs>
  <ScaleCrop>false</ScaleCrop>
  <Company/>
  <LinksUpToDate>false</LinksUpToDate>
  <CharactersWithSpaces>46622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aysh2171@outlook.com</cp:lastModifiedBy>
  <cp:revision>3</cp:revision>
  <dcterms:created xsi:type="dcterms:W3CDTF">2026-08-04T05:09:00Z</dcterms:created>
  <dcterms:modified xsi:type="dcterms:W3CDTF">2026-08-04T05:20:00Z</dcterms:modified>
</cp:coreProperties>
</file>