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725A" w14:textId="77777777" w:rsidR="00D77761" w:rsidRDefault="00602784" w:rsidP="002D7714">
      <w:pPr>
        <w:rPr>
          <w:b/>
          <w:bCs/>
          <w:sz w:val="36"/>
          <w:szCs w:val="36"/>
        </w:rPr>
      </w:pPr>
      <w:r w:rsidRPr="00D77761">
        <w:rPr>
          <w:b/>
          <w:bCs/>
          <w:sz w:val="36"/>
          <w:szCs w:val="36"/>
        </w:rPr>
        <w:t xml:space="preserve">                                         </w:t>
      </w:r>
    </w:p>
    <w:p w14:paraId="185AC27B" w14:textId="77777777" w:rsidR="00D77761" w:rsidRDefault="00D77761" w:rsidP="002D7714">
      <w:pPr>
        <w:rPr>
          <w:b/>
          <w:bCs/>
          <w:sz w:val="36"/>
          <w:szCs w:val="36"/>
        </w:rPr>
      </w:pPr>
    </w:p>
    <w:p w14:paraId="74D90C52" w14:textId="77777777" w:rsidR="00D77761" w:rsidRDefault="00D77761" w:rsidP="002D7714">
      <w:pPr>
        <w:rPr>
          <w:b/>
          <w:bCs/>
          <w:sz w:val="36"/>
          <w:szCs w:val="36"/>
        </w:rPr>
      </w:pPr>
    </w:p>
    <w:p w14:paraId="21B5F318" w14:textId="77777777" w:rsidR="00D77761" w:rsidRDefault="00D77761" w:rsidP="002D7714">
      <w:pPr>
        <w:rPr>
          <w:b/>
          <w:bCs/>
          <w:sz w:val="36"/>
          <w:szCs w:val="36"/>
        </w:rPr>
      </w:pPr>
    </w:p>
    <w:p w14:paraId="7933A12A" w14:textId="77777777" w:rsidR="00D77761" w:rsidRDefault="00D77761" w:rsidP="002D7714">
      <w:pPr>
        <w:rPr>
          <w:b/>
          <w:bCs/>
          <w:sz w:val="36"/>
          <w:szCs w:val="36"/>
        </w:rPr>
      </w:pPr>
    </w:p>
    <w:p w14:paraId="31422FBA" w14:textId="77777777" w:rsidR="00D77761" w:rsidRDefault="00D77761" w:rsidP="002D7714">
      <w:pPr>
        <w:rPr>
          <w:b/>
          <w:bCs/>
          <w:sz w:val="36"/>
          <w:szCs w:val="36"/>
        </w:rPr>
      </w:pPr>
    </w:p>
    <w:p w14:paraId="1C5E6878" w14:textId="77777777" w:rsidR="00D77761" w:rsidRDefault="00D77761" w:rsidP="002D7714">
      <w:pPr>
        <w:rPr>
          <w:b/>
          <w:bCs/>
          <w:sz w:val="36"/>
          <w:szCs w:val="36"/>
        </w:rPr>
      </w:pPr>
    </w:p>
    <w:p w14:paraId="16A90199" w14:textId="77777777" w:rsidR="00D77761" w:rsidRDefault="00D77761" w:rsidP="002D7714">
      <w:pPr>
        <w:rPr>
          <w:b/>
          <w:bCs/>
          <w:sz w:val="36"/>
          <w:szCs w:val="36"/>
        </w:rPr>
      </w:pPr>
    </w:p>
    <w:p w14:paraId="5FBD11A5" w14:textId="441B8EA8" w:rsidR="00D77761" w:rsidRPr="00D77761" w:rsidRDefault="00D77761" w:rsidP="002D77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</w:t>
      </w:r>
      <w:r w:rsidR="00602784" w:rsidRPr="00D77761">
        <w:rPr>
          <w:b/>
          <w:bCs/>
          <w:sz w:val="36"/>
          <w:szCs w:val="36"/>
        </w:rPr>
        <w:t xml:space="preserve"> Mini Project Report</w:t>
      </w:r>
    </w:p>
    <w:p w14:paraId="06D63E4D" w14:textId="386397A3" w:rsidR="002D7714" w:rsidRPr="00D77761" w:rsidRDefault="00602784" w:rsidP="002D7714">
      <w:pPr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r w:rsidRPr="00D77761">
        <w:rPr>
          <w:rFonts w:ascii="Times New Roman" w:hAnsi="Times New Roman" w:cs="Times New Roman"/>
          <w:b/>
          <w:bCs/>
          <w:sz w:val="36"/>
          <w:szCs w:val="36"/>
        </w:rPr>
        <w:t>Title: Electric Vehicles Sales Analysis using Excel and Power BI</w:t>
      </w:r>
    </w:p>
    <w:p w14:paraId="5727EDC2" w14:textId="77777777" w:rsidR="002D7714" w:rsidRDefault="002D7714" w:rsidP="002D7714">
      <w:pPr>
        <w:rPr>
          <w:b/>
          <w:bCs/>
        </w:rPr>
      </w:pPr>
    </w:p>
    <w:p w14:paraId="71D5563F" w14:textId="77777777" w:rsidR="002D7714" w:rsidRDefault="002D7714" w:rsidP="002D7714">
      <w:pPr>
        <w:rPr>
          <w:b/>
          <w:bCs/>
        </w:rPr>
      </w:pPr>
    </w:p>
    <w:p w14:paraId="3056644C" w14:textId="77777777" w:rsidR="00602784" w:rsidRDefault="00602784">
      <w:r>
        <w:br w:type="page"/>
      </w:r>
    </w:p>
    <w:p w14:paraId="5B3BE5DE" w14:textId="77777777" w:rsidR="00602784" w:rsidRPr="00D77761" w:rsidRDefault="00602784" w:rsidP="00602784">
      <w:pPr>
        <w:pStyle w:val="ListParagraph"/>
        <w:rPr>
          <w:b/>
          <w:bCs/>
          <w:sz w:val="24"/>
          <w:szCs w:val="24"/>
        </w:rPr>
      </w:pPr>
      <w:r w:rsidRPr="00D77761">
        <w:rPr>
          <w:b/>
          <w:bCs/>
          <w:sz w:val="24"/>
          <w:szCs w:val="24"/>
        </w:rPr>
        <w:lastRenderedPageBreak/>
        <w:t>Data Cleaning &amp; Preparation</w:t>
      </w:r>
    </w:p>
    <w:p w14:paraId="23EE68D1" w14:textId="77777777" w:rsidR="00602784" w:rsidRPr="00D77761" w:rsidRDefault="00602784" w:rsidP="006027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7761">
        <w:rPr>
          <w:sz w:val="24"/>
          <w:szCs w:val="24"/>
        </w:rPr>
        <w:t>Imported the dataset in </w:t>
      </w:r>
      <w:r w:rsidRPr="00D77761">
        <w:rPr>
          <w:b/>
          <w:bCs/>
          <w:sz w:val="24"/>
          <w:szCs w:val="24"/>
        </w:rPr>
        <w:t>.csv format into Excel</w:t>
      </w:r>
      <w:r w:rsidRPr="00D77761">
        <w:rPr>
          <w:sz w:val="24"/>
          <w:szCs w:val="24"/>
        </w:rPr>
        <w:t>.</w:t>
      </w:r>
    </w:p>
    <w:p w14:paraId="0C37D460" w14:textId="77777777" w:rsidR="00602784" w:rsidRPr="00D77761" w:rsidRDefault="00602784" w:rsidP="006027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7761">
        <w:rPr>
          <w:sz w:val="24"/>
          <w:szCs w:val="24"/>
        </w:rPr>
        <w:t>Removed duplicate records to ensure data accuracy.</w:t>
      </w:r>
    </w:p>
    <w:p w14:paraId="54DB0E10" w14:textId="77777777" w:rsidR="00602784" w:rsidRPr="00D77761" w:rsidRDefault="00602784" w:rsidP="006027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7761">
        <w:rPr>
          <w:sz w:val="24"/>
          <w:szCs w:val="24"/>
        </w:rPr>
        <w:t>Verified and corrected </w:t>
      </w:r>
      <w:r w:rsidRPr="00D77761">
        <w:rPr>
          <w:b/>
          <w:bCs/>
          <w:sz w:val="24"/>
          <w:szCs w:val="24"/>
        </w:rPr>
        <w:t>data types</w:t>
      </w:r>
      <w:r w:rsidRPr="00D77761">
        <w:rPr>
          <w:sz w:val="24"/>
          <w:szCs w:val="24"/>
        </w:rPr>
        <w:t> for each column.</w:t>
      </w:r>
    </w:p>
    <w:p w14:paraId="72B75593" w14:textId="7FEC8635" w:rsidR="00602784" w:rsidRPr="00D77761" w:rsidRDefault="00602784" w:rsidP="006027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7761">
        <w:rPr>
          <w:sz w:val="24"/>
          <w:szCs w:val="24"/>
        </w:rPr>
        <w:t>Handled inconsistencies by filling </w:t>
      </w:r>
      <w:r w:rsidRPr="00D77761">
        <w:rPr>
          <w:b/>
          <w:bCs/>
          <w:sz w:val="24"/>
          <w:szCs w:val="24"/>
        </w:rPr>
        <w:t>null values</w:t>
      </w:r>
      <w:r w:rsidRPr="00D77761">
        <w:rPr>
          <w:sz w:val="24"/>
          <w:szCs w:val="24"/>
        </w:rPr>
        <w:t> in </w:t>
      </w:r>
      <w:r w:rsidR="002F6D71" w:rsidRPr="0021719B">
        <w:rPr>
          <w:rFonts w:cstheme="minorHAnsi"/>
          <w:i/>
          <w:iCs/>
          <w:sz w:val="24"/>
          <w:szCs w:val="24"/>
        </w:rPr>
        <w:t>Autonomous</w:t>
      </w:r>
      <w:r w:rsidR="002F6D71">
        <w:rPr>
          <w:rFonts w:cstheme="minorHAnsi"/>
          <w:i/>
          <w:iCs/>
          <w:sz w:val="24"/>
          <w:szCs w:val="24"/>
        </w:rPr>
        <w:t xml:space="preserve"> </w:t>
      </w:r>
      <w:r w:rsidR="002F6D71" w:rsidRPr="0021719B">
        <w:rPr>
          <w:rFonts w:cstheme="minorHAnsi"/>
          <w:i/>
          <w:iCs/>
          <w:sz w:val="24"/>
          <w:szCs w:val="24"/>
        </w:rPr>
        <w:t>Level</w:t>
      </w:r>
      <w:r w:rsidRPr="0021719B">
        <w:rPr>
          <w:rFonts w:cstheme="minorHAnsi"/>
          <w:sz w:val="24"/>
          <w:szCs w:val="24"/>
        </w:rPr>
        <w:t>, </w:t>
      </w:r>
      <w:r w:rsidRPr="0021719B">
        <w:rPr>
          <w:rFonts w:cstheme="minorHAnsi"/>
          <w:i/>
          <w:iCs/>
          <w:sz w:val="24"/>
          <w:szCs w:val="24"/>
        </w:rPr>
        <w:t>CO2_Emissions_g_per_km</w:t>
      </w:r>
      <w:r w:rsidRPr="0021719B">
        <w:rPr>
          <w:rFonts w:cstheme="minorHAnsi"/>
          <w:sz w:val="24"/>
          <w:szCs w:val="24"/>
        </w:rPr>
        <w:t>, and </w:t>
      </w:r>
      <w:r w:rsidR="002F6D71" w:rsidRPr="0021719B">
        <w:rPr>
          <w:rFonts w:cstheme="minorHAnsi"/>
          <w:i/>
          <w:iCs/>
          <w:sz w:val="24"/>
          <w:szCs w:val="24"/>
        </w:rPr>
        <w:t xml:space="preserve">Safety </w:t>
      </w:r>
      <w:r w:rsidR="002F6D71">
        <w:rPr>
          <w:rFonts w:cstheme="minorHAnsi"/>
          <w:i/>
          <w:iCs/>
          <w:sz w:val="24"/>
          <w:szCs w:val="24"/>
        </w:rPr>
        <w:t>_</w:t>
      </w:r>
      <w:r w:rsidR="002F6D71" w:rsidRPr="0021719B">
        <w:rPr>
          <w:rFonts w:cstheme="minorHAnsi"/>
          <w:i/>
          <w:iCs/>
          <w:sz w:val="24"/>
          <w:szCs w:val="24"/>
        </w:rPr>
        <w:t>Rating</w:t>
      </w:r>
      <w:r w:rsidRPr="00D77761">
        <w:rPr>
          <w:sz w:val="24"/>
          <w:szCs w:val="24"/>
        </w:rPr>
        <w:t> using the </w:t>
      </w:r>
      <w:r w:rsidRPr="00D77761">
        <w:rPr>
          <w:b/>
          <w:bCs/>
          <w:sz w:val="24"/>
          <w:szCs w:val="24"/>
        </w:rPr>
        <w:t>average value of each respective column</w:t>
      </w:r>
    </w:p>
    <w:p w14:paraId="7E5AD977" w14:textId="77777777" w:rsidR="00602784" w:rsidRPr="00D77761" w:rsidRDefault="00602784" w:rsidP="006027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7761">
        <w:rPr>
          <w:sz w:val="24"/>
          <w:szCs w:val="24"/>
        </w:rPr>
        <w:t>Created a new </w:t>
      </w:r>
      <w:r w:rsidRPr="00D77761">
        <w:rPr>
          <w:b/>
          <w:bCs/>
          <w:sz w:val="24"/>
          <w:szCs w:val="24"/>
        </w:rPr>
        <w:t>Sales Revenue</w:t>
      </w:r>
      <w:r w:rsidRPr="00D77761">
        <w:rPr>
          <w:sz w:val="24"/>
          <w:szCs w:val="24"/>
        </w:rPr>
        <w:t> column calculated from </w:t>
      </w:r>
      <w:r w:rsidRPr="00D77761">
        <w:rPr>
          <w:i/>
          <w:iCs/>
          <w:sz w:val="24"/>
          <w:szCs w:val="24"/>
        </w:rPr>
        <w:t>Units Sold</w:t>
      </w:r>
      <w:r w:rsidRPr="00D77761">
        <w:rPr>
          <w:sz w:val="24"/>
          <w:szCs w:val="24"/>
        </w:rPr>
        <w:t> and </w:t>
      </w:r>
      <w:r w:rsidRPr="00D77761">
        <w:rPr>
          <w:i/>
          <w:iCs/>
          <w:sz w:val="24"/>
          <w:szCs w:val="24"/>
        </w:rPr>
        <w:t>Price</w:t>
      </w:r>
      <w:r w:rsidRPr="00D77761">
        <w:rPr>
          <w:sz w:val="24"/>
          <w:szCs w:val="24"/>
        </w:rPr>
        <w:t> to support further analysis and visualization.</w:t>
      </w:r>
    </w:p>
    <w:p w14:paraId="75B081CF" w14:textId="77777777" w:rsidR="0021719B" w:rsidRDefault="0021719B" w:rsidP="00602784">
      <w:pPr>
        <w:pStyle w:val="ListParagraph"/>
        <w:rPr>
          <w:b/>
          <w:bCs/>
          <w:sz w:val="24"/>
          <w:szCs w:val="24"/>
        </w:rPr>
      </w:pPr>
    </w:p>
    <w:p w14:paraId="7E55AE2D" w14:textId="5B58B8A5" w:rsidR="00602784" w:rsidRPr="00D77761" w:rsidRDefault="00602784" w:rsidP="00602784">
      <w:pPr>
        <w:pStyle w:val="ListParagraph"/>
        <w:rPr>
          <w:b/>
          <w:bCs/>
          <w:sz w:val="24"/>
          <w:szCs w:val="24"/>
        </w:rPr>
      </w:pPr>
      <w:r w:rsidRPr="00D77761">
        <w:rPr>
          <w:b/>
          <w:bCs/>
          <w:sz w:val="24"/>
          <w:szCs w:val="24"/>
        </w:rPr>
        <w:t>Data Visualization</w:t>
      </w:r>
    </w:p>
    <w:p w14:paraId="3807EF9B" w14:textId="0F70D0F2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sz w:val="24"/>
          <w:szCs w:val="24"/>
        </w:rPr>
        <w:t>After cleaning the dataset, the data was imported into Power BI for visualization and reporting. Six important measures were created to analyze the data:</w:t>
      </w:r>
    </w:p>
    <w:p w14:paraId="237FDF82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Total Revenue</w:t>
      </w:r>
    </w:p>
    <w:p w14:paraId="7BAE3BAA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Total Units Sold</w:t>
      </w:r>
    </w:p>
    <w:p w14:paraId="6633E6DC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Average Price</w:t>
      </w:r>
    </w:p>
    <w:p w14:paraId="702C7ABC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Average Range</w:t>
      </w:r>
    </w:p>
    <w:p w14:paraId="756D5EF4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Target Units</w:t>
      </w:r>
    </w:p>
    <w:p w14:paraId="7FE09CC4" w14:textId="77777777" w:rsidR="00602784" w:rsidRPr="00D77761" w:rsidRDefault="00602784" w:rsidP="006027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77761">
        <w:rPr>
          <w:sz w:val="24"/>
          <w:szCs w:val="24"/>
        </w:rPr>
        <w:t>Revenue Total</w:t>
      </w:r>
    </w:p>
    <w:p w14:paraId="66EAFB38" w14:textId="77777777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sz w:val="24"/>
          <w:szCs w:val="24"/>
        </w:rPr>
        <w:t>These measures were used to create </w:t>
      </w:r>
      <w:r w:rsidRPr="00D77761">
        <w:rPr>
          <w:b/>
          <w:bCs/>
          <w:sz w:val="24"/>
          <w:szCs w:val="24"/>
        </w:rPr>
        <w:t>KPI cards, charts, and interactive reports.</w:t>
      </w:r>
      <w:r w:rsidRPr="00D77761">
        <w:rPr>
          <w:sz w:val="24"/>
          <w:szCs w:val="24"/>
        </w:rPr>
        <w:t> An additional calculated column called </w:t>
      </w:r>
      <w:r w:rsidRPr="00D77761">
        <w:rPr>
          <w:b/>
          <w:bCs/>
          <w:sz w:val="24"/>
          <w:szCs w:val="24"/>
        </w:rPr>
        <w:t>Price Band</w:t>
      </w:r>
      <w:r w:rsidRPr="00D77761">
        <w:rPr>
          <w:sz w:val="24"/>
          <w:szCs w:val="24"/>
        </w:rPr>
        <w:t> was created to categorize vehicles into different price segments (Budget, Mid, Premium) for better analysis. The dashboard was designed with different analytical views:</w:t>
      </w:r>
    </w:p>
    <w:p w14:paraId="5FB48276" w14:textId="77777777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b/>
          <w:bCs/>
          <w:sz w:val="24"/>
          <w:szCs w:val="24"/>
        </w:rPr>
        <w:t>Marketing-based analysis –</w:t>
      </w:r>
      <w:r w:rsidRPr="00D77761">
        <w:rPr>
          <w:sz w:val="24"/>
          <w:szCs w:val="24"/>
        </w:rPr>
        <w:t> sales performance, market share, and country-wise distribution</w:t>
      </w:r>
    </w:p>
    <w:p w14:paraId="2AFDD105" w14:textId="77777777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b/>
          <w:bCs/>
          <w:sz w:val="24"/>
          <w:szCs w:val="24"/>
        </w:rPr>
        <w:t>Technical-based analysis</w:t>
      </w:r>
      <w:r w:rsidRPr="00D77761">
        <w:rPr>
          <w:sz w:val="24"/>
          <w:szCs w:val="24"/>
        </w:rPr>
        <w:t>– battery capacity, range, charging type, and safety insights</w:t>
      </w:r>
    </w:p>
    <w:p w14:paraId="664872B9" w14:textId="77777777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b/>
          <w:bCs/>
          <w:sz w:val="24"/>
          <w:szCs w:val="24"/>
        </w:rPr>
        <w:t>Price-based analysis</w:t>
      </w:r>
      <w:r w:rsidRPr="00D77761">
        <w:rPr>
          <w:sz w:val="24"/>
          <w:szCs w:val="24"/>
        </w:rPr>
        <w:t>– revenue contribution and pricing strategy</w:t>
      </w:r>
    </w:p>
    <w:p w14:paraId="04660F1C" w14:textId="77777777" w:rsidR="00602784" w:rsidRPr="00D77761" w:rsidRDefault="00602784" w:rsidP="00602784">
      <w:pPr>
        <w:pStyle w:val="ListParagraph"/>
        <w:rPr>
          <w:sz w:val="24"/>
          <w:szCs w:val="24"/>
        </w:rPr>
      </w:pPr>
      <w:r w:rsidRPr="00D77761">
        <w:rPr>
          <w:b/>
          <w:bCs/>
          <w:sz w:val="24"/>
          <w:szCs w:val="24"/>
        </w:rPr>
        <w:t>Warranty-based analysis</w:t>
      </w:r>
      <w:r w:rsidRPr="00D77761">
        <w:rPr>
          <w:sz w:val="24"/>
          <w:szCs w:val="24"/>
        </w:rPr>
        <w:t> – warranty comparison across manufacturers and years</w:t>
      </w:r>
    </w:p>
    <w:p w14:paraId="5A5E47DD" w14:textId="77777777" w:rsidR="00602784" w:rsidRDefault="00602784" w:rsidP="00602784">
      <w:pPr>
        <w:pStyle w:val="ListParagraph"/>
        <w:rPr>
          <w:sz w:val="24"/>
          <w:szCs w:val="24"/>
        </w:rPr>
      </w:pPr>
      <w:r w:rsidRPr="00D77761">
        <w:rPr>
          <w:sz w:val="24"/>
          <w:szCs w:val="24"/>
        </w:rPr>
        <w:t>The final result is an interactive dashboard that provides clear insights into EV sales, performance, and market trends.</w:t>
      </w:r>
    </w:p>
    <w:p w14:paraId="598EB6BB" w14:textId="77777777" w:rsidR="002F6D71" w:rsidRDefault="002F6D71" w:rsidP="00602784">
      <w:pPr>
        <w:pStyle w:val="ListParagraph"/>
        <w:rPr>
          <w:sz w:val="24"/>
          <w:szCs w:val="24"/>
        </w:rPr>
      </w:pPr>
    </w:p>
    <w:p w14:paraId="00A270F4" w14:textId="235256EF" w:rsidR="002F6D71" w:rsidRDefault="002F6D71" w:rsidP="00602784">
      <w:pPr>
        <w:pStyle w:val="ListParagraph"/>
        <w:rPr>
          <w:sz w:val="24"/>
          <w:szCs w:val="24"/>
        </w:rPr>
      </w:pPr>
      <w:r w:rsidRPr="002F6D71">
        <w:rPr>
          <w:b/>
          <w:bCs/>
          <w:sz w:val="24"/>
          <w:szCs w:val="24"/>
        </w:rPr>
        <w:t>Insights</w:t>
      </w:r>
      <w:r>
        <w:rPr>
          <w:sz w:val="24"/>
          <w:szCs w:val="24"/>
        </w:rPr>
        <w:t>:</w:t>
      </w:r>
    </w:p>
    <w:p w14:paraId="0FB7928F" w14:textId="77777777" w:rsidR="002F6D71" w:rsidRPr="00D77761" w:rsidRDefault="002F6D71" w:rsidP="002F6D71">
      <w:pPr>
        <w:pStyle w:val="ListParagraph"/>
        <w:rPr>
          <w:sz w:val="24"/>
          <w:szCs w:val="24"/>
        </w:rPr>
      </w:pPr>
      <w:r w:rsidRPr="0021719B">
        <w:rPr>
          <w:sz w:val="24"/>
          <w:szCs w:val="24"/>
        </w:rPr>
        <w:t>The EV market is expanding, with strong brand competition and increasing annual revenue growth</w:t>
      </w:r>
      <w:r>
        <w:rPr>
          <w:sz w:val="24"/>
          <w:szCs w:val="24"/>
        </w:rPr>
        <w:t>. P</w:t>
      </w:r>
      <w:r w:rsidRPr="0021719B">
        <w:rPr>
          <w:sz w:val="24"/>
          <w:szCs w:val="24"/>
        </w:rPr>
        <w:t xml:space="preserve">remium brands drive </w:t>
      </w:r>
      <w:r>
        <w:rPr>
          <w:sz w:val="24"/>
          <w:szCs w:val="24"/>
        </w:rPr>
        <w:t xml:space="preserve">revenue. </w:t>
      </w:r>
      <w:r w:rsidRPr="0021719B">
        <w:rPr>
          <w:sz w:val="24"/>
          <w:szCs w:val="24"/>
        </w:rPr>
        <w:t xml:space="preserve">Mid-range EVs drive volume growth.  Lithium-ion battery is the dominant </w:t>
      </w:r>
      <w:r>
        <w:rPr>
          <w:sz w:val="24"/>
          <w:szCs w:val="24"/>
        </w:rPr>
        <w:t>technology. Fast</w:t>
      </w:r>
      <w:r w:rsidRPr="0021719B">
        <w:rPr>
          <w:sz w:val="24"/>
          <w:szCs w:val="24"/>
        </w:rPr>
        <w:t xml:space="preserve"> charging adoption increases vehicle attractiveness. Revenue growth trend indicates strong future potential</w:t>
      </w:r>
      <w:r>
        <w:rPr>
          <w:sz w:val="24"/>
          <w:szCs w:val="24"/>
        </w:rPr>
        <w:t>.</w:t>
      </w:r>
    </w:p>
    <w:p w14:paraId="627047BB" w14:textId="36986716" w:rsidR="002F6D71" w:rsidRPr="00D77761" w:rsidRDefault="002F6D71" w:rsidP="00602784">
      <w:pPr>
        <w:pStyle w:val="ListParagraph"/>
        <w:rPr>
          <w:sz w:val="24"/>
          <w:szCs w:val="24"/>
        </w:rPr>
      </w:pPr>
    </w:p>
    <w:p w14:paraId="39964EB0" w14:textId="0AACD08F" w:rsidR="0021719B" w:rsidRDefault="0021719B" w:rsidP="002D7714">
      <w:pPr>
        <w:pStyle w:val="ListParagraph"/>
        <w:rPr>
          <w:sz w:val="24"/>
          <w:szCs w:val="24"/>
        </w:rPr>
      </w:pPr>
    </w:p>
    <w:p w14:paraId="22C9A8BC" w14:textId="77777777" w:rsidR="0021719B" w:rsidRDefault="0021719B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7E9A90AA" w14:textId="03FC1E28" w:rsidR="005B5114" w:rsidRPr="00D77761" w:rsidRDefault="005B5114" w:rsidP="002D7714">
      <w:pPr>
        <w:pStyle w:val="ListParagraph"/>
        <w:rPr>
          <w:sz w:val="24"/>
          <w:szCs w:val="24"/>
        </w:rPr>
      </w:pPr>
    </w:p>
    <w:sectPr w:rsidR="005B5114" w:rsidRPr="00D77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.5pt;height:3pt;visibility:visible;mso-wrap-style:square" o:bullet="t">
        <v:imagedata r:id="rId1" o:title=""/>
      </v:shape>
    </w:pict>
  </w:numPicBullet>
  <w:abstractNum w:abstractNumId="0" w15:restartNumberingAfterBreak="0">
    <w:nsid w:val="2F1750F6"/>
    <w:multiLevelType w:val="multilevel"/>
    <w:tmpl w:val="80A6EAD8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8337C"/>
    <w:multiLevelType w:val="hybridMultilevel"/>
    <w:tmpl w:val="D04CA2E8"/>
    <w:lvl w:ilvl="0" w:tplc="1C5E82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1A4D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A655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BE31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B009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401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F402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BEC8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6AF3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9532917"/>
    <w:multiLevelType w:val="multilevel"/>
    <w:tmpl w:val="1B6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62A8A"/>
    <w:multiLevelType w:val="multilevel"/>
    <w:tmpl w:val="5E7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B1F1F"/>
    <w:multiLevelType w:val="multilevel"/>
    <w:tmpl w:val="3C8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12879">
    <w:abstractNumId w:val="1"/>
  </w:num>
  <w:num w:numId="2" w16cid:durableId="1681349085">
    <w:abstractNumId w:val="4"/>
  </w:num>
  <w:num w:numId="3" w16cid:durableId="92746493">
    <w:abstractNumId w:val="0"/>
  </w:num>
  <w:num w:numId="4" w16cid:durableId="1312054427">
    <w:abstractNumId w:val="2"/>
  </w:num>
  <w:num w:numId="5" w16cid:durableId="86424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3E"/>
    <w:rsid w:val="000E3136"/>
    <w:rsid w:val="001865F8"/>
    <w:rsid w:val="0021719B"/>
    <w:rsid w:val="002D7714"/>
    <w:rsid w:val="002F6D71"/>
    <w:rsid w:val="0039483D"/>
    <w:rsid w:val="005B5114"/>
    <w:rsid w:val="00602784"/>
    <w:rsid w:val="008F663E"/>
    <w:rsid w:val="00D7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5D9A"/>
  <w15:chartTrackingRefBased/>
  <w15:docId w15:val="{F9F49B06-83C8-4D84-9FC1-84F8700D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 K M</dc:creator>
  <cp:keywords/>
  <dc:description/>
  <cp:lastModifiedBy>Aysha K M</cp:lastModifiedBy>
  <cp:revision>2</cp:revision>
  <dcterms:created xsi:type="dcterms:W3CDTF">2026-07-07T07:09:00Z</dcterms:created>
  <dcterms:modified xsi:type="dcterms:W3CDTF">2026-07-08T01:51:00Z</dcterms:modified>
</cp:coreProperties>
</file>