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TryHackMe Write-Up</w:t>
      </w:r>
    </w:p>
    <w:p>
      <w:pPr>
        <w:pBdr>
          <w:bottom w:val="single" w:color="00bfb3" w:sz="8" w:space="4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0bfb3"/>
          <w:sz w:val="44"/>
          <w:szCs w:val="44"/>
        </w:rPr>
        <w:t xml:space="preserve">Elastic: Query Languages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TryHackMe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ELK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Aysu Nezirova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29,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room covers advanced search techniques in Kibana, including KQL, Lucene, and ES|QL syntax, nested data queries, regular expressions, range queries, fuzzy and proximity searches, and core Elastic Stack architecture concepts (ECS and EQL).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2 — Elastic Languages and Syntax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Supported Query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Lucene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Elasticsearch query syntax, supports advanced pattern matching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 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KQL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user-friendly language for filtering in Kibana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flag: thm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ES|QL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Pipe-based language for structured data analysis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index | WHERE flag == "thm"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Special Characters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Characters such as + - &amp;&amp; || ! ( { [ ^ ~ * ? : / are interpreted as operators and must be escaped or quoted.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Quotes:    flag: "THM{kql!}"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Backslash: flag: THM\{kql\!\}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Field Types: text vs keyword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f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Wildcard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Tokenized into separate words during indexing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Wildcards match per-token, not full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exactly as written, not analyzed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Wildcards match the full string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value david:davidson exists in the user.name field. What query would you use to search for this exact value?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user.name: "david:davidson"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Suppose you want to find values such as hack and hacking in the activity field. What wildcard query would return these results?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activity: hack*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3 — Navigating Nested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Nested fields store arrays of objects, allowing queries against specific attributes within those objects (e.g., comments.author, comments.text).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comments.author: *                              # match any value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comments.author: "Alice"                        # exact match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comments.author: "Alice" AND comments.text: "attack"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comments.author: ("Alice" AND "Bob") AND comments.text: "attack"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comments.author: ("Alice" OR "Bob") AND comments.text: "attack"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1 — Exact filename match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affected_systems.affected_files.file_name: "marketing_strategy_2023_07_23.pptx"</w:t>
      </w:r>
    </w:p>
    <w:p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2 — Wildcard + system type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affected_systems.affected_files.file_name: marketing_strategy* AND affected_systems.system_type: "File Server"</w:t>
      </w:r>
    </w:p>
    <w:p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3 — Multiple users + Web Server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affected_systems.system_type: "Web Server" AND affected_systems.logged_on_users: ("admin" AND "it")</w:t>
      </w:r>
    </w:p>
    <w:p>
      <w:r>
        <w:drawing>
          <wp:inline distT="0" distB="0" distL="0" distR="0">
            <wp:extent cx="5524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incidents involve the file marketing_strategy_2023_07_23.pptx?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4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incidents involve files on a File Server with names that start with marketing_strategy?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135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Which Web Server had a true positive incident where both admin and it users were logged in?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web-server-77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4 — Investigating With Regular Expressions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Lucene regex queries are wrapped in forward slashes /pattern/. Behavior differs between keyword fields (matches the full value) and text fields (matches per analyzed token).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Event_Type: /.*/                  # match anything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Event_Type: /(S|M).*/             # starts with S or M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Description: /(s|m).*/            # matches individual words (text field)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Description: /(s|m).*/ AND /user.*/</w:t>
      </w:r>
    </w:p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events exist where a client_list file was affected by ransomware?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69 (using incident_comments: /ransomware/)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Investigate affected_systems.affected_files.file_name using /.*project.*/. What is the affected system name on the latest event managed by EVenis?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web-server-37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5 — Defining Ranges and Boundaries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Range queries use comparison operators (&gt;=, &lt;=, &gt;, &lt;) to match numeric values, timestamps, or other ranges.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response_time_seconds &gt;= 100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response_time_seconds &lt; 300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response_time_seconds &gt;= 100 AND response_time_seconds &lt;= 300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@timestamp &gt;= "2023-01-01"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@timestamp &gt;= "2023-01-01" AND @timestamp &lt; "2023-03-01"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1 — Data Leak with high severity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incident_type: "Data Leak" AND severity_level &gt;= 9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2 — AJohnston before Dec 1, 2022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team_members.name: "AJohnston" AND @timestamp &lt;= "2022-12-01" AND affected_systems.system_type: ("Email Server" OR "Web Server")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3 — incident_id range + false positive lookup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incident_id &gt;= 1 AND incident_id &lt;= 500 AND incident_type: "Data Leak" AND affected_systems.system_name: "file-server-65"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Data Leak incidents have a severity_level of 9 or higher?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52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 out incidents investigated by AJohnston on or before December 1, 2022. How many events occurred on an Email Server or Web Server?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65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Investigate incident_id 1-500. Which analyst stated that the Data Leak on file-server-65 was a false positive?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JLim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6 — Searching Variants and Proximity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Fuzzy searches (~) find terms with character variations. Proximity searches find terms within a specified word distance using "phrase"~slop_value.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server01~1                       # fuzzy: 1 character difference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server01~2                       # fuzzy: 2 character differences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log_message: "server error"~1    # proximity: within 1 position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1 — Fuzzy search on "true"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incident_comments: true~1 AND team_members.name: "JLim"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2 — Proximity search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incident_comments: "data-leak true-negative"~3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Query 3 — Proximity + AJohnston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incident_comments: "detected negative"~2 AND team_members.name: "AJohnston"</w:t>
      </w:r>
    </w:p>
    <w:p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incidents has JLim handled in which the word true appears with a single character difference?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110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events contain data-leak true-negative within three words of each other?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33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many incidents handled by AJohnston contain detected and negative within two positions?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40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7 — Elastic Query Architecture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Elastic Common Schema (ECS)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ECS is a standardized set of field-naming conventions that normalizes how fields are structured across different data sources, enabling consistent cross-source querying.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VPN server:  src_ip          -&gt;  ECS: source.ip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Web server:  client_address  -&gt;  ECS: source.ip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Firewall:    source_address  -&gt;  ECS: source.ip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Event Query Language (EQL)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EQL is a correlation-focused query language for security use cases. Unlike KQL/Lucene, it identifies relationships between multiple events over time, and is primarily used in detection engineering and threat hunting.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file where host.os.type == "linux" and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event.action in ("rename", "creation") and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file.path in (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"/etc/crontab",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"/etc/cron.allow",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"/etc/cron.deny"</w:t>
      </w:r>
    </w:p>
    <w:p>
      <w:pPr>
        <w:shd w:fill="1a1f2e" w:val="clear"/>
        <w:spacing w:after="0" w:before="0"/>
        <w:ind w:left="400" w:right="40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)</w:t>
      </w:r>
    </w:p>
    <w:p>
      <w:pPr>
        <w:spacing w:after="12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Which Elastic component standardizes field names across different data sources?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ECS (Elastic Common Schema)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Q: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Which Elastic language is often used to write event correlation detection rules?</w:t>
      </w:r>
    </w:p>
    <w:p>
      <w:pPr>
        <w:shd w:fill="e8f8f7" w:val="clear"/>
        <w:spacing w:after="120"/>
        <w:ind w:left="200"/>
      </w:pPr>
      <w:r>
        <w:rPr>
          <w:rFonts w:ascii="Arial" w:cs="Arial" w:eastAsia="Arial" w:hAnsi="Arial"/>
          <w:b/>
          <w:bCs/>
          <w:color w:val="00bfb3"/>
          <w:sz w:val="22"/>
          <w:szCs w:val="22"/>
        </w:rPr>
        <w:t xml:space="preserve">A: </w:t>
      </w:r>
      <w:r>
        <w:rPr>
          <w:rFonts w:ascii="Arial" w:cs="Arial" w:eastAsia="Arial" w:hAnsi="Arial"/>
          <w:b/>
          <w:bCs/>
          <w:color w:val="007a73"/>
          <w:sz w:val="22"/>
          <w:szCs w:val="22"/>
        </w:rPr>
        <w:t xml:space="preserve">EQL (Event Query Language)</w:t>
      </w:r>
    </w:p>
    <w:p>
      <w:r>
        <w:br w:type="pag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Task 8 — Conclusion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Room completed successfully!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KQL is simple and user-friendly; Lucene supports regex and fuzzy/proximity search; ES|QL uses pipe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fields are tokenized (word-based matching); keyword fields match the full string exactly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Nested data fields use dot notation (e.g., comments.author) and support AND/OR grouping with parentheses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Lucene regex patterns are wrapped in forward slashes: /pattern/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 queries use &gt;=, &lt;=, &gt;, &lt; for numbers, dates, and other comparable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Fuzzy search (~N) finds spelling variations; proximity search ("phrase"~N) finds nearby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ECS standardizes field names across data sources for consistent cross-source querying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EQL is used for multi-event correlation in detection rules, not for ad-hoc Kibana searches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00bfb3" w:sz="8" w:space="4"/>
        </w:pBdr>
        <w:spacing w:after="120" w:before="300"/>
      </w:pPr>
      <w:r>
        <w:rPr>
          <w:rFonts w:ascii="Arial" w:cs="Arial" w:eastAsia="Arial" w:hAnsi="Arial"/>
          <w:b/>
          <w:bCs/>
          <w:color w:val="00bfb3"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Kibana Query Language — https://www.elastic.co/guide/en/kibana/current/kuery-query.html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Lucene Query Syntax — https://lucene.apache.org/core/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 Common Schema — https://www.elastic.co/docs/reference/ecs/ecs-getting-started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 Query Language — https://www.elastic.co/docs/explore-analyze/query-filter/languages/eql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TryHackMe — https://tryhackme.com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f3997104aed51cae1ec70c6775486c551ba8f40.png"/><Relationship Id="rId8" Type="http://schemas.openxmlformats.org/officeDocument/2006/relationships/image" Target="media/d5a50e9620a340c2eb4241755490592b5d5dea98.png"/><Relationship Id="rId9" Type="http://schemas.openxmlformats.org/officeDocument/2006/relationships/image" Target="media/397d48c8d2f03b957abf7fd6ec38e9f77eed3f11.png"/><Relationship Id="rId10" Type="http://schemas.openxmlformats.org/officeDocument/2006/relationships/image" Target="media/6e8059e441a06b27dcffb816fb757aeea575535e.png"/><Relationship Id="rId11" Type="http://schemas.openxmlformats.org/officeDocument/2006/relationships/image" Target="media/9873c2fad3bcf04fef832bbf4878339371632502.png"/><Relationship Id="rId12" Type="http://schemas.openxmlformats.org/officeDocument/2006/relationships/image" Target="media/d898663cc26358522edeb8a2c4c86f27851fcfe5.png"/><Relationship Id="rId13" Type="http://schemas.openxmlformats.org/officeDocument/2006/relationships/image" Target="media/aed45794bc1a686281db6259604d17ab175ad9c2.png"/><Relationship Id="rId14" Type="http://schemas.openxmlformats.org/officeDocument/2006/relationships/image" Target="media/dc2b673ab0c155c2b994f5d51319f559a678e760.png"/><Relationship Id="rId15" Type="http://schemas.openxmlformats.org/officeDocument/2006/relationships/image" Target="media/9117e0ed6d051967a3ded65e85c64f4bd956f2e8.png"/><Relationship Id="rId16" Type="http://schemas.openxmlformats.org/officeDocument/2006/relationships/image" Target="media/7945e5951e13f5746bb85793a6da3a5f12db255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2026-06-30T11:57:52.592Z</dcterms:created>
  <dcterms:modified xsi:type="dcterms:W3CDTF">2026-06-30T11:57:52.604Z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