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B20423">
      <w:pPr>
        <w:spacing w:before="157" w:after="157" w:line="270" w:lineRule="auto"/>
        <w:jc w:val="left"/>
        <w:rPr>
          <w:rFonts w:hint="default" w:ascii="Calibri" w:hAnsi="Calibri" w:eastAsia="inter" w:cs="Calibri"/>
          <w:b/>
          <w:color w:val="000000"/>
          <w:sz w:val="39"/>
        </w:rPr>
      </w:pPr>
      <w:r>
        <w:rPr>
          <w:rFonts w:hint="default" w:ascii="Calibri" w:hAnsi="Calibri" w:eastAsia="inter" w:cs="Calibri"/>
          <w:b/>
          <w:color w:val="000000"/>
          <w:sz w:val="39"/>
        </w:rPr>
        <w:t xml:space="preserve">Technical Specification: </w:t>
      </w:r>
    </w:p>
    <w:p w14:paraId="45A81ED6">
      <w:pPr>
        <w:spacing w:after="210" w:line="360" w:lineRule="auto"/>
        <w:rPr>
          <w:rFonts w:hint="default" w:ascii="Calibri" w:hAnsi="Calibri" w:eastAsia="SimSun" w:cs="Calibri"/>
          <w:sz w:val="32"/>
          <w:szCs w:val="32"/>
        </w:rPr>
      </w:pPr>
      <w:r>
        <w:rPr>
          <w:rFonts w:hint="default" w:ascii="Calibri" w:hAnsi="Calibri" w:eastAsia="SimSun" w:cs="Calibri"/>
          <w:sz w:val="32"/>
          <w:szCs w:val="32"/>
        </w:rPr>
        <w:t>Territory Management Solution</w:t>
      </w:r>
    </w:p>
    <w:p w14:paraId="1BF1463C">
      <w:pPr>
        <w:spacing w:after="210" w:line="360" w:lineRule="auto"/>
        <w:rPr>
          <w:rFonts w:hint="default" w:ascii="Calibri" w:hAnsi="Calibri" w:eastAsia="inter" w:cs="Calibri"/>
          <w:color w:val="000000"/>
          <w:lang w:val="en-US"/>
        </w:rPr>
      </w:pPr>
      <w:r>
        <w:rPr>
          <w:rFonts w:hint="default" w:ascii="Calibri" w:hAnsi="Calibri" w:eastAsia="inter" w:cs="Calibri"/>
          <w:b/>
          <w:color w:val="000000"/>
        </w:rPr>
        <w:t>Prepared by:</w:t>
      </w:r>
      <w:r>
        <w:rPr>
          <w:rFonts w:hint="default" w:ascii="Calibri" w:hAnsi="Calibri" w:eastAsia="inter" w:cs="Calibri"/>
          <w:color w:val="000000"/>
        </w:rPr>
        <w:t xml:space="preserve"> </w:t>
      </w:r>
      <w:r>
        <w:rPr>
          <w:rFonts w:hint="default" w:ascii="Calibri" w:hAnsi="Calibri" w:eastAsia="inter" w:cs="Calibri"/>
          <w:color w:val="000000"/>
          <w:lang w:val="en-US"/>
        </w:rPr>
        <w:t>Aysun Bilgic</w:t>
      </w:r>
      <w:r>
        <w:rPr>
          <w:rFonts w:hint="default" w:ascii="Calibri" w:hAnsi="Calibri" w:eastAsia="inter" w:cs="Calibri"/>
          <w:color w:val="000000"/>
        </w:rPr>
        <w:br w:type="textWrapping"/>
      </w:r>
      <w:r>
        <w:rPr>
          <w:rFonts w:hint="default" w:ascii="Calibri" w:hAnsi="Calibri" w:eastAsia="inter" w:cs="Calibri"/>
          <w:b/>
          <w:color w:val="000000"/>
        </w:rPr>
        <w:t>Date:</w:t>
      </w:r>
      <w:r>
        <w:rPr>
          <w:rFonts w:hint="default" w:ascii="Calibri" w:hAnsi="Calibri" w:eastAsia="inter" w:cs="Calibri"/>
          <w:color w:val="000000"/>
          <w:lang w:val="en-US"/>
        </w:rPr>
        <w:t xml:space="preserve"> 8/2/2025</w:t>
      </w:r>
    </w:p>
    <w:p w14:paraId="323AAB2E">
      <w:pPr>
        <w:keepNext w:val="0"/>
        <w:keepLines w:val="0"/>
        <w:pageBreakBefore w:val="0"/>
        <w:widowControl/>
        <w:kinsoku/>
        <w:wordWrap/>
        <w:overflowPunct/>
        <w:topLinePunct w:val="0"/>
        <w:autoSpaceDE/>
        <w:autoSpaceDN/>
        <w:bidi w:val="0"/>
        <w:adjustRightInd/>
        <w:snapToGrid/>
        <w:spacing w:after="0" w:line="240" w:lineRule="auto"/>
        <w:ind w:left="-29"/>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Table of Contents</w:t>
      </w:r>
    </w:p>
    <w:p w14:paraId="2BF6D02C">
      <w:pPr>
        <w:keepNext w:val="0"/>
        <w:keepLines w:val="0"/>
        <w:pageBreakBefore w:val="0"/>
        <w:widowControl/>
        <w:kinsoku/>
        <w:wordWrap/>
        <w:overflowPunct/>
        <w:topLinePunct w:val="0"/>
        <w:autoSpaceDE/>
        <w:autoSpaceDN/>
        <w:bidi w:val="0"/>
        <w:adjustRightInd/>
        <w:snapToGrid/>
        <w:spacing w:after="0" w:line="240" w:lineRule="auto"/>
        <w:ind w:left="-29"/>
        <w:jc w:val="left"/>
        <w:textAlignment w:val="auto"/>
        <w:rPr>
          <w:rFonts w:hint="default" w:ascii="Calibri" w:hAnsi="Calibri" w:eastAsia="inter" w:cs="Calibri"/>
          <w:b w:val="0"/>
          <w:bCs/>
          <w:color w:val="000000"/>
          <w:sz w:val="21"/>
          <w:szCs w:val="21"/>
        </w:rPr>
      </w:pPr>
    </w:p>
    <w:p w14:paraId="4DEE5C81">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Objective</w:t>
      </w:r>
    </w:p>
    <w:p w14:paraId="75986C0A">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Solution Overview</w:t>
      </w:r>
    </w:p>
    <w:p w14:paraId="53459A95">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Key Components</w:t>
      </w:r>
      <w:r>
        <w:rPr>
          <w:rFonts w:hint="default" w:ascii="Calibri" w:hAnsi="Calibri" w:eastAsia="inter" w:cs="Calibri"/>
          <w:b w:val="0"/>
          <w:bCs/>
          <w:color w:val="000000"/>
          <w:sz w:val="21"/>
          <w:szCs w:val="21"/>
        </w:rPr>
        <w:br w:type="textWrapping"/>
      </w:r>
      <w:r>
        <w:rPr>
          <w:rFonts w:hint="default" w:ascii="Calibri" w:hAnsi="Calibri" w:eastAsia="inter" w:cs="Calibri"/>
          <w:b w:val="0"/>
          <w:bCs/>
          <w:color w:val="000000"/>
          <w:sz w:val="21"/>
          <w:szCs w:val="21"/>
        </w:rPr>
        <w:t>  3.1 Custom Metadata Type: Territory_Mapping__mdt</w:t>
      </w:r>
      <w:r>
        <w:rPr>
          <w:rFonts w:hint="default" w:ascii="Calibri" w:hAnsi="Calibri" w:eastAsia="inter" w:cs="Calibri"/>
          <w:b w:val="0"/>
          <w:bCs/>
          <w:color w:val="000000"/>
          <w:sz w:val="21"/>
          <w:szCs w:val="21"/>
        </w:rPr>
        <w:br w:type="textWrapping"/>
      </w:r>
      <w:r>
        <w:rPr>
          <w:rFonts w:hint="default" w:ascii="Calibri" w:hAnsi="Calibri" w:eastAsia="inter" w:cs="Calibri"/>
          <w:b w:val="0"/>
          <w:bCs/>
          <w:color w:val="000000"/>
          <w:sz w:val="21"/>
          <w:szCs w:val="21"/>
        </w:rPr>
        <w:t>  3.2 Apex Trigger: AccountTrigger</w:t>
      </w:r>
      <w:r>
        <w:rPr>
          <w:rFonts w:hint="default" w:ascii="Calibri" w:hAnsi="Calibri" w:eastAsia="inter" w:cs="Calibri"/>
          <w:b w:val="0"/>
          <w:bCs/>
          <w:color w:val="000000"/>
          <w:sz w:val="21"/>
          <w:szCs w:val="21"/>
        </w:rPr>
        <w:br w:type="textWrapping"/>
      </w:r>
      <w:r>
        <w:rPr>
          <w:rFonts w:hint="default" w:ascii="Calibri" w:hAnsi="Calibri" w:eastAsia="inter" w:cs="Calibri"/>
          <w:b w:val="0"/>
          <w:bCs/>
          <w:color w:val="000000"/>
          <w:sz w:val="21"/>
          <w:szCs w:val="21"/>
        </w:rPr>
        <w:t>  3.3 Apex Handler Class: AccountTerritoryHandler</w:t>
      </w:r>
    </w:p>
    <w:p w14:paraId="7B6ABE70">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Detailed Logic Flow</w:t>
      </w:r>
    </w:p>
    <w:p w14:paraId="46A0CFB4">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User Interface</w:t>
      </w:r>
    </w:p>
    <w:p w14:paraId="348F2E90">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Supporting Details</w:t>
      </w:r>
    </w:p>
    <w:p w14:paraId="1A746AF6">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Testing Strategy</w:t>
      </w:r>
      <w:r>
        <w:rPr>
          <w:rFonts w:hint="default" w:ascii="Calibri" w:hAnsi="Calibri" w:eastAsia="inter" w:cs="Calibri"/>
          <w:b w:val="0"/>
          <w:bCs/>
          <w:color w:val="000000"/>
          <w:sz w:val="21"/>
          <w:szCs w:val="21"/>
        </w:rPr>
        <w:br w:type="textWrapping"/>
      </w:r>
      <w:r>
        <w:rPr>
          <w:rFonts w:hint="default" w:ascii="Calibri" w:hAnsi="Calibri" w:eastAsia="inter" w:cs="Calibri"/>
          <w:b w:val="0"/>
          <w:bCs/>
          <w:color w:val="000000"/>
          <w:sz w:val="21"/>
          <w:szCs w:val="21"/>
        </w:rPr>
        <w:t>  7.1 Manual Testing</w:t>
      </w:r>
      <w:r>
        <w:rPr>
          <w:rFonts w:hint="default" w:ascii="Calibri" w:hAnsi="Calibri" w:eastAsia="inter" w:cs="Calibri"/>
          <w:b w:val="0"/>
          <w:bCs/>
          <w:color w:val="000000"/>
          <w:sz w:val="21"/>
          <w:szCs w:val="21"/>
        </w:rPr>
        <w:br w:type="textWrapping"/>
      </w:r>
      <w:r>
        <w:rPr>
          <w:rFonts w:hint="default" w:ascii="Calibri" w:hAnsi="Calibri" w:eastAsia="inter" w:cs="Calibri"/>
          <w:b w:val="0"/>
          <w:bCs/>
          <w:color w:val="000000"/>
          <w:sz w:val="21"/>
          <w:szCs w:val="21"/>
        </w:rPr>
        <w:t>  7.2 Automated Tests</w:t>
      </w:r>
    </w:p>
    <w:p w14:paraId="41A7696F">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Security &amp; Access Control</w:t>
      </w:r>
    </w:p>
    <w:p w14:paraId="29648E91">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Error Handling &amp; Logging</w:t>
      </w:r>
    </w:p>
    <w:p w14:paraId="7DE69BD8">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Benefits &amp; Future-Proofing</w:t>
      </w:r>
    </w:p>
    <w:p w14:paraId="5C34C6E4">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Potential Enhancements</w:t>
      </w:r>
    </w:p>
    <w:p w14:paraId="52A2656D">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Challenges Encountered and Solutions</w:t>
      </w:r>
    </w:p>
    <w:p w14:paraId="3F272EFA">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color w:val="000000"/>
          <w:sz w:val="24"/>
        </w:rPr>
      </w:pPr>
      <w:r>
        <w:rPr>
          <w:rFonts w:hint="default" w:ascii="Calibri" w:hAnsi="Calibri" w:eastAsia="inter" w:cs="Calibri"/>
          <w:b w:val="0"/>
          <w:bCs/>
          <w:color w:val="000000"/>
          <w:sz w:val="21"/>
          <w:szCs w:val="21"/>
        </w:rPr>
        <w:t>Appendix</w:t>
      </w:r>
      <w:r>
        <w:rPr>
          <w:rFonts w:hint="default" w:ascii="Calibri" w:hAnsi="Calibri" w:eastAsia="inter" w:cs="Calibri"/>
          <w:b w:val="0"/>
          <w:bCs/>
          <w:color w:val="000000"/>
          <w:sz w:val="21"/>
          <w:szCs w:val="21"/>
        </w:rPr>
        <w:br w:type="textWrapping"/>
      </w:r>
      <w:r>
        <w:rPr>
          <w:rFonts w:hint="default" w:ascii="Calibri" w:hAnsi="Calibri" w:eastAsia="inter" w:cs="Calibri"/>
          <w:b w:val="0"/>
          <w:bCs/>
          <w:color w:val="000000"/>
          <w:sz w:val="21"/>
          <w:szCs w:val="21"/>
        </w:rPr>
        <w:t>  13.1 Trigger Snippet</w:t>
      </w:r>
      <w:r>
        <w:rPr>
          <w:rFonts w:hint="default" w:ascii="Calibri" w:hAnsi="Calibri" w:eastAsia="inter" w:cs="Calibri"/>
          <w:b w:val="0"/>
          <w:bCs/>
          <w:color w:val="000000"/>
          <w:sz w:val="21"/>
          <w:szCs w:val="21"/>
        </w:rPr>
        <w:br w:type="textWrapping"/>
      </w:r>
      <w:r>
        <w:rPr>
          <w:rFonts w:hint="default" w:ascii="Calibri" w:hAnsi="Calibri" w:eastAsia="inter" w:cs="Calibri"/>
          <w:b w:val="0"/>
          <w:bCs/>
          <w:color w:val="000000"/>
          <w:sz w:val="21"/>
          <w:szCs w:val="21"/>
        </w:rPr>
        <w:t>  13.2 Apex Handler Core Logic (Simplified)</w:t>
      </w:r>
      <w:r>
        <w:rPr>
          <w:rFonts w:hint="default" w:ascii="Calibri" w:hAnsi="Calibri" w:eastAsia="inter" w:cs="Calibri"/>
          <w:b w:val="0"/>
          <w:bCs/>
          <w:color w:val="000000"/>
          <w:sz w:val="21"/>
          <w:szCs w:val="21"/>
        </w:rPr>
        <w:br w:type="textWrapping"/>
      </w:r>
      <w:r>
        <w:rPr>
          <w:rFonts w:hint="default" w:ascii="Calibri" w:hAnsi="Calibri" w:eastAsia="inter" w:cs="Calibri"/>
          <w:b w:val="0"/>
          <w:bCs/>
          <w:color w:val="000000"/>
          <w:sz w:val="21"/>
          <w:szCs w:val="21"/>
        </w:rPr>
        <w:t>  13.3 Apex Handler Test Logic</w:t>
      </w:r>
    </w:p>
    <w:p w14:paraId="53A9F2C9">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References</w:t>
      </w:r>
    </w:p>
    <w:p w14:paraId="5762CAB0">
      <w:pPr>
        <w:spacing w:before="315" w:after="105" w:line="360" w:lineRule="auto"/>
        <w:ind w:left="-30"/>
        <w:jc w:val="left"/>
        <w:rPr>
          <w:rFonts w:hint="default" w:ascii="Calibri" w:hAnsi="Calibri" w:cs="Calibri"/>
        </w:rPr>
      </w:pPr>
      <w:r>
        <w:rPr>
          <w:rFonts w:hint="default" w:ascii="Calibri" w:hAnsi="Calibri" w:eastAsia="inter" w:cs="Calibri"/>
          <w:b/>
          <w:color w:val="000000"/>
          <w:sz w:val="24"/>
        </w:rPr>
        <w:t>1. Objective</w:t>
      </w:r>
    </w:p>
    <w:p w14:paraId="2E710F43">
      <w:pPr>
        <w:spacing w:after="210" w:line="360" w:lineRule="auto"/>
        <w:rPr>
          <w:rFonts w:hint="default" w:ascii="Calibri" w:hAnsi="Calibri" w:cs="Calibri"/>
        </w:rPr>
      </w:pPr>
      <w:r>
        <w:rPr>
          <w:rFonts w:hint="default" w:ascii="Calibri" w:hAnsi="Calibri" w:eastAsia="inter" w:cs="Calibri"/>
          <w:color w:val="000000"/>
        </w:rPr>
        <w:t>Automate territory assignment on Salesforce Accounts based on configurable business-defined territory rules using ZIP code and state information.. The system must:</w:t>
      </w:r>
    </w:p>
    <w:p w14:paraId="7DA0938D">
      <w:pPr>
        <w:numPr>
          <w:ilvl w:val="0"/>
          <w:numId w:val="2"/>
        </w:numPr>
        <w:spacing w:before="105" w:after="105" w:line="360" w:lineRule="auto"/>
        <w:rPr>
          <w:rFonts w:hint="default" w:ascii="Calibri" w:hAnsi="Calibri" w:cs="Calibri"/>
        </w:rPr>
      </w:pPr>
      <w:r>
        <w:rPr>
          <w:rFonts w:hint="default" w:ascii="Calibri" w:hAnsi="Calibri" w:eastAsia="inter" w:cs="Calibri"/>
          <w:color w:val="000000"/>
          <w:sz w:val="21"/>
        </w:rPr>
        <w:t>Assign territory on Account creation and update.</w:t>
      </w:r>
    </w:p>
    <w:p w14:paraId="53B55FDE">
      <w:pPr>
        <w:numPr>
          <w:ilvl w:val="0"/>
          <w:numId w:val="2"/>
        </w:numPr>
        <w:spacing w:before="105" w:after="105" w:line="360" w:lineRule="auto"/>
        <w:rPr>
          <w:rFonts w:hint="default" w:ascii="Calibri" w:hAnsi="Calibri" w:cs="Calibri"/>
        </w:rPr>
      </w:pPr>
      <w:r>
        <w:rPr>
          <w:rFonts w:hint="default" w:ascii="Calibri" w:hAnsi="Calibri" w:eastAsia="inter" w:cs="Calibri"/>
          <w:color w:val="000000"/>
          <w:sz w:val="21"/>
        </w:rPr>
        <w:t>Trigger assignment when Billing Zip is populated or changed.</w:t>
      </w:r>
    </w:p>
    <w:p w14:paraId="31440058">
      <w:pPr>
        <w:numPr>
          <w:ilvl w:val="0"/>
          <w:numId w:val="2"/>
        </w:numPr>
        <w:spacing w:before="105" w:after="105" w:line="360" w:lineRule="auto"/>
        <w:rPr>
          <w:rFonts w:hint="default" w:ascii="Calibri" w:hAnsi="Calibri" w:cs="Calibri"/>
        </w:rPr>
      </w:pPr>
      <w:r>
        <w:rPr>
          <w:rFonts w:hint="default" w:ascii="Calibri" w:hAnsi="Calibri" w:eastAsia="inter" w:cs="Calibri"/>
          <w:color w:val="000000"/>
          <w:sz w:val="21"/>
        </w:rPr>
        <w:t>Support strategic zip code mapping for New York and California.</w:t>
      </w:r>
    </w:p>
    <w:p w14:paraId="266CD1E8">
      <w:pPr>
        <w:numPr>
          <w:ilvl w:val="0"/>
          <w:numId w:val="2"/>
        </w:numPr>
        <w:spacing w:before="105" w:after="105" w:line="360" w:lineRule="auto"/>
        <w:rPr>
          <w:rFonts w:hint="default" w:ascii="Calibri" w:hAnsi="Calibri" w:cs="Calibri"/>
        </w:rPr>
      </w:pPr>
      <w:r>
        <w:rPr>
          <w:rFonts w:hint="default" w:ascii="Calibri" w:hAnsi="Calibri" w:eastAsia="inter" w:cs="Calibri"/>
          <w:color w:val="000000"/>
          <w:sz w:val="21"/>
        </w:rPr>
        <w:t>Include Great Lakes states as a territory.</w:t>
      </w:r>
    </w:p>
    <w:p w14:paraId="30D8F008">
      <w:pPr>
        <w:numPr>
          <w:ilvl w:val="0"/>
          <w:numId w:val="2"/>
        </w:numPr>
        <w:spacing w:before="105" w:after="105" w:line="360" w:lineRule="auto"/>
        <w:rPr>
          <w:rFonts w:hint="default" w:ascii="Calibri" w:hAnsi="Calibri" w:cs="Calibri"/>
        </w:rPr>
      </w:pPr>
      <w:r>
        <w:rPr>
          <w:rFonts w:hint="default" w:ascii="Calibri" w:hAnsi="Calibri" w:eastAsia="inter" w:cs="Calibri"/>
          <w:color w:val="000000"/>
          <w:sz w:val="21"/>
        </w:rPr>
        <w:t>Assign “Unassigned” territory if the location is outside defined areas.</w:t>
      </w:r>
    </w:p>
    <w:p w14:paraId="0D702D82">
      <w:pPr>
        <w:numPr>
          <w:ilvl w:val="0"/>
          <w:numId w:val="2"/>
        </w:numPr>
        <w:spacing w:before="105" w:after="105" w:line="360" w:lineRule="auto"/>
        <w:rPr>
          <w:rFonts w:hint="default" w:ascii="Calibri" w:hAnsi="Calibri" w:cs="Calibri"/>
        </w:rPr>
      </w:pPr>
      <w:r>
        <w:rPr>
          <w:rFonts w:hint="default" w:ascii="Calibri" w:hAnsi="Calibri" w:eastAsia="inter" w:cs="Calibri"/>
          <w:color w:val="000000"/>
          <w:sz w:val="21"/>
        </w:rPr>
        <w:t>If neither Billing Zip Code nor Billing State is populated, assign the Unknown territory.</w:t>
      </w:r>
    </w:p>
    <w:p w14:paraId="2506ECD8">
      <w:pPr>
        <w:numPr>
          <w:ilvl w:val="0"/>
          <w:numId w:val="2"/>
        </w:numPr>
        <w:spacing w:before="105" w:after="105" w:line="360" w:lineRule="auto"/>
        <w:rPr>
          <w:rFonts w:hint="default" w:ascii="Calibri" w:hAnsi="Calibri" w:cs="Calibri"/>
        </w:rPr>
      </w:pPr>
      <w:r>
        <w:rPr>
          <w:rFonts w:hint="default" w:ascii="Calibri" w:hAnsi="Calibri" w:eastAsia="inter" w:cs="Calibri"/>
          <w:color w:val="000000"/>
          <w:sz w:val="21"/>
        </w:rPr>
        <w:t>Prepare for future expansion to map all US zip codes (~50,000) without code changes.</w:t>
      </w:r>
    </w:p>
    <w:p w14:paraId="7F6F47A6">
      <w:pPr>
        <w:numPr>
          <w:ilvl w:val="0"/>
          <w:numId w:val="2"/>
        </w:numPr>
        <w:spacing w:before="105" w:after="105" w:line="360" w:lineRule="auto"/>
        <w:rPr>
          <w:rFonts w:hint="default" w:ascii="Calibri" w:hAnsi="Calibri" w:cs="Calibri"/>
        </w:rPr>
      </w:pPr>
      <w:r>
        <w:rPr>
          <w:rFonts w:hint="default" w:ascii="Calibri" w:hAnsi="Calibri" w:eastAsia="inter" w:cs="Calibri"/>
          <w:color w:val="000000"/>
          <w:sz w:val="21"/>
        </w:rPr>
        <w:t>Leverage Apex coding per challenge requirement.</w:t>
      </w:r>
    </w:p>
    <w:p w14:paraId="0C4D5E92">
      <w:pPr>
        <w:numPr>
          <w:ilvl w:val="0"/>
          <w:numId w:val="2"/>
        </w:numPr>
        <w:spacing w:before="105" w:after="105" w:line="360" w:lineRule="auto"/>
        <w:rPr>
          <w:rFonts w:hint="default" w:ascii="Calibri" w:hAnsi="Calibri" w:cs="Calibri"/>
        </w:rPr>
      </w:pPr>
      <w:r>
        <w:rPr>
          <w:rFonts w:hint="default" w:ascii="Calibri" w:hAnsi="Calibri" w:eastAsia="inter" w:cs="Calibri"/>
          <w:color w:val="000000"/>
          <w:sz w:val="21"/>
        </w:rPr>
        <w:t>Enable easy annual map redraws without deployments.</w:t>
      </w:r>
    </w:p>
    <w:p w14:paraId="248B564D">
      <w:pPr>
        <w:spacing w:before="315" w:after="105" w:line="360" w:lineRule="auto"/>
        <w:ind w:left="-30"/>
        <w:jc w:val="left"/>
        <w:rPr>
          <w:rFonts w:hint="default" w:ascii="Calibri" w:hAnsi="Calibri" w:cs="Calibri"/>
        </w:rPr>
      </w:pPr>
      <w:r>
        <w:rPr>
          <w:rFonts w:hint="default" w:ascii="Calibri" w:hAnsi="Calibri" w:eastAsia="inter" w:cs="Calibri"/>
          <w:b/>
          <w:color w:val="000000"/>
          <w:sz w:val="24"/>
        </w:rPr>
        <w:t>2. Solution Overview</w:t>
      </w:r>
    </w:p>
    <w:p w14:paraId="79667623">
      <w:pPr>
        <w:spacing w:after="210" w:line="360" w:lineRule="auto"/>
        <w:rPr>
          <w:rFonts w:hint="default" w:ascii="Calibri" w:hAnsi="Calibri" w:cs="Calibri"/>
        </w:rPr>
      </w:pPr>
      <w:r>
        <w:rPr>
          <w:rFonts w:hint="default" w:ascii="Calibri" w:hAnsi="Calibri" w:eastAsia="inter" w:cs="Calibri"/>
          <w:color w:val="000000"/>
        </w:rPr>
        <w:t>The solution leverages:</w:t>
      </w:r>
    </w:p>
    <w:p w14:paraId="2EAAED62">
      <w:pPr>
        <w:numPr>
          <w:ilvl w:val="0"/>
          <w:numId w:val="3"/>
        </w:numPr>
        <w:spacing w:before="105" w:after="105" w:line="360" w:lineRule="auto"/>
        <w:rPr>
          <w:rFonts w:hint="default" w:ascii="Calibri" w:hAnsi="Calibri" w:cs="Calibri"/>
        </w:rPr>
      </w:pPr>
      <w:r>
        <w:rPr>
          <w:rFonts w:hint="default" w:ascii="Calibri" w:hAnsi="Calibri" w:eastAsia="inter" w:cs="Calibri"/>
          <w:b/>
          <w:color w:val="000000"/>
          <w:sz w:val="21"/>
        </w:rPr>
        <w:t>Custom Metadata Type (CMDT)</w:t>
      </w:r>
      <w:r>
        <w:rPr>
          <w:rFonts w:hint="default" w:ascii="Calibri" w:hAnsi="Calibri" w:eastAsia="inter" w:cs="Calibri"/>
          <w:color w:val="000000"/>
          <w:sz w:val="21"/>
        </w:rPr>
        <w:t xml:space="preserve"> for defining zip and state to territory mappings.</w:t>
      </w:r>
    </w:p>
    <w:p w14:paraId="7515CB00">
      <w:pPr>
        <w:numPr>
          <w:ilvl w:val="0"/>
          <w:numId w:val="3"/>
        </w:numPr>
        <w:spacing w:before="105" w:after="105" w:line="360" w:lineRule="auto"/>
        <w:rPr>
          <w:rFonts w:hint="default" w:ascii="Calibri" w:hAnsi="Calibri" w:cs="Calibri"/>
        </w:rPr>
      </w:pPr>
      <w:r>
        <w:rPr>
          <w:rFonts w:hint="default" w:ascii="Calibri" w:hAnsi="Calibri" w:eastAsia="inter" w:cs="Calibri"/>
          <w:b/>
          <w:color w:val="000000"/>
          <w:sz w:val="21"/>
        </w:rPr>
        <w:t>Apex Trigger and Handler Class</w:t>
      </w:r>
      <w:r>
        <w:rPr>
          <w:rFonts w:hint="default" w:ascii="Calibri" w:hAnsi="Calibri" w:eastAsia="inter" w:cs="Calibri"/>
          <w:color w:val="000000"/>
          <w:sz w:val="21"/>
        </w:rPr>
        <w:t xml:space="preserve"> to assign the territory field dynamically.</w:t>
      </w:r>
    </w:p>
    <w:p w14:paraId="7D2A78A7">
      <w:pPr>
        <w:numPr>
          <w:ilvl w:val="0"/>
          <w:numId w:val="3"/>
        </w:numPr>
        <w:spacing w:before="105" w:after="105" w:line="360" w:lineRule="auto"/>
        <w:rPr>
          <w:rFonts w:hint="default" w:ascii="Calibri" w:hAnsi="Calibri" w:cs="Calibri"/>
        </w:rPr>
      </w:pPr>
      <w:r>
        <w:rPr>
          <w:rFonts w:hint="default" w:ascii="Calibri" w:hAnsi="Calibri" w:eastAsia="inter" w:cs="Calibri"/>
          <w:color w:val="000000"/>
          <w:sz w:val="21"/>
        </w:rPr>
        <w:t>Bulkified logic optimized with Maps to avoid nested loops and maintain performance.</w:t>
      </w:r>
    </w:p>
    <w:p w14:paraId="28B8EB40">
      <w:pPr>
        <w:numPr>
          <w:ilvl w:val="0"/>
          <w:numId w:val="3"/>
        </w:numPr>
        <w:spacing w:before="105" w:after="105" w:line="360" w:lineRule="auto"/>
        <w:rPr>
          <w:rFonts w:hint="default" w:ascii="Calibri" w:hAnsi="Calibri" w:cs="Calibri"/>
        </w:rPr>
      </w:pPr>
      <w:r>
        <w:rPr>
          <w:rFonts w:hint="default" w:ascii="Calibri" w:hAnsi="Calibri" w:eastAsia="inter" w:cs="Calibri"/>
          <w:color w:val="000000"/>
          <w:sz w:val="21"/>
        </w:rPr>
        <w:t xml:space="preserve">Trigger logic running on Account insert and update selectively updating only when billing </w:t>
      </w:r>
      <w:r>
        <w:rPr>
          <w:rFonts w:hint="default" w:ascii="Calibri" w:hAnsi="Calibri" w:eastAsia="inter" w:cs="Calibri"/>
          <w:color w:val="000000"/>
          <w:sz w:val="21"/>
          <w:lang w:val="en-US"/>
        </w:rPr>
        <w:t xml:space="preserve">postal code </w:t>
      </w:r>
      <w:r>
        <w:rPr>
          <w:rFonts w:hint="default" w:ascii="Calibri" w:hAnsi="Calibri" w:eastAsia="inter" w:cs="Calibri"/>
          <w:color w:val="000000"/>
          <w:sz w:val="21"/>
        </w:rPr>
        <w:t>fields change.</w:t>
      </w:r>
    </w:p>
    <w:p w14:paraId="272C435B">
      <w:pPr>
        <w:spacing w:before="315" w:after="105" w:line="360" w:lineRule="auto"/>
        <w:ind w:left="-30"/>
        <w:jc w:val="left"/>
        <w:rPr>
          <w:rFonts w:hint="default" w:ascii="Calibri" w:hAnsi="Calibri" w:cs="Calibri"/>
        </w:rPr>
      </w:pPr>
      <w:r>
        <w:rPr>
          <w:rFonts w:hint="default" w:ascii="Calibri" w:hAnsi="Calibri" w:eastAsia="inter" w:cs="Calibri"/>
          <w:b/>
          <w:color w:val="000000"/>
          <w:sz w:val="24"/>
        </w:rPr>
        <w:t>3. Key Components</w:t>
      </w:r>
    </w:p>
    <w:p w14:paraId="5616D119">
      <w:pPr>
        <w:spacing w:before="315" w:after="105" w:line="360" w:lineRule="auto"/>
        <w:ind w:left="-30"/>
        <w:jc w:val="left"/>
        <w:rPr>
          <w:rFonts w:hint="default" w:ascii="Calibri" w:hAnsi="Calibri" w:cs="Calibri"/>
          <w:sz w:val="21"/>
          <w:szCs w:val="22"/>
        </w:rPr>
      </w:pPr>
      <w:r>
        <w:rPr>
          <w:rFonts w:hint="default" w:ascii="Calibri" w:hAnsi="Calibri" w:eastAsia="inter" w:cs="Calibri"/>
          <w:b/>
          <w:color w:val="000000"/>
          <w:sz w:val="24"/>
          <w:szCs w:val="22"/>
        </w:rPr>
        <w:t xml:space="preserve">3.1 Custom Metadata Type: </w:t>
      </w:r>
      <w:r>
        <w:rPr>
          <w:rStyle w:val="10"/>
          <w:rFonts w:hint="default" w:ascii="Calibri" w:hAnsi="Calibri" w:eastAsia="inter" w:cs="Calibri"/>
          <w:b/>
          <w:color w:val="000000"/>
          <w:sz w:val="24"/>
          <w:szCs w:val="22"/>
          <w:shd w:val="clear" w:color="auto" w:fill="F8F8FA"/>
        </w:rPr>
        <w:t>Territory_Mapping__mdt</w:t>
      </w:r>
    </w:p>
    <w:p w14:paraId="12E2189D">
      <w:pPr>
        <w:numPr>
          <w:ilvl w:val="0"/>
          <w:numId w:val="4"/>
        </w:numPr>
        <w:spacing w:after="210" w:line="360" w:lineRule="auto"/>
        <w:rPr>
          <w:rFonts w:hint="default" w:ascii="Calibri" w:hAnsi="Calibri" w:cs="Calibri"/>
        </w:rPr>
      </w:pPr>
      <w:r>
        <w:rPr>
          <w:rFonts w:hint="default" w:ascii="Calibri" w:hAnsi="Calibri" w:eastAsia="inter" w:cs="Calibri"/>
          <w:b/>
          <w:color w:val="000000"/>
          <w:sz w:val="21"/>
        </w:rPr>
        <w:t>Fields:</w:t>
      </w:r>
    </w:p>
    <w:p w14:paraId="50990353">
      <w:pPr>
        <w:numPr>
          <w:ilvl w:val="1"/>
          <w:numId w:val="4"/>
        </w:numPr>
        <w:spacing w:before="105" w:after="105" w:line="360" w:lineRule="auto"/>
        <w:rPr>
          <w:rFonts w:hint="default" w:ascii="Calibri" w:hAnsi="Calibri" w:cs="Calibri"/>
        </w:rPr>
      </w:pPr>
      <w:r>
        <w:rPr>
          <w:rStyle w:val="10"/>
          <w:rFonts w:hint="default" w:ascii="Calibri" w:hAnsi="Calibri" w:eastAsia="ibm plex mono" w:cs="Calibri"/>
          <w:color w:val="000000"/>
          <w:sz w:val="18"/>
          <w:shd w:val="clear" w:color="auto" w:fill="F8F8FA"/>
        </w:rPr>
        <w:t>Territory__c</w:t>
      </w:r>
      <w:r>
        <w:rPr>
          <w:rFonts w:hint="default" w:ascii="Calibri" w:hAnsi="Calibri" w:eastAsia="inter" w:cs="Calibri"/>
          <w:color w:val="000000"/>
          <w:sz w:val="21"/>
        </w:rPr>
        <w:t xml:space="preserve"> (Picklist/Text): Name of the territory (e.g., “New York - Strategic”).</w:t>
      </w:r>
    </w:p>
    <w:p w14:paraId="3F5044C0">
      <w:pPr>
        <w:numPr>
          <w:ilvl w:val="1"/>
          <w:numId w:val="4"/>
        </w:numPr>
        <w:spacing w:before="105" w:after="105" w:line="360" w:lineRule="auto"/>
        <w:rPr>
          <w:rFonts w:hint="default" w:ascii="Calibri" w:hAnsi="Calibri" w:cs="Calibri"/>
        </w:rPr>
      </w:pPr>
      <w:r>
        <w:rPr>
          <w:rStyle w:val="10"/>
          <w:rFonts w:hint="default" w:ascii="Calibri" w:hAnsi="Calibri" w:eastAsia="ibm plex mono" w:cs="Calibri"/>
          <w:color w:val="000000"/>
          <w:sz w:val="18"/>
          <w:shd w:val="clear" w:color="auto" w:fill="F8F8FA"/>
        </w:rPr>
        <w:t>State__c</w:t>
      </w:r>
      <w:r>
        <w:rPr>
          <w:rFonts w:hint="default" w:ascii="Calibri" w:hAnsi="Calibri" w:eastAsia="inter" w:cs="Calibri"/>
          <w:color w:val="000000"/>
          <w:sz w:val="21"/>
        </w:rPr>
        <w:t xml:space="preserve"> (Text): State code (e.g., NY, CA, IL)—optional for state-wide rules.</w:t>
      </w:r>
    </w:p>
    <w:p w14:paraId="554EEDA0">
      <w:pPr>
        <w:numPr>
          <w:ilvl w:val="1"/>
          <w:numId w:val="4"/>
        </w:numPr>
        <w:spacing w:before="105" w:after="105" w:line="360" w:lineRule="auto"/>
        <w:rPr>
          <w:rFonts w:hint="default" w:ascii="Calibri" w:hAnsi="Calibri" w:cs="Calibri"/>
        </w:rPr>
      </w:pPr>
      <w:r>
        <w:rPr>
          <w:rStyle w:val="10"/>
          <w:rFonts w:hint="default" w:ascii="Calibri" w:hAnsi="Calibri" w:eastAsia="ibm plex mono" w:cs="Calibri"/>
          <w:color w:val="000000"/>
          <w:sz w:val="18"/>
          <w:shd w:val="clear" w:color="auto" w:fill="F8F8FA"/>
        </w:rPr>
        <w:t>Zip_Code__c</w:t>
      </w:r>
      <w:r>
        <w:rPr>
          <w:rFonts w:hint="default" w:ascii="Calibri" w:hAnsi="Calibri" w:eastAsia="inter" w:cs="Calibri"/>
          <w:color w:val="000000"/>
          <w:sz w:val="21"/>
        </w:rPr>
        <w:t xml:space="preserve"> (Text): Postal code (e.g., 10002)—optional for specific zip code rules.</w:t>
      </w:r>
    </w:p>
    <w:p w14:paraId="33EDDD48">
      <w:pPr>
        <w:numPr>
          <w:ilvl w:val="1"/>
          <w:numId w:val="4"/>
        </w:numPr>
        <w:spacing w:before="105" w:after="105" w:line="360" w:lineRule="auto"/>
        <w:rPr>
          <w:rFonts w:hint="default" w:ascii="Calibri" w:hAnsi="Calibri" w:cs="Calibri"/>
        </w:rPr>
      </w:pPr>
      <w:r>
        <w:rPr>
          <w:rStyle w:val="10"/>
          <w:rFonts w:hint="default" w:ascii="Calibri" w:hAnsi="Calibri" w:eastAsia="ibm plex mono" w:cs="Calibri"/>
          <w:color w:val="000000"/>
          <w:sz w:val="18"/>
          <w:shd w:val="clear" w:color="auto" w:fill="F8F8FA"/>
        </w:rPr>
        <w:t>Priority__c</w:t>
      </w:r>
      <w:r>
        <w:rPr>
          <w:rFonts w:hint="default" w:ascii="Calibri" w:hAnsi="Calibri" w:eastAsia="inter" w:cs="Calibri"/>
          <w:color w:val="000000"/>
          <w:sz w:val="21"/>
        </w:rPr>
        <w:t xml:space="preserve"> (Number): Optional for future use to resolve overlapping rules.</w:t>
      </w:r>
    </w:p>
    <w:p w14:paraId="0CF6EFF9">
      <w:pPr>
        <w:numPr>
          <w:ilvl w:val="0"/>
          <w:numId w:val="4"/>
        </w:numPr>
        <w:spacing w:after="210" w:line="360" w:lineRule="auto"/>
        <w:rPr>
          <w:rFonts w:hint="default" w:ascii="Calibri" w:hAnsi="Calibri" w:cs="Calibri"/>
        </w:rPr>
      </w:pPr>
      <w:r>
        <w:rPr>
          <w:rFonts w:hint="default" w:ascii="Calibri" w:hAnsi="Calibri" w:eastAsia="inter" w:cs="Calibri"/>
          <w:b/>
          <w:color w:val="000000"/>
          <w:sz w:val="21"/>
        </w:rPr>
        <w:t>Sample Records:</w:t>
      </w:r>
    </w:p>
    <w:tbl>
      <w:tblPr>
        <w:tblStyle w:val="11"/>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34"/>
        <w:gridCol w:w="1721"/>
        <w:gridCol w:w="920"/>
        <w:gridCol w:w="1209"/>
        <w:gridCol w:w="1075"/>
      </w:tblGrid>
      <w:tr w14:paraId="6532115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E2967E1">
            <w:pPr>
              <w:spacing w:after="0" w:line="360" w:lineRule="auto"/>
              <w:rPr>
                <w:rFonts w:hint="default" w:ascii="Calibri" w:hAnsi="Calibri" w:cs="Calibri"/>
              </w:rPr>
            </w:pPr>
            <w:r>
              <w:rPr>
                <w:rFonts w:hint="default" w:ascii="Calibri" w:hAnsi="Calibri" w:eastAsia="inter" w:cs="Calibri"/>
                <w:color w:val="000000"/>
                <w:sz w:val="17"/>
              </w:rPr>
              <w:t>Name</w:t>
            </w:r>
          </w:p>
        </w:tc>
        <w:tc>
          <w:tcPr>
            <w:tcBorders>
              <w:top w:val="single" w:color="000000" w:sz="0" w:space="0"/>
              <w:bottom w:val="single" w:color="000000" w:sz="0" w:space="0"/>
              <w:right w:val="single" w:color="000000" w:sz="0" w:space="0"/>
            </w:tcBorders>
          </w:tcPr>
          <w:p w14:paraId="30804E31">
            <w:pPr>
              <w:spacing w:after="0" w:line="360" w:lineRule="auto"/>
              <w:rPr>
                <w:rFonts w:hint="default" w:ascii="Calibri" w:hAnsi="Calibri" w:cs="Calibri"/>
              </w:rPr>
            </w:pPr>
            <w:r>
              <w:rPr>
                <w:rFonts w:hint="default" w:ascii="Calibri" w:hAnsi="Calibri" w:eastAsia="inter" w:cs="Calibri"/>
                <w:color w:val="000000"/>
                <w:sz w:val="17"/>
              </w:rPr>
              <w:t>Territory__c</w:t>
            </w:r>
          </w:p>
        </w:tc>
        <w:tc>
          <w:tcPr>
            <w:tcBorders>
              <w:top w:val="single" w:color="000000" w:sz="0" w:space="0"/>
              <w:bottom w:val="single" w:color="000000" w:sz="0" w:space="0"/>
              <w:right w:val="single" w:color="000000" w:sz="0" w:space="0"/>
            </w:tcBorders>
          </w:tcPr>
          <w:p w14:paraId="55001F93">
            <w:pPr>
              <w:spacing w:after="0" w:line="360" w:lineRule="auto"/>
              <w:rPr>
                <w:rFonts w:hint="default" w:ascii="Calibri" w:hAnsi="Calibri" w:cs="Calibri"/>
              </w:rPr>
            </w:pPr>
            <w:r>
              <w:rPr>
                <w:rFonts w:hint="default" w:ascii="Calibri" w:hAnsi="Calibri" w:eastAsia="inter" w:cs="Calibri"/>
                <w:color w:val="000000"/>
                <w:sz w:val="17"/>
              </w:rPr>
              <w:t>State__c</w:t>
            </w:r>
          </w:p>
        </w:tc>
        <w:tc>
          <w:tcPr>
            <w:tcBorders>
              <w:top w:val="single" w:color="000000" w:sz="0" w:space="0"/>
              <w:bottom w:val="single" w:color="000000" w:sz="0" w:space="0"/>
              <w:right w:val="single" w:color="000000" w:sz="0" w:space="0"/>
            </w:tcBorders>
          </w:tcPr>
          <w:p w14:paraId="4D8CAF76">
            <w:pPr>
              <w:spacing w:after="0" w:line="360" w:lineRule="auto"/>
              <w:rPr>
                <w:rFonts w:hint="default" w:ascii="Calibri" w:hAnsi="Calibri" w:cs="Calibri"/>
              </w:rPr>
            </w:pPr>
            <w:r>
              <w:rPr>
                <w:rFonts w:hint="default" w:ascii="Calibri" w:hAnsi="Calibri" w:eastAsia="inter" w:cs="Calibri"/>
                <w:color w:val="000000"/>
                <w:sz w:val="17"/>
              </w:rPr>
              <w:t>Zip_Code__c</w:t>
            </w:r>
          </w:p>
        </w:tc>
        <w:tc>
          <w:tcPr>
            <w:tcBorders>
              <w:top w:val="single" w:color="000000" w:sz="0" w:space="0"/>
              <w:bottom w:val="single" w:color="000000" w:sz="0" w:space="0"/>
            </w:tcBorders>
          </w:tcPr>
          <w:p w14:paraId="1E9D1813">
            <w:pPr>
              <w:spacing w:after="0" w:line="360" w:lineRule="auto"/>
              <w:rPr>
                <w:rFonts w:hint="default" w:ascii="Calibri" w:hAnsi="Calibri" w:cs="Calibri"/>
              </w:rPr>
            </w:pPr>
            <w:r>
              <w:rPr>
                <w:rFonts w:hint="default" w:ascii="Calibri" w:hAnsi="Calibri" w:eastAsia="inter" w:cs="Calibri"/>
                <w:color w:val="000000"/>
                <w:sz w:val="17"/>
              </w:rPr>
              <w:t>Priority__c</w:t>
            </w:r>
          </w:p>
        </w:tc>
      </w:tr>
      <w:tr w14:paraId="457BD07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D9DF719">
            <w:pPr>
              <w:spacing w:after="0" w:line="360" w:lineRule="auto"/>
              <w:rPr>
                <w:rFonts w:hint="default" w:ascii="Calibri" w:hAnsi="Calibri" w:cs="Calibri"/>
              </w:rPr>
            </w:pPr>
            <w:r>
              <w:rPr>
                <w:rFonts w:hint="default" w:ascii="Calibri" w:hAnsi="Calibri" w:eastAsia="inter" w:cs="Calibri"/>
                <w:color w:val="000000"/>
                <w:sz w:val="17"/>
              </w:rPr>
              <w:t>NY Strategic 10002</w:t>
            </w:r>
          </w:p>
        </w:tc>
        <w:tc>
          <w:tcPr>
            <w:tcBorders>
              <w:top w:val="single" w:color="000000" w:sz="0" w:space="0"/>
              <w:bottom w:val="single" w:color="000000" w:sz="0" w:space="0"/>
              <w:right w:val="single" w:color="000000" w:sz="0" w:space="0"/>
            </w:tcBorders>
          </w:tcPr>
          <w:p w14:paraId="27B325F7">
            <w:pPr>
              <w:spacing w:after="0" w:line="360" w:lineRule="auto"/>
              <w:rPr>
                <w:rFonts w:hint="default" w:ascii="Calibri" w:hAnsi="Calibri" w:cs="Calibri"/>
              </w:rPr>
            </w:pPr>
            <w:r>
              <w:rPr>
                <w:rFonts w:hint="default" w:ascii="Calibri" w:hAnsi="Calibri" w:eastAsia="inter" w:cs="Calibri"/>
                <w:color w:val="000000"/>
                <w:sz w:val="17"/>
              </w:rPr>
              <w:t>New York - Strategic</w:t>
            </w:r>
          </w:p>
        </w:tc>
        <w:tc>
          <w:tcPr>
            <w:tcBorders>
              <w:top w:val="single" w:color="000000" w:sz="0" w:space="0"/>
              <w:bottom w:val="single" w:color="000000" w:sz="0" w:space="0"/>
              <w:right w:val="single" w:color="000000" w:sz="0" w:space="0"/>
            </w:tcBorders>
          </w:tcPr>
          <w:p w14:paraId="39E886C8">
            <w:pPr>
              <w:spacing w:after="0" w:line="360" w:lineRule="auto"/>
              <w:rPr>
                <w:rFonts w:hint="default" w:ascii="Calibri" w:hAnsi="Calibri" w:cs="Calibri"/>
              </w:rPr>
            </w:pPr>
            <w:r>
              <w:rPr>
                <w:rFonts w:hint="default" w:ascii="Calibri" w:hAnsi="Calibri" w:eastAsia="inter" w:cs="Calibri"/>
                <w:color w:val="000000"/>
                <w:sz w:val="17"/>
              </w:rPr>
              <w:t>NY</w:t>
            </w:r>
          </w:p>
        </w:tc>
        <w:tc>
          <w:tcPr>
            <w:tcBorders>
              <w:top w:val="single" w:color="000000" w:sz="0" w:space="0"/>
              <w:bottom w:val="single" w:color="000000" w:sz="0" w:space="0"/>
              <w:right w:val="single" w:color="000000" w:sz="0" w:space="0"/>
            </w:tcBorders>
          </w:tcPr>
          <w:p w14:paraId="2986A4B8">
            <w:pPr>
              <w:spacing w:after="0" w:line="360" w:lineRule="auto"/>
              <w:rPr>
                <w:rFonts w:hint="default" w:ascii="Calibri" w:hAnsi="Calibri" w:cs="Calibri"/>
              </w:rPr>
            </w:pPr>
            <w:r>
              <w:rPr>
                <w:rFonts w:hint="default" w:ascii="Calibri" w:hAnsi="Calibri" w:eastAsia="inter" w:cs="Calibri"/>
                <w:color w:val="000000"/>
                <w:sz w:val="17"/>
              </w:rPr>
              <w:t>10002</w:t>
            </w:r>
          </w:p>
        </w:tc>
        <w:tc>
          <w:tcPr>
            <w:tcBorders>
              <w:top w:val="single" w:color="000000" w:sz="0" w:space="0"/>
              <w:bottom w:val="single" w:color="000000" w:sz="0" w:space="0"/>
            </w:tcBorders>
          </w:tcPr>
          <w:p w14:paraId="0CE30CA6">
            <w:pPr>
              <w:spacing w:after="0" w:line="360" w:lineRule="auto"/>
              <w:rPr>
                <w:rFonts w:hint="default" w:ascii="Calibri" w:hAnsi="Calibri" w:cs="Calibri"/>
              </w:rPr>
            </w:pPr>
            <w:r>
              <w:rPr>
                <w:rFonts w:hint="default" w:ascii="Calibri" w:hAnsi="Calibri" w:eastAsia="inter" w:cs="Calibri"/>
                <w:color w:val="000000"/>
                <w:sz w:val="17"/>
              </w:rPr>
              <w:t>1</w:t>
            </w:r>
          </w:p>
        </w:tc>
      </w:tr>
      <w:tr w14:paraId="0E64247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DE9D2D4">
            <w:pPr>
              <w:spacing w:after="0" w:line="360" w:lineRule="auto"/>
              <w:rPr>
                <w:rFonts w:hint="default" w:ascii="Calibri" w:hAnsi="Calibri" w:cs="Calibri"/>
              </w:rPr>
            </w:pPr>
            <w:r>
              <w:rPr>
                <w:rFonts w:hint="default" w:ascii="Calibri" w:hAnsi="Calibri" w:eastAsia="inter" w:cs="Calibri"/>
                <w:color w:val="000000"/>
                <w:sz w:val="17"/>
              </w:rPr>
              <w:t>NY General</w:t>
            </w:r>
          </w:p>
        </w:tc>
        <w:tc>
          <w:tcPr>
            <w:tcBorders>
              <w:top w:val="single" w:color="000000" w:sz="0" w:space="0"/>
              <w:bottom w:val="single" w:color="000000" w:sz="0" w:space="0"/>
              <w:right w:val="single" w:color="000000" w:sz="0" w:space="0"/>
            </w:tcBorders>
          </w:tcPr>
          <w:p w14:paraId="096CEC79">
            <w:pPr>
              <w:spacing w:after="0" w:line="360" w:lineRule="auto"/>
              <w:rPr>
                <w:rFonts w:hint="default" w:ascii="Calibri" w:hAnsi="Calibri" w:cs="Calibri"/>
              </w:rPr>
            </w:pPr>
            <w:r>
              <w:rPr>
                <w:rFonts w:hint="default" w:ascii="Calibri" w:hAnsi="Calibri" w:eastAsia="inter" w:cs="Calibri"/>
                <w:color w:val="000000"/>
                <w:sz w:val="17"/>
              </w:rPr>
              <w:t>New York</w:t>
            </w:r>
          </w:p>
        </w:tc>
        <w:tc>
          <w:tcPr>
            <w:tcBorders>
              <w:top w:val="single" w:color="000000" w:sz="0" w:space="0"/>
              <w:bottom w:val="single" w:color="000000" w:sz="0" w:space="0"/>
              <w:right w:val="single" w:color="000000" w:sz="0" w:space="0"/>
            </w:tcBorders>
          </w:tcPr>
          <w:p w14:paraId="03BB5537">
            <w:pPr>
              <w:spacing w:after="0" w:line="360" w:lineRule="auto"/>
              <w:rPr>
                <w:rFonts w:hint="default" w:ascii="Calibri" w:hAnsi="Calibri" w:cs="Calibri"/>
              </w:rPr>
            </w:pPr>
            <w:r>
              <w:rPr>
                <w:rFonts w:hint="default" w:ascii="Calibri" w:hAnsi="Calibri" w:eastAsia="inter" w:cs="Calibri"/>
                <w:color w:val="000000"/>
                <w:sz w:val="17"/>
              </w:rPr>
              <w:t>NY</w:t>
            </w:r>
          </w:p>
        </w:tc>
        <w:tc>
          <w:tcPr>
            <w:tcBorders>
              <w:top w:val="single" w:color="000000" w:sz="0" w:space="0"/>
              <w:bottom w:val="single" w:color="000000" w:sz="0" w:space="0"/>
              <w:right w:val="single" w:color="000000" w:sz="0" w:space="0"/>
            </w:tcBorders>
          </w:tcPr>
          <w:p w14:paraId="6761E593">
            <w:pPr>
              <w:spacing w:after="0" w:line="240" w:lineRule="auto"/>
              <w:rPr>
                <w:rFonts w:hint="default" w:ascii="Calibri" w:hAnsi="Calibri" w:cs="Calibri"/>
              </w:rPr>
            </w:pPr>
          </w:p>
        </w:tc>
        <w:tc>
          <w:tcPr>
            <w:tcBorders>
              <w:top w:val="single" w:color="000000" w:sz="0" w:space="0"/>
              <w:bottom w:val="single" w:color="000000" w:sz="0" w:space="0"/>
            </w:tcBorders>
          </w:tcPr>
          <w:p w14:paraId="524BAEBC">
            <w:pPr>
              <w:spacing w:after="0" w:line="360" w:lineRule="auto"/>
              <w:rPr>
                <w:rFonts w:hint="default" w:ascii="Calibri" w:hAnsi="Calibri" w:cs="Calibri"/>
              </w:rPr>
            </w:pPr>
            <w:r>
              <w:rPr>
                <w:rFonts w:hint="default" w:ascii="Calibri" w:hAnsi="Calibri" w:eastAsia="inter" w:cs="Calibri"/>
                <w:color w:val="000000"/>
                <w:sz w:val="17"/>
              </w:rPr>
              <w:t>2</w:t>
            </w:r>
          </w:p>
        </w:tc>
      </w:tr>
      <w:tr w14:paraId="6D77B11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7463416">
            <w:pPr>
              <w:spacing w:after="0" w:line="360" w:lineRule="auto"/>
              <w:rPr>
                <w:rFonts w:hint="default" w:ascii="Calibri" w:hAnsi="Calibri" w:cs="Calibri"/>
              </w:rPr>
            </w:pPr>
            <w:r>
              <w:rPr>
                <w:rFonts w:hint="default" w:ascii="Calibri" w:hAnsi="Calibri" w:eastAsia="inter" w:cs="Calibri"/>
                <w:color w:val="000000"/>
                <w:sz w:val="17"/>
              </w:rPr>
              <w:t>CA Strategic 90210</w:t>
            </w:r>
          </w:p>
        </w:tc>
        <w:tc>
          <w:tcPr>
            <w:tcBorders>
              <w:top w:val="single" w:color="000000" w:sz="0" w:space="0"/>
              <w:bottom w:val="single" w:color="000000" w:sz="0" w:space="0"/>
              <w:right w:val="single" w:color="000000" w:sz="0" w:space="0"/>
            </w:tcBorders>
          </w:tcPr>
          <w:p w14:paraId="502FCD25">
            <w:pPr>
              <w:spacing w:after="0" w:line="360" w:lineRule="auto"/>
              <w:rPr>
                <w:rFonts w:hint="default" w:ascii="Calibri" w:hAnsi="Calibri" w:cs="Calibri"/>
              </w:rPr>
            </w:pPr>
            <w:r>
              <w:rPr>
                <w:rFonts w:hint="default" w:ascii="Calibri" w:hAnsi="Calibri" w:eastAsia="inter" w:cs="Calibri"/>
                <w:color w:val="000000"/>
                <w:sz w:val="17"/>
              </w:rPr>
              <w:t>California - Strategic</w:t>
            </w:r>
          </w:p>
        </w:tc>
        <w:tc>
          <w:tcPr>
            <w:tcBorders>
              <w:top w:val="single" w:color="000000" w:sz="0" w:space="0"/>
              <w:bottom w:val="single" w:color="000000" w:sz="0" w:space="0"/>
              <w:right w:val="single" w:color="000000" w:sz="0" w:space="0"/>
            </w:tcBorders>
          </w:tcPr>
          <w:p w14:paraId="2086FA77">
            <w:pPr>
              <w:spacing w:after="0" w:line="360" w:lineRule="auto"/>
              <w:rPr>
                <w:rFonts w:hint="default" w:ascii="Calibri" w:hAnsi="Calibri" w:cs="Calibri"/>
              </w:rPr>
            </w:pPr>
            <w:r>
              <w:rPr>
                <w:rFonts w:hint="default" w:ascii="Calibri" w:hAnsi="Calibri" w:eastAsia="inter" w:cs="Calibri"/>
                <w:color w:val="000000"/>
                <w:sz w:val="17"/>
              </w:rPr>
              <w:t>CA</w:t>
            </w:r>
          </w:p>
        </w:tc>
        <w:tc>
          <w:tcPr>
            <w:tcBorders>
              <w:top w:val="single" w:color="000000" w:sz="0" w:space="0"/>
              <w:bottom w:val="single" w:color="000000" w:sz="0" w:space="0"/>
              <w:right w:val="single" w:color="000000" w:sz="0" w:space="0"/>
            </w:tcBorders>
          </w:tcPr>
          <w:p w14:paraId="131765B2">
            <w:pPr>
              <w:spacing w:after="0" w:line="360" w:lineRule="auto"/>
              <w:rPr>
                <w:rFonts w:hint="default" w:ascii="Calibri" w:hAnsi="Calibri" w:cs="Calibri"/>
              </w:rPr>
            </w:pPr>
            <w:r>
              <w:rPr>
                <w:rFonts w:hint="default" w:ascii="Calibri" w:hAnsi="Calibri" w:eastAsia="inter" w:cs="Calibri"/>
                <w:color w:val="000000"/>
                <w:sz w:val="17"/>
              </w:rPr>
              <w:t>90210</w:t>
            </w:r>
          </w:p>
        </w:tc>
        <w:tc>
          <w:tcPr>
            <w:tcBorders>
              <w:top w:val="single" w:color="000000" w:sz="0" w:space="0"/>
              <w:bottom w:val="single" w:color="000000" w:sz="0" w:space="0"/>
            </w:tcBorders>
          </w:tcPr>
          <w:p w14:paraId="4F936F0D">
            <w:pPr>
              <w:spacing w:after="0" w:line="360" w:lineRule="auto"/>
              <w:rPr>
                <w:rFonts w:hint="default" w:ascii="Calibri" w:hAnsi="Calibri" w:cs="Calibri"/>
              </w:rPr>
            </w:pPr>
            <w:r>
              <w:rPr>
                <w:rFonts w:hint="default" w:ascii="Calibri" w:hAnsi="Calibri" w:eastAsia="inter" w:cs="Calibri"/>
                <w:color w:val="000000"/>
                <w:sz w:val="17"/>
              </w:rPr>
              <w:t>1</w:t>
            </w:r>
          </w:p>
        </w:tc>
      </w:tr>
      <w:tr w14:paraId="5F53EFE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4A1EBD5">
            <w:pPr>
              <w:spacing w:after="0" w:line="360" w:lineRule="auto"/>
              <w:rPr>
                <w:rFonts w:hint="default" w:ascii="Calibri" w:hAnsi="Calibri" w:cs="Calibri"/>
              </w:rPr>
            </w:pPr>
            <w:r>
              <w:rPr>
                <w:rFonts w:hint="default" w:ascii="Calibri" w:hAnsi="Calibri" w:eastAsia="inter" w:cs="Calibri"/>
                <w:color w:val="000000"/>
                <w:sz w:val="17"/>
              </w:rPr>
              <w:t>CA General</w:t>
            </w:r>
          </w:p>
        </w:tc>
        <w:tc>
          <w:tcPr>
            <w:tcBorders>
              <w:top w:val="single" w:color="000000" w:sz="0" w:space="0"/>
              <w:bottom w:val="single" w:color="000000" w:sz="0" w:space="0"/>
              <w:right w:val="single" w:color="000000" w:sz="0" w:space="0"/>
            </w:tcBorders>
          </w:tcPr>
          <w:p w14:paraId="42BE5E98">
            <w:pPr>
              <w:spacing w:after="0" w:line="360" w:lineRule="auto"/>
              <w:rPr>
                <w:rFonts w:hint="default" w:ascii="Calibri" w:hAnsi="Calibri" w:cs="Calibri"/>
              </w:rPr>
            </w:pPr>
            <w:r>
              <w:rPr>
                <w:rFonts w:hint="default" w:ascii="Calibri" w:hAnsi="Calibri" w:eastAsia="inter" w:cs="Calibri"/>
                <w:color w:val="000000"/>
                <w:sz w:val="17"/>
              </w:rPr>
              <w:t>California</w:t>
            </w:r>
          </w:p>
        </w:tc>
        <w:tc>
          <w:tcPr>
            <w:tcBorders>
              <w:top w:val="single" w:color="000000" w:sz="0" w:space="0"/>
              <w:bottom w:val="single" w:color="000000" w:sz="0" w:space="0"/>
              <w:right w:val="single" w:color="000000" w:sz="0" w:space="0"/>
            </w:tcBorders>
          </w:tcPr>
          <w:p w14:paraId="6D9430F8">
            <w:pPr>
              <w:spacing w:after="0" w:line="360" w:lineRule="auto"/>
              <w:rPr>
                <w:rFonts w:hint="default" w:ascii="Calibri" w:hAnsi="Calibri" w:cs="Calibri"/>
              </w:rPr>
            </w:pPr>
            <w:r>
              <w:rPr>
                <w:rFonts w:hint="default" w:ascii="Calibri" w:hAnsi="Calibri" w:eastAsia="inter" w:cs="Calibri"/>
                <w:color w:val="000000"/>
                <w:sz w:val="17"/>
              </w:rPr>
              <w:t>CA</w:t>
            </w:r>
          </w:p>
        </w:tc>
        <w:tc>
          <w:tcPr>
            <w:tcBorders>
              <w:top w:val="single" w:color="000000" w:sz="0" w:space="0"/>
              <w:bottom w:val="single" w:color="000000" w:sz="0" w:space="0"/>
              <w:right w:val="single" w:color="000000" w:sz="0" w:space="0"/>
            </w:tcBorders>
          </w:tcPr>
          <w:p w14:paraId="6F179F99">
            <w:pPr>
              <w:spacing w:after="0" w:line="240" w:lineRule="auto"/>
              <w:rPr>
                <w:rFonts w:hint="default" w:ascii="Calibri" w:hAnsi="Calibri" w:cs="Calibri"/>
              </w:rPr>
            </w:pPr>
          </w:p>
        </w:tc>
        <w:tc>
          <w:tcPr>
            <w:tcBorders>
              <w:top w:val="single" w:color="000000" w:sz="0" w:space="0"/>
              <w:bottom w:val="single" w:color="000000" w:sz="0" w:space="0"/>
            </w:tcBorders>
          </w:tcPr>
          <w:p w14:paraId="6C4BC641">
            <w:pPr>
              <w:spacing w:after="0" w:line="360" w:lineRule="auto"/>
              <w:rPr>
                <w:rFonts w:hint="default" w:ascii="Calibri" w:hAnsi="Calibri" w:cs="Calibri"/>
              </w:rPr>
            </w:pPr>
            <w:r>
              <w:rPr>
                <w:rFonts w:hint="default" w:ascii="Calibri" w:hAnsi="Calibri" w:eastAsia="inter" w:cs="Calibri"/>
                <w:color w:val="000000"/>
                <w:sz w:val="17"/>
              </w:rPr>
              <w:t>2</w:t>
            </w:r>
          </w:p>
        </w:tc>
      </w:tr>
      <w:tr w14:paraId="3F85FF3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31614E8">
            <w:pPr>
              <w:spacing w:after="0" w:line="360" w:lineRule="auto"/>
              <w:rPr>
                <w:rFonts w:hint="default" w:ascii="Calibri" w:hAnsi="Calibri" w:cs="Calibri"/>
              </w:rPr>
            </w:pPr>
            <w:r>
              <w:rPr>
                <w:rFonts w:hint="default" w:ascii="Calibri" w:hAnsi="Calibri" w:eastAsia="inter" w:cs="Calibri"/>
                <w:color w:val="000000"/>
                <w:sz w:val="17"/>
              </w:rPr>
              <w:t>Great Lakes IL</w:t>
            </w:r>
          </w:p>
        </w:tc>
        <w:tc>
          <w:tcPr>
            <w:tcBorders>
              <w:top w:val="single" w:color="000000" w:sz="0" w:space="0"/>
              <w:bottom w:val="single" w:color="000000" w:sz="0" w:space="0"/>
              <w:right w:val="single" w:color="000000" w:sz="0" w:space="0"/>
            </w:tcBorders>
          </w:tcPr>
          <w:p w14:paraId="7988B03D">
            <w:pPr>
              <w:spacing w:after="0" w:line="360" w:lineRule="auto"/>
              <w:rPr>
                <w:rFonts w:hint="default" w:ascii="Calibri" w:hAnsi="Calibri" w:cs="Calibri"/>
              </w:rPr>
            </w:pPr>
            <w:r>
              <w:rPr>
                <w:rFonts w:hint="default" w:ascii="Calibri" w:hAnsi="Calibri" w:eastAsia="inter" w:cs="Calibri"/>
                <w:color w:val="000000"/>
                <w:sz w:val="17"/>
              </w:rPr>
              <w:t>Great Lakes</w:t>
            </w:r>
          </w:p>
        </w:tc>
        <w:tc>
          <w:tcPr>
            <w:tcBorders>
              <w:top w:val="single" w:color="000000" w:sz="0" w:space="0"/>
              <w:bottom w:val="single" w:color="000000" w:sz="0" w:space="0"/>
              <w:right w:val="single" w:color="000000" w:sz="0" w:space="0"/>
            </w:tcBorders>
          </w:tcPr>
          <w:p w14:paraId="4E62F705">
            <w:pPr>
              <w:spacing w:after="0" w:line="360" w:lineRule="auto"/>
              <w:rPr>
                <w:rFonts w:hint="default" w:ascii="Calibri" w:hAnsi="Calibri" w:cs="Calibri"/>
              </w:rPr>
            </w:pPr>
            <w:r>
              <w:rPr>
                <w:rFonts w:hint="default" w:ascii="Calibri" w:hAnsi="Calibri" w:eastAsia="inter" w:cs="Calibri"/>
                <w:color w:val="000000"/>
                <w:sz w:val="17"/>
              </w:rPr>
              <w:t>IL</w:t>
            </w:r>
          </w:p>
        </w:tc>
        <w:tc>
          <w:tcPr>
            <w:tcBorders>
              <w:top w:val="single" w:color="000000" w:sz="0" w:space="0"/>
              <w:bottom w:val="single" w:color="000000" w:sz="0" w:space="0"/>
              <w:right w:val="single" w:color="000000" w:sz="0" w:space="0"/>
            </w:tcBorders>
          </w:tcPr>
          <w:p w14:paraId="60797A3A">
            <w:pPr>
              <w:spacing w:after="0" w:line="240" w:lineRule="auto"/>
              <w:rPr>
                <w:rFonts w:hint="default" w:ascii="Calibri" w:hAnsi="Calibri" w:cs="Calibri"/>
              </w:rPr>
            </w:pPr>
          </w:p>
        </w:tc>
        <w:tc>
          <w:tcPr>
            <w:tcBorders>
              <w:top w:val="single" w:color="000000" w:sz="0" w:space="0"/>
              <w:bottom w:val="single" w:color="000000" w:sz="0" w:space="0"/>
            </w:tcBorders>
          </w:tcPr>
          <w:p w14:paraId="0CFB0DC5">
            <w:pPr>
              <w:spacing w:after="0" w:line="360" w:lineRule="auto"/>
              <w:rPr>
                <w:rFonts w:hint="default" w:ascii="Calibri" w:hAnsi="Calibri" w:cs="Calibri"/>
              </w:rPr>
            </w:pPr>
            <w:r>
              <w:rPr>
                <w:rFonts w:hint="default" w:ascii="Calibri" w:hAnsi="Calibri" w:eastAsia="inter" w:cs="Calibri"/>
                <w:color w:val="000000"/>
                <w:sz w:val="17"/>
              </w:rPr>
              <w:t>3</w:t>
            </w:r>
          </w:p>
        </w:tc>
      </w:tr>
    </w:tbl>
    <w:p w14:paraId="56BAF9C0">
      <w:pPr>
        <w:rPr>
          <w:rFonts w:hint="default" w:ascii="Calibri" w:hAnsi="Calibri" w:cs="Calibri"/>
        </w:rPr>
      </w:pPr>
    </w:p>
    <w:p w14:paraId="5FD3277A">
      <w:pPr>
        <w:spacing w:before="315" w:after="105" w:line="360" w:lineRule="auto"/>
        <w:ind w:left="-30"/>
        <w:jc w:val="left"/>
        <w:rPr>
          <w:rFonts w:hint="default" w:ascii="Calibri" w:hAnsi="Calibri" w:cs="Calibri"/>
        </w:rPr>
      </w:pPr>
      <w:r>
        <w:rPr>
          <w:rFonts w:hint="default" w:ascii="Calibri" w:hAnsi="Calibri" w:eastAsia="inter" w:cs="Calibri"/>
          <w:b/>
          <w:color w:val="000000"/>
          <w:sz w:val="24"/>
        </w:rPr>
        <w:t xml:space="preserve">3.2 Apex Trigger: </w:t>
      </w:r>
      <w:r>
        <w:rPr>
          <w:rStyle w:val="10"/>
          <w:rFonts w:hint="default" w:ascii="Calibri" w:hAnsi="Calibri" w:eastAsia="inter" w:cs="Calibri"/>
          <w:b/>
          <w:color w:val="000000"/>
          <w:sz w:val="24"/>
          <w:shd w:val="clear" w:color="auto" w:fill="F8F8FA"/>
        </w:rPr>
        <w:t>AccountTrigger</w:t>
      </w:r>
    </w:p>
    <w:p w14:paraId="0FEFBC28">
      <w:pPr>
        <w:numPr>
          <w:ilvl w:val="0"/>
          <w:numId w:val="5"/>
        </w:numPr>
        <w:spacing w:before="105" w:after="105" w:line="360" w:lineRule="auto"/>
        <w:rPr>
          <w:rFonts w:hint="default" w:ascii="Calibri" w:hAnsi="Calibri" w:cs="Calibri"/>
        </w:rPr>
      </w:pPr>
      <w:r>
        <w:rPr>
          <w:rFonts w:hint="default" w:ascii="Calibri" w:hAnsi="Calibri" w:eastAsia="inter" w:cs="Calibri"/>
          <w:color w:val="000000"/>
          <w:sz w:val="21"/>
        </w:rPr>
        <w:t xml:space="preserve">Fires </w:t>
      </w:r>
      <w:r>
        <w:rPr>
          <w:rFonts w:hint="default" w:ascii="Calibri" w:hAnsi="Calibri" w:eastAsia="inter" w:cs="Calibri"/>
          <w:b/>
          <w:color w:val="000000"/>
          <w:sz w:val="21"/>
        </w:rPr>
        <w:t>before insert</w:t>
      </w:r>
      <w:r>
        <w:rPr>
          <w:rFonts w:hint="default" w:ascii="Calibri" w:hAnsi="Calibri" w:eastAsia="inter" w:cs="Calibri"/>
          <w:color w:val="000000"/>
          <w:sz w:val="21"/>
        </w:rPr>
        <w:t xml:space="preserve"> and </w:t>
      </w:r>
      <w:r>
        <w:rPr>
          <w:rFonts w:hint="default" w:ascii="Calibri" w:hAnsi="Calibri" w:eastAsia="inter" w:cs="Calibri"/>
          <w:b/>
          <w:color w:val="000000"/>
          <w:sz w:val="21"/>
        </w:rPr>
        <w:t>before update</w:t>
      </w:r>
      <w:r>
        <w:rPr>
          <w:rFonts w:hint="default" w:ascii="Calibri" w:hAnsi="Calibri" w:eastAsia="inter" w:cs="Calibri"/>
          <w:color w:val="000000"/>
          <w:sz w:val="21"/>
        </w:rPr>
        <w:t xml:space="preserve"> on Account.</w:t>
      </w:r>
    </w:p>
    <w:p w14:paraId="2A683D49">
      <w:pPr>
        <w:numPr>
          <w:ilvl w:val="0"/>
          <w:numId w:val="5"/>
        </w:numPr>
        <w:spacing w:before="105" w:after="105" w:line="360" w:lineRule="auto"/>
        <w:rPr>
          <w:rFonts w:hint="default" w:ascii="Calibri" w:hAnsi="Calibri" w:cs="Calibri"/>
        </w:rPr>
      </w:pPr>
      <w:r>
        <w:rPr>
          <w:rFonts w:hint="default" w:ascii="Calibri" w:hAnsi="Calibri" w:eastAsia="inter" w:cs="Calibri"/>
          <w:color w:val="000000"/>
          <w:sz w:val="21"/>
        </w:rPr>
        <w:t>Calls Apex handler to assign territory on:</w:t>
      </w:r>
    </w:p>
    <w:p w14:paraId="34E16100">
      <w:pPr>
        <w:numPr>
          <w:ilvl w:val="1"/>
          <w:numId w:val="5"/>
        </w:numPr>
        <w:spacing w:before="105" w:after="105" w:line="360" w:lineRule="auto"/>
        <w:rPr>
          <w:rFonts w:hint="default" w:ascii="Calibri" w:hAnsi="Calibri" w:cs="Calibri"/>
        </w:rPr>
      </w:pPr>
      <w:r>
        <w:rPr>
          <w:rFonts w:hint="default" w:ascii="Calibri" w:hAnsi="Calibri" w:eastAsia="inter" w:cs="Calibri"/>
          <w:color w:val="000000"/>
          <w:sz w:val="21"/>
        </w:rPr>
        <w:t>All new Accounts (insert).</w:t>
      </w:r>
    </w:p>
    <w:p w14:paraId="55F929FE">
      <w:pPr>
        <w:numPr>
          <w:ilvl w:val="1"/>
          <w:numId w:val="5"/>
        </w:numPr>
        <w:spacing w:before="105" w:after="105" w:line="360" w:lineRule="auto"/>
        <w:rPr>
          <w:rFonts w:hint="default" w:ascii="Calibri" w:hAnsi="Calibri" w:cs="Calibri"/>
        </w:rPr>
      </w:pPr>
      <w:r>
        <w:rPr>
          <w:rFonts w:hint="default" w:ascii="Calibri" w:hAnsi="Calibri" w:eastAsia="inter" w:cs="Calibri"/>
          <w:color w:val="000000"/>
          <w:sz w:val="21"/>
        </w:rPr>
        <w:t xml:space="preserve">Updated Accounts only if </w:t>
      </w:r>
      <w:r>
        <w:rPr>
          <w:rStyle w:val="10"/>
          <w:rFonts w:hint="default" w:ascii="Calibri" w:hAnsi="Calibri" w:eastAsia="ibm plex mono" w:cs="Calibri"/>
          <w:color w:val="000000"/>
          <w:sz w:val="18"/>
          <w:shd w:val="clear" w:color="auto" w:fill="F8F8FA"/>
        </w:rPr>
        <w:t>BillingPostalCode</w:t>
      </w:r>
      <w:r>
        <w:rPr>
          <w:rFonts w:hint="default" w:ascii="Calibri" w:hAnsi="Calibri" w:eastAsia="inter" w:cs="Calibri"/>
          <w:color w:val="000000"/>
          <w:sz w:val="21"/>
        </w:rPr>
        <w:t xml:space="preserve"> </w:t>
      </w:r>
      <w:r>
        <w:rPr>
          <w:rFonts w:hint="default" w:ascii="Calibri" w:hAnsi="Calibri" w:eastAsia="inter" w:cs="Calibri"/>
          <w:color w:val="000000"/>
          <w:sz w:val="21"/>
          <w:lang w:val="en-US"/>
        </w:rPr>
        <w:t>is</w:t>
      </w:r>
      <w:r>
        <w:rPr>
          <w:rFonts w:hint="default" w:ascii="Calibri" w:hAnsi="Calibri" w:eastAsia="inter" w:cs="Calibri"/>
          <w:color w:val="000000"/>
          <w:sz w:val="21"/>
        </w:rPr>
        <w:t xml:space="preserve"> newly populated or changed.</w:t>
      </w:r>
    </w:p>
    <w:p w14:paraId="09541065">
      <w:pPr>
        <w:spacing w:before="315" w:after="105" w:line="360" w:lineRule="auto"/>
        <w:ind w:left="-30"/>
        <w:jc w:val="left"/>
        <w:rPr>
          <w:rFonts w:hint="default" w:ascii="Calibri" w:hAnsi="Calibri" w:cs="Calibri"/>
        </w:rPr>
      </w:pPr>
      <w:r>
        <w:rPr>
          <w:rFonts w:hint="default" w:ascii="Calibri" w:hAnsi="Calibri" w:eastAsia="inter" w:cs="Calibri"/>
          <w:b/>
          <w:color w:val="000000"/>
          <w:sz w:val="24"/>
        </w:rPr>
        <w:t xml:space="preserve">3.3 Apex Handler Class: </w:t>
      </w:r>
      <w:r>
        <w:rPr>
          <w:rStyle w:val="10"/>
          <w:rFonts w:hint="default" w:ascii="Calibri" w:hAnsi="Calibri" w:eastAsia="inter" w:cs="Calibri"/>
          <w:b/>
          <w:color w:val="000000"/>
          <w:sz w:val="24"/>
          <w:shd w:val="clear" w:color="auto" w:fill="F8F8FA"/>
        </w:rPr>
        <w:t>AccountTerritoryHandler</w:t>
      </w:r>
    </w:p>
    <w:p w14:paraId="2CA26097">
      <w:pPr>
        <w:numPr>
          <w:ilvl w:val="0"/>
          <w:numId w:val="6"/>
        </w:numPr>
        <w:spacing w:before="105" w:after="105" w:line="360" w:lineRule="auto"/>
        <w:rPr>
          <w:rFonts w:hint="default" w:ascii="Calibri" w:hAnsi="Calibri" w:cs="Calibri"/>
        </w:rPr>
      </w:pPr>
      <w:r>
        <w:rPr>
          <w:rFonts w:hint="default" w:ascii="Calibri" w:hAnsi="Calibri" w:eastAsia="inter" w:cs="Calibri"/>
          <w:color w:val="000000"/>
          <w:sz w:val="21"/>
        </w:rPr>
        <w:t>Queries CMDT records.</w:t>
      </w:r>
    </w:p>
    <w:p w14:paraId="4FA5DA53">
      <w:pPr>
        <w:numPr>
          <w:ilvl w:val="0"/>
          <w:numId w:val="6"/>
        </w:numPr>
        <w:spacing w:before="105" w:after="105" w:line="360" w:lineRule="auto"/>
        <w:rPr>
          <w:rFonts w:hint="default" w:ascii="Calibri" w:hAnsi="Calibri" w:cs="Calibri"/>
        </w:rPr>
      </w:pPr>
      <w:r>
        <w:rPr>
          <w:rFonts w:hint="default" w:ascii="Calibri" w:hAnsi="Calibri" w:eastAsia="inter" w:cs="Calibri"/>
          <w:color w:val="000000"/>
          <w:sz w:val="21"/>
        </w:rPr>
        <w:t>Separates zip-based and state-based mappings into Maps for O(1) lookups.</w:t>
      </w:r>
    </w:p>
    <w:p w14:paraId="45424AE4">
      <w:pPr>
        <w:numPr>
          <w:ilvl w:val="0"/>
          <w:numId w:val="6"/>
        </w:numPr>
        <w:spacing w:before="105" w:after="105" w:line="360" w:lineRule="auto"/>
        <w:rPr>
          <w:rFonts w:hint="default" w:ascii="Calibri" w:hAnsi="Calibri" w:cs="Calibri"/>
        </w:rPr>
      </w:pPr>
      <w:r>
        <w:rPr>
          <w:rFonts w:hint="default" w:ascii="Calibri" w:hAnsi="Calibri" w:eastAsia="inter" w:cs="Calibri"/>
          <w:color w:val="000000"/>
          <w:sz w:val="21"/>
        </w:rPr>
        <w:t>Processes Accounts in bulk, assigning territory based on:</w:t>
      </w:r>
    </w:p>
    <w:p w14:paraId="7B00876F">
      <w:pPr>
        <w:numPr>
          <w:ilvl w:val="1"/>
          <w:numId w:val="6"/>
        </w:numPr>
        <w:spacing w:before="105" w:after="105" w:line="360" w:lineRule="auto"/>
        <w:rPr>
          <w:rFonts w:hint="default" w:ascii="Calibri" w:hAnsi="Calibri" w:cs="Calibri"/>
        </w:rPr>
      </w:pPr>
      <w:r>
        <w:rPr>
          <w:rFonts w:hint="default" w:ascii="Calibri" w:hAnsi="Calibri" w:eastAsia="inter" w:cs="Calibri"/>
          <w:color w:val="000000"/>
          <w:sz w:val="21"/>
        </w:rPr>
        <w:t>Zip code lookup priority.</w:t>
      </w:r>
    </w:p>
    <w:p w14:paraId="6669F7C0">
      <w:pPr>
        <w:numPr>
          <w:ilvl w:val="1"/>
          <w:numId w:val="6"/>
        </w:numPr>
        <w:spacing w:before="105" w:after="105" w:line="360" w:lineRule="auto"/>
        <w:rPr>
          <w:rFonts w:hint="default" w:ascii="Calibri" w:hAnsi="Calibri" w:cs="Calibri"/>
        </w:rPr>
      </w:pPr>
      <w:r>
        <w:rPr>
          <w:rFonts w:hint="default" w:ascii="Calibri" w:hAnsi="Calibri" w:eastAsia="inter" w:cs="Calibri"/>
          <w:color w:val="000000"/>
          <w:sz w:val="21"/>
        </w:rPr>
        <w:t>State code lookup fallback.</w:t>
      </w:r>
    </w:p>
    <w:p w14:paraId="1A3037A4">
      <w:pPr>
        <w:numPr>
          <w:ilvl w:val="1"/>
          <w:numId w:val="6"/>
        </w:numPr>
        <w:spacing w:before="105" w:after="105" w:line="360" w:lineRule="auto"/>
        <w:rPr>
          <w:rFonts w:hint="default" w:ascii="Calibri" w:hAnsi="Calibri" w:cs="Calibri"/>
        </w:rPr>
      </w:pPr>
      <w:r>
        <w:rPr>
          <w:rFonts w:hint="default" w:ascii="Calibri" w:hAnsi="Calibri" w:eastAsia="inter" w:cs="Calibri"/>
          <w:color w:val="000000"/>
          <w:sz w:val="21"/>
        </w:rPr>
        <w:t>“Unknown” if both zip and state are blank.</w:t>
      </w:r>
    </w:p>
    <w:p w14:paraId="4858A40F">
      <w:pPr>
        <w:numPr>
          <w:ilvl w:val="1"/>
          <w:numId w:val="6"/>
        </w:numPr>
        <w:spacing w:before="105" w:after="105" w:line="360" w:lineRule="auto"/>
        <w:rPr>
          <w:rFonts w:hint="default" w:ascii="Calibri" w:hAnsi="Calibri" w:cs="Calibri"/>
        </w:rPr>
      </w:pPr>
      <w:r>
        <w:rPr>
          <w:rFonts w:hint="default" w:ascii="Calibri" w:hAnsi="Calibri" w:eastAsia="inter" w:cs="Calibri"/>
          <w:color w:val="000000"/>
          <w:sz w:val="21"/>
        </w:rPr>
        <w:t>“Unassigned” otherwise.</w:t>
      </w:r>
    </w:p>
    <w:p w14:paraId="5E75CD6E">
      <w:pPr>
        <w:numPr>
          <w:ilvl w:val="0"/>
          <w:numId w:val="6"/>
        </w:numPr>
        <w:spacing w:before="105" w:after="105" w:line="360" w:lineRule="auto"/>
        <w:rPr>
          <w:rFonts w:hint="default" w:ascii="Calibri" w:hAnsi="Calibri" w:cs="Calibri"/>
        </w:rPr>
      </w:pPr>
      <w:r>
        <w:rPr>
          <w:rFonts w:hint="default" w:ascii="Calibri" w:hAnsi="Calibri" w:eastAsia="inter" w:cs="Calibri"/>
          <w:color w:val="000000"/>
          <w:sz w:val="21"/>
        </w:rPr>
        <w:t>Exception handling surrounds logic to catch unexpected errors.</w:t>
      </w:r>
    </w:p>
    <w:p w14:paraId="30FC6CBA">
      <w:pPr>
        <w:spacing w:before="315" w:after="105" w:line="360" w:lineRule="auto"/>
        <w:ind w:left="-30"/>
        <w:jc w:val="left"/>
        <w:rPr>
          <w:rFonts w:hint="default" w:ascii="Calibri" w:hAnsi="Calibri" w:cs="Calibri"/>
        </w:rPr>
      </w:pPr>
      <w:r>
        <w:rPr>
          <w:rFonts w:hint="default" w:ascii="Calibri" w:hAnsi="Calibri" w:eastAsia="inter" w:cs="Calibri"/>
          <w:b/>
          <w:color w:val="000000"/>
          <w:sz w:val="24"/>
        </w:rPr>
        <w:t>4. Detailed Logic Flow</w:t>
      </w:r>
    </w:p>
    <w:p w14:paraId="7D576E0A">
      <w:pPr>
        <w:numPr>
          <w:ilvl w:val="0"/>
          <w:numId w:val="7"/>
        </w:numPr>
        <w:spacing w:after="210" w:line="360" w:lineRule="auto"/>
        <w:rPr>
          <w:rFonts w:hint="default" w:ascii="Calibri" w:hAnsi="Calibri" w:cs="Calibri"/>
        </w:rPr>
      </w:pPr>
      <w:r>
        <w:rPr>
          <w:rFonts w:hint="default" w:ascii="Calibri" w:hAnsi="Calibri" w:eastAsia="inter" w:cs="Calibri"/>
          <w:color w:val="000000"/>
          <w:sz w:val="21"/>
        </w:rPr>
        <w:t>Upon Account creation or update, the trigger checks context:</w:t>
      </w:r>
    </w:p>
    <w:p w14:paraId="7B70C9E8">
      <w:pPr>
        <w:numPr>
          <w:ilvl w:val="0"/>
          <w:numId w:val="8"/>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For inserts: all new Accounts are processed.</w:t>
      </w:r>
    </w:p>
    <w:p w14:paraId="1B6903DE">
      <w:pPr>
        <w:numPr>
          <w:ilvl w:val="0"/>
          <w:numId w:val="8"/>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 xml:space="preserve">For updates: only those whose billing zip </w:t>
      </w:r>
      <w:r>
        <w:rPr>
          <w:rFonts w:hint="default" w:ascii="Calibri" w:hAnsi="Calibri" w:eastAsia="inter" w:cs="Calibri"/>
          <w:color w:val="000000"/>
          <w:sz w:val="21"/>
          <w:lang w:val="en-US"/>
        </w:rPr>
        <w:t xml:space="preserve">code </w:t>
      </w:r>
      <w:r>
        <w:rPr>
          <w:rFonts w:hint="default" w:ascii="Calibri" w:hAnsi="Calibri" w:eastAsia="inter" w:cs="Calibri"/>
          <w:color w:val="000000"/>
          <w:sz w:val="21"/>
        </w:rPr>
        <w:t>changed.</w:t>
      </w:r>
    </w:p>
    <w:p w14:paraId="715E1416">
      <w:pPr>
        <w:numPr>
          <w:ilvl w:val="0"/>
          <w:numId w:val="7"/>
        </w:numPr>
        <w:spacing w:after="210" w:line="360" w:lineRule="auto"/>
        <w:rPr>
          <w:rFonts w:hint="default" w:ascii="Calibri" w:hAnsi="Calibri" w:cs="Calibri"/>
        </w:rPr>
      </w:pPr>
      <w:r>
        <w:rPr>
          <w:rFonts w:hint="default" w:ascii="Calibri" w:hAnsi="Calibri" w:eastAsia="inter" w:cs="Calibri"/>
          <w:color w:val="000000"/>
          <w:sz w:val="21"/>
        </w:rPr>
        <w:t xml:space="preserve">The handler class queries current territory mappings from </w:t>
      </w:r>
      <w:r>
        <w:rPr>
          <w:rStyle w:val="10"/>
          <w:rFonts w:hint="default" w:ascii="Calibri" w:hAnsi="Calibri" w:eastAsia="ibm plex mono" w:cs="Calibri"/>
          <w:color w:val="000000"/>
          <w:sz w:val="18"/>
          <w:shd w:val="clear" w:color="auto" w:fill="F8F8FA"/>
        </w:rPr>
        <w:t>Territory_Mapping__mdt</w:t>
      </w:r>
      <w:r>
        <w:rPr>
          <w:rFonts w:hint="default" w:ascii="Calibri" w:hAnsi="Calibri" w:eastAsia="inter" w:cs="Calibri"/>
          <w:color w:val="000000"/>
          <w:sz w:val="21"/>
        </w:rPr>
        <w:t>.</w:t>
      </w:r>
    </w:p>
    <w:p w14:paraId="44E4A503">
      <w:pPr>
        <w:numPr>
          <w:ilvl w:val="0"/>
          <w:numId w:val="7"/>
        </w:numPr>
        <w:spacing w:after="210" w:line="360" w:lineRule="auto"/>
        <w:rPr>
          <w:rFonts w:hint="default" w:ascii="Calibri" w:hAnsi="Calibri" w:cs="Calibri"/>
        </w:rPr>
      </w:pPr>
      <w:r>
        <w:rPr>
          <w:rFonts w:hint="default" w:ascii="Calibri" w:hAnsi="Calibri" w:eastAsia="inter" w:cs="Calibri"/>
          <w:color w:val="000000"/>
          <w:sz w:val="21"/>
        </w:rPr>
        <w:t>It builds two Maps:</w:t>
      </w:r>
    </w:p>
    <w:p w14:paraId="0024AE6C">
      <w:pPr>
        <w:numPr>
          <w:ilvl w:val="0"/>
          <w:numId w:val="9"/>
        </w:numPr>
        <w:tabs>
          <w:tab w:val="clear" w:pos="420"/>
        </w:tabs>
        <w:spacing w:before="105" w:after="105" w:line="360" w:lineRule="auto"/>
        <w:ind w:left="1080" w:leftChars="0" w:hanging="360" w:firstLineChars="0"/>
        <w:rPr>
          <w:rFonts w:hint="default" w:ascii="Calibri" w:hAnsi="Calibri" w:cs="Calibri"/>
        </w:rPr>
      </w:pPr>
      <w:r>
        <w:rPr>
          <w:rStyle w:val="10"/>
          <w:rFonts w:hint="default" w:ascii="Calibri" w:hAnsi="Calibri" w:eastAsia="ibm plex mono" w:cs="Calibri"/>
          <w:color w:val="000000"/>
          <w:sz w:val="18"/>
          <w:shd w:val="clear" w:color="auto" w:fill="F8F8FA"/>
        </w:rPr>
        <w:t>zipToMapping</w:t>
      </w:r>
      <w:r>
        <w:rPr>
          <w:rFonts w:hint="default" w:ascii="Calibri" w:hAnsi="Calibri" w:eastAsia="inter" w:cs="Calibri"/>
          <w:color w:val="000000"/>
          <w:sz w:val="21"/>
        </w:rPr>
        <w:t>: zip code → territory mapping.</w:t>
      </w:r>
    </w:p>
    <w:p w14:paraId="16405530">
      <w:pPr>
        <w:numPr>
          <w:ilvl w:val="0"/>
          <w:numId w:val="9"/>
        </w:numPr>
        <w:tabs>
          <w:tab w:val="clear" w:pos="420"/>
        </w:tabs>
        <w:spacing w:before="105" w:after="105" w:line="360" w:lineRule="auto"/>
        <w:ind w:left="1080" w:leftChars="0" w:hanging="360" w:firstLineChars="0"/>
        <w:rPr>
          <w:rFonts w:hint="default" w:ascii="Calibri" w:hAnsi="Calibri" w:cs="Calibri"/>
        </w:rPr>
      </w:pPr>
      <w:r>
        <w:rPr>
          <w:rStyle w:val="10"/>
          <w:rFonts w:hint="default" w:ascii="Calibri" w:hAnsi="Calibri" w:eastAsia="ibm plex mono" w:cs="Calibri"/>
          <w:color w:val="000000"/>
          <w:sz w:val="18"/>
          <w:shd w:val="clear" w:color="auto" w:fill="F8F8FA"/>
        </w:rPr>
        <w:t>stateToMapping</w:t>
      </w:r>
      <w:r>
        <w:rPr>
          <w:rFonts w:hint="default" w:ascii="Calibri" w:hAnsi="Calibri" w:eastAsia="inter" w:cs="Calibri"/>
          <w:color w:val="000000"/>
          <w:sz w:val="21"/>
        </w:rPr>
        <w:t>: state code → territory mapping.</w:t>
      </w:r>
    </w:p>
    <w:p w14:paraId="22AA857A">
      <w:pPr>
        <w:numPr>
          <w:ilvl w:val="0"/>
          <w:numId w:val="7"/>
        </w:numPr>
        <w:spacing w:after="210" w:line="360" w:lineRule="auto"/>
        <w:rPr>
          <w:rFonts w:hint="default" w:ascii="Calibri" w:hAnsi="Calibri" w:cs="Calibri"/>
        </w:rPr>
      </w:pPr>
      <w:r>
        <w:rPr>
          <w:rFonts w:hint="default" w:ascii="Calibri" w:hAnsi="Calibri" w:eastAsia="inter" w:cs="Calibri"/>
          <w:color w:val="000000"/>
          <w:sz w:val="21"/>
        </w:rPr>
        <w:t>For each Account:</w:t>
      </w:r>
    </w:p>
    <w:p w14:paraId="6F12E077">
      <w:pPr>
        <w:numPr>
          <w:ilvl w:val="0"/>
          <w:numId w:val="10"/>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 xml:space="preserve">If zip code matches a strategic zip in </w:t>
      </w:r>
      <w:r>
        <w:rPr>
          <w:rStyle w:val="10"/>
          <w:rFonts w:hint="default" w:ascii="Calibri" w:hAnsi="Calibri" w:eastAsia="ibm plex mono" w:cs="Calibri"/>
          <w:color w:val="000000"/>
          <w:sz w:val="18"/>
          <w:shd w:val="clear" w:color="auto" w:fill="F8F8FA"/>
        </w:rPr>
        <w:t>zipToMapping</w:t>
      </w:r>
      <w:r>
        <w:rPr>
          <w:rFonts w:hint="default" w:ascii="Calibri" w:hAnsi="Calibri" w:eastAsia="inter" w:cs="Calibri"/>
          <w:color w:val="000000"/>
          <w:sz w:val="21"/>
        </w:rPr>
        <w:t>, assign corresponding territory.</w:t>
      </w:r>
    </w:p>
    <w:p w14:paraId="047593B9">
      <w:pPr>
        <w:numPr>
          <w:ilvl w:val="0"/>
          <w:numId w:val="10"/>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 xml:space="preserve">Else if state code matches in </w:t>
      </w:r>
      <w:r>
        <w:rPr>
          <w:rStyle w:val="10"/>
          <w:rFonts w:hint="default" w:ascii="Calibri" w:hAnsi="Calibri" w:eastAsia="ibm plex mono" w:cs="Calibri"/>
          <w:color w:val="000000"/>
          <w:sz w:val="18"/>
          <w:shd w:val="clear" w:color="auto" w:fill="F8F8FA"/>
        </w:rPr>
        <w:t>stateToMapping</w:t>
      </w:r>
      <w:r>
        <w:rPr>
          <w:rFonts w:hint="default" w:ascii="Calibri" w:hAnsi="Calibri" w:eastAsia="inter" w:cs="Calibri"/>
          <w:color w:val="000000"/>
          <w:sz w:val="21"/>
        </w:rPr>
        <w:t>, assign corresponding territory.</w:t>
      </w:r>
    </w:p>
    <w:p w14:paraId="49FACD05">
      <w:pPr>
        <w:numPr>
          <w:ilvl w:val="0"/>
          <w:numId w:val="10"/>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Else if neither billing zip nor state is populated, assign "Unknown".</w:t>
      </w:r>
    </w:p>
    <w:p w14:paraId="35F3CFE1">
      <w:pPr>
        <w:numPr>
          <w:ilvl w:val="0"/>
          <w:numId w:val="10"/>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Else assign "Unassigned".</w:t>
      </w:r>
    </w:p>
    <w:p w14:paraId="55FC06BB">
      <w:pPr>
        <w:numPr>
          <w:ilvl w:val="0"/>
          <w:numId w:val="7"/>
        </w:numPr>
        <w:spacing w:after="210" w:line="360" w:lineRule="auto"/>
        <w:rPr>
          <w:rFonts w:hint="default" w:ascii="Calibri" w:hAnsi="Calibri" w:eastAsia="inter" w:cs="Calibri"/>
          <w:color w:val="000000"/>
          <w:sz w:val="21"/>
        </w:rPr>
      </w:pPr>
      <w:r>
        <w:rPr>
          <w:rFonts w:hint="default" w:ascii="Calibri" w:hAnsi="Calibri" w:eastAsia="inter" w:cs="Calibri"/>
          <w:color w:val="000000"/>
          <w:sz w:val="21"/>
        </w:rPr>
        <w:t xml:space="preserve">The </w:t>
      </w:r>
      <w:r>
        <w:rPr>
          <w:rStyle w:val="10"/>
          <w:rFonts w:hint="default" w:ascii="Calibri" w:hAnsi="Calibri" w:eastAsia="ibm plex mono" w:cs="Calibri"/>
          <w:color w:val="000000"/>
          <w:sz w:val="18"/>
          <w:shd w:val="clear" w:color="auto" w:fill="F8F8FA"/>
        </w:rPr>
        <w:t>Territory__c</w:t>
      </w:r>
      <w:r>
        <w:rPr>
          <w:rFonts w:hint="default" w:ascii="Calibri" w:hAnsi="Calibri" w:eastAsia="inter" w:cs="Calibri"/>
          <w:color w:val="000000"/>
          <w:sz w:val="21"/>
        </w:rPr>
        <w:t xml:space="preserve"> field on Account is updated accordingly.</w:t>
      </w:r>
    </w:p>
    <w:p w14:paraId="24359BB4">
      <w:pPr>
        <w:numPr>
          <w:ilvl w:val="0"/>
          <w:numId w:val="0"/>
        </w:numPr>
        <w:spacing w:after="210" w:line="360" w:lineRule="auto"/>
        <w:rPr>
          <w:rFonts w:hint="default" w:ascii="Calibri" w:hAnsi="Calibri" w:cs="Calibri"/>
          <w:b/>
          <w:bCs/>
          <w:sz w:val="24"/>
          <w:szCs w:val="24"/>
        </w:rPr>
      </w:pPr>
      <w:r>
        <w:rPr>
          <w:rFonts w:hint="default" w:ascii="Calibri" w:hAnsi="Calibri" w:cs="Calibri"/>
          <w:b/>
          <w:bCs/>
          <w:sz w:val="24"/>
          <w:szCs w:val="24"/>
          <w:lang w:val="en-US"/>
        </w:rPr>
        <w:t>5.</w:t>
      </w:r>
      <w:r>
        <w:rPr>
          <w:rFonts w:hint="default" w:ascii="Calibri" w:hAnsi="Calibri" w:cs="Calibri"/>
          <w:b/>
          <w:bCs/>
          <w:sz w:val="24"/>
          <w:szCs w:val="24"/>
        </w:rPr>
        <w:t>User Interface</w:t>
      </w:r>
    </w:p>
    <w:p w14:paraId="3352BC7E">
      <w:pPr>
        <w:numPr>
          <w:ilvl w:val="0"/>
          <w:numId w:val="11"/>
        </w:numPr>
        <w:spacing w:after="210" w:line="360" w:lineRule="auto"/>
        <w:ind w:left="420" w:leftChars="0" w:hanging="420" w:firstLineChars="0"/>
        <w:rPr>
          <w:rFonts w:hint="default" w:ascii="Calibri" w:hAnsi="Calibri" w:cs="Calibri"/>
          <w:b w:val="0"/>
          <w:bCs w:val="0"/>
          <w:sz w:val="21"/>
          <w:szCs w:val="21"/>
        </w:rPr>
      </w:pPr>
      <w:r>
        <w:rPr>
          <w:rFonts w:hint="default" w:ascii="Calibri" w:hAnsi="Calibri" w:cs="Calibri"/>
          <w:b w:val="0"/>
          <w:bCs w:val="0"/>
          <w:sz w:val="21"/>
          <w:szCs w:val="21"/>
        </w:rPr>
        <w:t>The Territory__c field is visible and editable on the Account page layout, allowing users and admins to view and update territory assignments directly on Account records.</w:t>
      </w:r>
    </w:p>
    <w:p w14:paraId="586A9F69">
      <w:pPr>
        <w:numPr>
          <w:ilvl w:val="0"/>
          <w:numId w:val="11"/>
        </w:numPr>
        <w:spacing w:after="210" w:line="360" w:lineRule="auto"/>
        <w:ind w:left="420" w:leftChars="0" w:hanging="420" w:firstLineChars="0"/>
        <w:rPr>
          <w:rFonts w:hint="default" w:ascii="Calibri" w:hAnsi="Calibri" w:cs="Calibri"/>
          <w:b w:val="0"/>
          <w:bCs w:val="0"/>
          <w:sz w:val="21"/>
          <w:szCs w:val="21"/>
        </w:rPr>
      </w:pPr>
      <w:r>
        <w:rPr>
          <w:rFonts w:hint="default" w:ascii="Calibri" w:hAnsi="Calibri" w:cs="Calibri"/>
          <w:b w:val="0"/>
          <w:bCs w:val="0"/>
          <w:sz w:val="21"/>
          <w:szCs w:val="21"/>
        </w:rPr>
        <w:t>The Territory__c, BillingState, and BillingPostalCode fields are included in all Account list views. This supports territory assignment logic verification, facilitates change tracking, and enables users to monitor accounts by territory and location attributes efficiently.</w:t>
      </w:r>
    </w:p>
    <w:p w14:paraId="60AC2CB5">
      <w:pPr>
        <w:numPr>
          <w:ilvl w:val="0"/>
          <w:numId w:val="11"/>
        </w:numPr>
        <w:spacing w:after="210" w:line="360" w:lineRule="auto"/>
        <w:ind w:left="420" w:leftChars="0" w:hanging="420" w:firstLineChars="0"/>
        <w:rPr>
          <w:rFonts w:hint="default" w:ascii="Calibri" w:hAnsi="Calibri" w:cs="Calibri"/>
        </w:rPr>
      </w:pPr>
      <w:r>
        <w:rPr>
          <w:rFonts w:hint="default" w:ascii="Calibri" w:hAnsi="Calibri" w:cs="Calibri"/>
          <w:b w:val="0"/>
          <w:bCs w:val="0"/>
          <w:sz w:val="21"/>
          <w:szCs w:val="21"/>
        </w:rPr>
        <w:t>These fields may be surfaced in a future Experience Cloud portal to provide regional managers with visibility into account assignments within their territories, enhancing regional oversight and sales performance tracking.</w:t>
      </w:r>
    </w:p>
    <w:p w14:paraId="3199FE6D">
      <w:pPr>
        <w:spacing w:before="315" w:after="105" w:line="360" w:lineRule="auto"/>
        <w:ind w:left="-30"/>
        <w:jc w:val="left"/>
        <w:rPr>
          <w:rFonts w:hint="default" w:ascii="Calibri" w:hAnsi="Calibri" w:cs="Calibri"/>
        </w:rPr>
      </w:pPr>
      <w:r>
        <w:rPr>
          <w:rFonts w:hint="default" w:ascii="Calibri" w:hAnsi="Calibri" w:eastAsia="inter" w:cs="Calibri"/>
          <w:b/>
          <w:color w:val="000000"/>
          <w:sz w:val="24"/>
          <w:lang w:val="en-US"/>
        </w:rPr>
        <w:t>6</w:t>
      </w:r>
      <w:r>
        <w:rPr>
          <w:rFonts w:hint="default" w:ascii="Calibri" w:hAnsi="Calibri" w:eastAsia="inter" w:cs="Calibri"/>
          <w:b/>
          <w:color w:val="000000"/>
          <w:sz w:val="24"/>
        </w:rPr>
        <w:t>. Supporting Details</w:t>
      </w:r>
    </w:p>
    <w:p w14:paraId="3281A3DF">
      <w:pPr>
        <w:numPr>
          <w:ilvl w:val="0"/>
          <w:numId w:val="12"/>
        </w:numPr>
        <w:spacing w:after="210" w:line="360" w:lineRule="auto"/>
        <w:rPr>
          <w:rFonts w:hint="default" w:ascii="Calibri" w:hAnsi="Calibri" w:cs="Calibri"/>
        </w:rPr>
      </w:pPr>
      <w:r>
        <w:rPr>
          <w:rFonts w:hint="default" w:ascii="Calibri" w:hAnsi="Calibri" w:eastAsia="inter" w:cs="Calibri"/>
          <w:color w:val="000000"/>
          <w:sz w:val="21"/>
        </w:rPr>
        <w:t xml:space="preserve">The </w:t>
      </w:r>
      <w:r>
        <w:rPr>
          <w:rStyle w:val="10"/>
          <w:rFonts w:hint="default" w:ascii="Calibri" w:hAnsi="Calibri" w:eastAsia="ibm plex mono" w:cs="Calibri"/>
          <w:color w:val="000000"/>
          <w:sz w:val="18"/>
          <w:shd w:val="clear" w:color="auto" w:fill="F8F8FA"/>
        </w:rPr>
        <w:t>Territory__c</w:t>
      </w:r>
      <w:r>
        <w:rPr>
          <w:rFonts w:hint="default" w:ascii="Calibri" w:hAnsi="Calibri" w:eastAsia="inter" w:cs="Calibri"/>
          <w:color w:val="000000"/>
          <w:sz w:val="21"/>
        </w:rPr>
        <w:t xml:space="preserve"> field is a custom picklist on Account with values:</w:t>
      </w:r>
    </w:p>
    <w:p w14:paraId="1E237A84">
      <w:pPr>
        <w:numPr>
          <w:ilvl w:val="0"/>
          <w:numId w:val="13"/>
        </w:numPr>
        <w:tabs>
          <w:tab w:val="clear" w:pos="420"/>
        </w:tabs>
        <w:spacing w:before="105" w:after="105" w:line="360" w:lineRule="auto"/>
        <w:ind w:left="1200" w:leftChars="0" w:hanging="360" w:firstLineChars="0"/>
        <w:rPr>
          <w:rFonts w:hint="default" w:ascii="Calibri" w:hAnsi="Calibri" w:cs="Calibri"/>
        </w:rPr>
      </w:pPr>
      <w:r>
        <w:rPr>
          <w:rFonts w:hint="default" w:ascii="Calibri" w:hAnsi="Calibri" w:eastAsia="inter" w:cs="Calibri"/>
          <w:color w:val="000000"/>
          <w:sz w:val="21"/>
        </w:rPr>
        <w:t>New York - Strategic</w:t>
      </w:r>
    </w:p>
    <w:p w14:paraId="1E803A64">
      <w:pPr>
        <w:numPr>
          <w:ilvl w:val="0"/>
          <w:numId w:val="13"/>
        </w:numPr>
        <w:tabs>
          <w:tab w:val="clear" w:pos="420"/>
        </w:tabs>
        <w:spacing w:before="105" w:after="105" w:line="360" w:lineRule="auto"/>
        <w:ind w:left="1200" w:leftChars="0" w:hanging="360" w:firstLineChars="0"/>
        <w:rPr>
          <w:rFonts w:hint="default" w:ascii="Calibri" w:hAnsi="Calibri" w:cs="Calibri"/>
        </w:rPr>
      </w:pPr>
      <w:r>
        <w:rPr>
          <w:rFonts w:hint="default" w:ascii="Calibri" w:hAnsi="Calibri" w:eastAsia="inter" w:cs="Calibri"/>
          <w:color w:val="000000"/>
          <w:sz w:val="21"/>
        </w:rPr>
        <w:t>New York</w:t>
      </w:r>
    </w:p>
    <w:p w14:paraId="7B43E367">
      <w:pPr>
        <w:numPr>
          <w:ilvl w:val="0"/>
          <w:numId w:val="13"/>
        </w:numPr>
        <w:tabs>
          <w:tab w:val="clear" w:pos="420"/>
        </w:tabs>
        <w:spacing w:before="105" w:after="105" w:line="360" w:lineRule="auto"/>
        <w:ind w:left="1200" w:leftChars="0" w:hanging="360" w:firstLineChars="0"/>
        <w:rPr>
          <w:rFonts w:hint="default" w:ascii="Calibri" w:hAnsi="Calibri" w:cs="Calibri"/>
        </w:rPr>
      </w:pPr>
      <w:r>
        <w:rPr>
          <w:rFonts w:hint="default" w:ascii="Calibri" w:hAnsi="Calibri" w:eastAsia="inter" w:cs="Calibri"/>
          <w:color w:val="000000"/>
          <w:sz w:val="21"/>
        </w:rPr>
        <w:t>California - Strategic</w:t>
      </w:r>
    </w:p>
    <w:p w14:paraId="7B08887D">
      <w:pPr>
        <w:numPr>
          <w:ilvl w:val="0"/>
          <w:numId w:val="13"/>
        </w:numPr>
        <w:tabs>
          <w:tab w:val="clear" w:pos="420"/>
        </w:tabs>
        <w:spacing w:before="105" w:after="105" w:line="360" w:lineRule="auto"/>
        <w:ind w:left="1200" w:leftChars="0" w:hanging="360" w:firstLineChars="0"/>
        <w:rPr>
          <w:rFonts w:hint="default" w:ascii="Calibri" w:hAnsi="Calibri" w:cs="Calibri"/>
        </w:rPr>
      </w:pPr>
      <w:r>
        <w:rPr>
          <w:rFonts w:hint="default" w:ascii="Calibri" w:hAnsi="Calibri" w:eastAsia="inter" w:cs="Calibri"/>
          <w:color w:val="000000"/>
          <w:sz w:val="21"/>
        </w:rPr>
        <w:t>California</w:t>
      </w:r>
    </w:p>
    <w:p w14:paraId="1EEE977D">
      <w:pPr>
        <w:numPr>
          <w:ilvl w:val="0"/>
          <w:numId w:val="13"/>
        </w:numPr>
        <w:tabs>
          <w:tab w:val="clear" w:pos="420"/>
        </w:tabs>
        <w:spacing w:before="105" w:after="105" w:line="360" w:lineRule="auto"/>
        <w:ind w:left="1200" w:leftChars="0" w:hanging="360" w:firstLineChars="0"/>
        <w:rPr>
          <w:rFonts w:hint="default" w:ascii="Calibri" w:hAnsi="Calibri" w:cs="Calibri"/>
        </w:rPr>
      </w:pPr>
      <w:r>
        <w:rPr>
          <w:rFonts w:hint="default" w:ascii="Calibri" w:hAnsi="Calibri" w:eastAsia="inter" w:cs="Calibri"/>
          <w:color w:val="000000"/>
          <w:sz w:val="21"/>
        </w:rPr>
        <w:t>Great Lakes</w:t>
      </w:r>
    </w:p>
    <w:p w14:paraId="0F157B55">
      <w:pPr>
        <w:numPr>
          <w:ilvl w:val="0"/>
          <w:numId w:val="13"/>
        </w:numPr>
        <w:tabs>
          <w:tab w:val="clear" w:pos="420"/>
        </w:tabs>
        <w:spacing w:before="105" w:after="105" w:line="360" w:lineRule="auto"/>
        <w:ind w:left="1200" w:leftChars="0" w:hanging="360" w:firstLineChars="0"/>
        <w:rPr>
          <w:rFonts w:hint="default" w:ascii="Calibri" w:hAnsi="Calibri" w:cs="Calibri"/>
        </w:rPr>
      </w:pPr>
      <w:r>
        <w:rPr>
          <w:rFonts w:hint="default" w:ascii="Calibri" w:hAnsi="Calibri" w:eastAsia="inter" w:cs="Calibri"/>
          <w:color w:val="000000"/>
          <w:sz w:val="21"/>
        </w:rPr>
        <w:t>Unassigned</w:t>
      </w:r>
    </w:p>
    <w:p w14:paraId="5D1D7780">
      <w:pPr>
        <w:numPr>
          <w:ilvl w:val="0"/>
          <w:numId w:val="13"/>
        </w:numPr>
        <w:tabs>
          <w:tab w:val="clear" w:pos="420"/>
        </w:tabs>
        <w:spacing w:before="105" w:after="105" w:line="360" w:lineRule="auto"/>
        <w:ind w:left="1200" w:leftChars="0" w:hanging="360" w:firstLineChars="0"/>
        <w:rPr>
          <w:rFonts w:hint="default" w:ascii="Calibri" w:hAnsi="Calibri" w:cs="Calibri"/>
        </w:rPr>
      </w:pPr>
      <w:r>
        <w:rPr>
          <w:rFonts w:hint="default" w:ascii="Calibri" w:hAnsi="Calibri" w:eastAsia="inter" w:cs="Calibri"/>
          <w:color w:val="000000"/>
          <w:sz w:val="21"/>
        </w:rPr>
        <w:t>Unknown</w:t>
      </w:r>
    </w:p>
    <w:p w14:paraId="2739701E">
      <w:pPr>
        <w:numPr>
          <w:ilvl w:val="0"/>
          <w:numId w:val="12"/>
        </w:numPr>
        <w:spacing w:after="210" w:line="360" w:lineRule="auto"/>
        <w:rPr>
          <w:rFonts w:hint="default" w:ascii="Calibri" w:hAnsi="Calibri" w:cs="Calibri"/>
        </w:rPr>
      </w:pPr>
      <w:r>
        <w:rPr>
          <w:rFonts w:hint="default" w:ascii="Calibri" w:hAnsi="Calibri" w:eastAsia="inter" w:cs="Calibri"/>
          <w:color w:val="000000"/>
          <w:sz w:val="21"/>
        </w:rPr>
        <w:t xml:space="preserve">The solution uses </w:t>
      </w:r>
      <w:r>
        <w:rPr>
          <w:rFonts w:hint="default" w:ascii="Calibri" w:hAnsi="Calibri" w:eastAsia="inter" w:cs="Calibri"/>
          <w:b/>
          <w:color w:val="000000"/>
          <w:sz w:val="21"/>
        </w:rPr>
        <w:t>bulkified Apex</w:t>
      </w:r>
      <w:r>
        <w:rPr>
          <w:rFonts w:hint="default" w:ascii="Calibri" w:hAnsi="Calibri" w:eastAsia="inter" w:cs="Calibri"/>
          <w:color w:val="000000"/>
          <w:sz w:val="21"/>
        </w:rPr>
        <w:t xml:space="preserve"> and avoids nested for loops by using Maps.</w:t>
      </w:r>
    </w:p>
    <w:p w14:paraId="13743D30">
      <w:pPr>
        <w:numPr>
          <w:ilvl w:val="0"/>
          <w:numId w:val="12"/>
        </w:numPr>
        <w:spacing w:after="210" w:line="360" w:lineRule="auto"/>
        <w:rPr>
          <w:rFonts w:hint="default" w:ascii="Calibri" w:hAnsi="Calibri" w:cs="Calibri"/>
        </w:rPr>
      </w:pPr>
      <w:r>
        <w:rPr>
          <w:rFonts w:hint="default" w:ascii="Calibri" w:hAnsi="Calibri" w:eastAsia="inter" w:cs="Calibri"/>
          <w:color w:val="000000"/>
          <w:sz w:val="21"/>
        </w:rPr>
        <w:t xml:space="preserve">Custom Metadata enables </w:t>
      </w:r>
      <w:r>
        <w:rPr>
          <w:rFonts w:hint="default" w:ascii="Calibri" w:hAnsi="Calibri" w:eastAsia="inter" w:cs="Calibri"/>
          <w:b/>
          <w:color w:val="000000"/>
          <w:sz w:val="21"/>
        </w:rPr>
        <w:t>admin-friendly management</w:t>
      </w:r>
      <w:r>
        <w:rPr>
          <w:rFonts w:hint="default" w:ascii="Calibri" w:hAnsi="Calibri" w:eastAsia="inter" w:cs="Calibri"/>
          <w:color w:val="000000"/>
          <w:sz w:val="21"/>
        </w:rPr>
        <w:t xml:space="preserve"> of territory definitions without Apex code changes or deployments.</w:t>
      </w:r>
    </w:p>
    <w:p w14:paraId="7EB472FA">
      <w:pPr>
        <w:spacing w:before="315" w:after="105" w:line="360" w:lineRule="auto"/>
        <w:ind w:left="-30"/>
        <w:jc w:val="left"/>
        <w:rPr>
          <w:rFonts w:hint="default" w:ascii="Calibri" w:hAnsi="Calibri" w:cs="Calibri"/>
        </w:rPr>
      </w:pPr>
      <w:r>
        <w:rPr>
          <w:rFonts w:hint="default" w:ascii="Calibri" w:hAnsi="Calibri" w:eastAsia="inter" w:cs="Calibri"/>
          <w:b/>
          <w:color w:val="000000"/>
          <w:sz w:val="24"/>
          <w:lang w:val="en-US"/>
        </w:rPr>
        <w:t>7</w:t>
      </w:r>
      <w:r>
        <w:rPr>
          <w:rFonts w:hint="default" w:ascii="Calibri" w:hAnsi="Calibri" w:eastAsia="inter" w:cs="Calibri"/>
          <w:b/>
          <w:color w:val="000000"/>
          <w:sz w:val="24"/>
        </w:rPr>
        <w:t>. Testing Strategy</w:t>
      </w:r>
    </w:p>
    <w:p w14:paraId="4297855B">
      <w:pPr>
        <w:spacing w:before="315" w:after="105" w:line="360" w:lineRule="auto"/>
        <w:ind w:left="-30"/>
        <w:jc w:val="left"/>
        <w:rPr>
          <w:rFonts w:hint="default" w:ascii="Calibri" w:hAnsi="Calibri" w:cs="Calibri"/>
        </w:rPr>
      </w:pPr>
      <w:r>
        <w:rPr>
          <w:rFonts w:hint="default" w:ascii="Calibri" w:hAnsi="Calibri" w:eastAsia="inter" w:cs="Calibri"/>
          <w:b/>
          <w:color w:val="000000"/>
          <w:sz w:val="24"/>
          <w:lang w:val="en-US"/>
        </w:rPr>
        <w:t>7</w:t>
      </w:r>
      <w:r>
        <w:rPr>
          <w:rFonts w:hint="default" w:ascii="Calibri" w:hAnsi="Calibri" w:eastAsia="inter" w:cs="Calibri"/>
          <w:b/>
          <w:color w:val="000000"/>
          <w:sz w:val="24"/>
        </w:rPr>
        <w:t>.1 Manual Testing</w:t>
      </w:r>
    </w:p>
    <w:p w14:paraId="1AFBB368">
      <w:pPr>
        <w:numPr>
          <w:ilvl w:val="0"/>
          <w:numId w:val="14"/>
        </w:numPr>
        <w:spacing w:before="105" w:after="105" w:line="360" w:lineRule="auto"/>
        <w:rPr>
          <w:rFonts w:hint="default" w:ascii="Calibri" w:hAnsi="Calibri" w:cs="Calibri"/>
        </w:rPr>
      </w:pPr>
      <w:r>
        <w:rPr>
          <w:rFonts w:hint="default" w:ascii="Calibri" w:hAnsi="Calibri" w:eastAsia="inter" w:cs="Calibri"/>
          <w:color w:val="000000"/>
          <w:sz w:val="21"/>
        </w:rPr>
        <w:t>Create Accounts via Salesforce UI covering all test cases:</w:t>
      </w:r>
    </w:p>
    <w:p w14:paraId="064413CC">
      <w:pPr>
        <w:numPr>
          <w:ilvl w:val="0"/>
          <w:numId w:val="15"/>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Strategic zip codes.</w:t>
      </w:r>
    </w:p>
    <w:p w14:paraId="39DAB520">
      <w:pPr>
        <w:numPr>
          <w:ilvl w:val="0"/>
          <w:numId w:val="15"/>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General state codes.</w:t>
      </w:r>
    </w:p>
    <w:p w14:paraId="124D53F3">
      <w:pPr>
        <w:numPr>
          <w:ilvl w:val="0"/>
          <w:numId w:val="15"/>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Unknown/missing addresses.</w:t>
      </w:r>
    </w:p>
    <w:p w14:paraId="134FA76D">
      <w:pPr>
        <w:numPr>
          <w:ilvl w:val="0"/>
          <w:numId w:val="15"/>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Unassigned states.</w:t>
      </w:r>
    </w:p>
    <w:p w14:paraId="0E607291">
      <w:pPr>
        <w:numPr>
          <w:ilvl w:val="0"/>
          <w:numId w:val="14"/>
        </w:numPr>
        <w:spacing w:before="105" w:after="105" w:line="360" w:lineRule="auto"/>
        <w:rPr>
          <w:rFonts w:hint="default" w:ascii="Calibri" w:hAnsi="Calibri" w:cs="Calibri"/>
        </w:rPr>
      </w:pPr>
      <w:r>
        <w:rPr>
          <w:rFonts w:hint="default" w:ascii="Calibri" w:hAnsi="Calibri" w:eastAsia="inter" w:cs="Calibri"/>
          <w:color w:val="000000"/>
          <w:sz w:val="21"/>
        </w:rPr>
        <w:t>Modify BillingPostalCode and BillingState on updates; confirm territory updates accordingly.</w:t>
      </w:r>
    </w:p>
    <w:p w14:paraId="38716072">
      <w:pPr>
        <w:spacing w:before="315" w:after="105" w:line="360" w:lineRule="auto"/>
        <w:ind w:left="-30"/>
        <w:jc w:val="left"/>
        <w:rPr>
          <w:rFonts w:hint="default" w:ascii="Calibri" w:hAnsi="Calibri" w:cs="Calibri"/>
        </w:rPr>
      </w:pPr>
      <w:r>
        <w:rPr>
          <w:rFonts w:hint="default" w:ascii="Calibri" w:hAnsi="Calibri" w:eastAsia="inter" w:cs="Calibri"/>
          <w:b/>
          <w:color w:val="000000"/>
          <w:sz w:val="24"/>
          <w:lang w:val="en-US"/>
        </w:rPr>
        <w:t>7</w:t>
      </w:r>
      <w:r>
        <w:rPr>
          <w:rFonts w:hint="default" w:ascii="Calibri" w:hAnsi="Calibri" w:eastAsia="inter" w:cs="Calibri"/>
          <w:b/>
          <w:color w:val="000000"/>
          <w:sz w:val="24"/>
        </w:rPr>
        <w:t>.2 Automated Tests</w:t>
      </w:r>
    </w:p>
    <w:p w14:paraId="48869B60">
      <w:pPr>
        <w:numPr>
          <w:ilvl w:val="0"/>
          <w:numId w:val="16"/>
        </w:numPr>
        <w:spacing w:before="105" w:after="105" w:line="360" w:lineRule="auto"/>
        <w:rPr>
          <w:rFonts w:hint="default" w:ascii="Calibri" w:hAnsi="Calibri" w:cs="Calibri"/>
        </w:rPr>
      </w:pPr>
      <w:r>
        <w:rPr>
          <w:rFonts w:hint="default" w:ascii="Calibri" w:hAnsi="Calibri" w:eastAsia="inter" w:cs="Calibri"/>
          <w:color w:val="000000"/>
          <w:sz w:val="21"/>
        </w:rPr>
        <w:t xml:space="preserve">Apex test class </w:t>
      </w:r>
      <w:r>
        <w:rPr>
          <w:rStyle w:val="10"/>
          <w:rFonts w:hint="default" w:ascii="Calibri" w:hAnsi="Calibri" w:eastAsia="ibm plex mono" w:cs="Calibri"/>
          <w:color w:val="000000"/>
          <w:sz w:val="18"/>
          <w:shd w:val="clear" w:color="auto" w:fill="F8F8FA"/>
        </w:rPr>
        <w:t>AccountTerritoryHandlerTest</w:t>
      </w:r>
      <w:r>
        <w:rPr>
          <w:rFonts w:hint="default" w:ascii="Calibri" w:hAnsi="Calibri" w:eastAsia="inter" w:cs="Calibri"/>
          <w:color w:val="000000"/>
          <w:sz w:val="21"/>
        </w:rPr>
        <w:t>:</w:t>
      </w:r>
    </w:p>
    <w:p w14:paraId="3EC8A2C9">
      <w:pPr>
        <w:numPr>
          <w:ilvl w:val="0"/>
          <w:numId w:val="17"/>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Inserts sample Accounts matching each territory condition.</w:t>
      </w:r>
    </w:p>
    <w:p w14:paraId="18D09070">
      <w:pPr>
        <w:numPr>
          <w:ilvl w:val="0"/>
          <w:numId w:val="17"/>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 xml:space="preserve">Checks that </w:t>
      </w:r>
      <w:r>
        <w:rPr>
          <w:rStyle w:val="10"/>
          <w:rFonts w:hint="default" w:ascii="Calibri" w:hAnsi="Calibri" w:eastAsia="ibm plex mono" w:cs="Calibri"/>
          <w:color w:val="000000"/>
          <w:sz w:val="18"/>
          <w:shd w:val="clear" w:color="auto" w:fill="F8F8FA"/>
        </w:rPr>
        <w:t>Territory__c</w:t>
      </w:r>
      <w:r>
        <w:rPr>
          <w:rFonts w:hint="default" w:ascii="Calibri" w:hAnsi="Calibri" w:eastAsia="inter" w:cs="Calibri"/>
          <w:color w:val="000000"/>
          <w:sz w:val="21"/>
        </w:rPr>
        <w:t xml:space="preserve"> is assigned correctly on insert.</w:t>
      </w:r>
    </w:p>
    <w:p w14:paraId="447979A2">
      <w:pPr>
        <w:numPr>
          <w:ilvl w:val="0"/>
          <w:numId w:val="17"/>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Updates Accounts’ BillingPostalCode and confirms territory updates.</w:t>
      </w:r>
    </w:p>
    <w:p w14:paraId="50893D7A">
      <w:pPr>
        <w:numPr>
          <w:ilvl w:val="0"/>
          <w:numId w:val="17"/>
        </w:numPr>
        <w:tabs>
          <w:tab w:val="clear" w:pos="420"/>
        </w:tabs>
        <w:spacing w:before="105" w:after="105" w:line="360" w:lineRule="auto"/>
        <w:ind w:left="1080" w:leftChars="0" w:hanging="360" w:firstLineChars="0"/>
        <w:rPr>
          <w:rFonts w:hint="default" w:ascii="Calibri" w:hAnsi="Calibri" w:cs="Calibri"/>
        </w:rPr>
      </w:pPr>
      <w:r>
        <w:rPr>
          <w:rFonts w:hint="default" w:ascii="Calibri" w:hAnsi="Calibri" w:eastAsia="inter" w:cs="Calibri"/>
          <w:color w:val="000000"/>
          <w:sz w:val="21"/>
        </w:rPr>
        <w:t>Validates trigger firing only when relevant fields change.</w:t>
      </w:r>
    </w:p>
    <w:p w14:paraId="3016A603">
      <w:pPr>
        <w:numPr>
          <w:ilvl w:val="0"/>
          <w:numId w:val="17"/>
        </w:numPr>
        <w:tabs>
          <w:tab w:val="clear" w:pos="420"/>
        </w:tabs>
        <w:spacing w:before="105" w:after="105" w:line="360" w:lineRule="auto"/>
        <w:ind w:left="1080" w:leftChars="0" w:hanging="360" w:firstLineChars="0"/>
        <w:rPr>
          <w:rFonts w:hint="default" w:ascii="Calibri" w:hAnsi="Calibri" w:eastAsia="inter" w:cs="Calibri"/>
          <w:color w:val="000000"/>
          <w:sz w:val="21"/>
          <w:lang w:val="en-US"/>
        </w:rPr>
      </w:pPr>
      <w:r>
        <w:rPr>
          <w:rFonts w:hint="default" w:ascii="Calibri" w:hAnsi="Calibri" w:eastAsia="inter" w:cs="Calibri"/>
          <w:color w:val="000000"/>
          <w:sz w:val="21"/>
        </w:rPr>
        <w:t>Covers both positive and negative scenarios for territory determination</w:t>
      </w:r>
      <w:r>
        <w:rPr>
          <w:rFonts w:hint="default" w:ascii="Calibri" w:hAnsi="Calibri" w:eastAsia="inter" w:cs="Calibri"/>
          <w:color w:val="000000"/>
          <w:sz w:val="21"/>
          <w:lang w:val="en-US"/>
        </w:rPr>
        <w:t>.</w:t>
      </w:r>
    </w:p>
    <w:p w14:paraId="12E4E8F7">
      <w:pPr>
        <w:numPr>
          <w:ilvl w:val="0"/>
          <w:numId w:val="17"/>
        </w:numPr>
        <w:tabs>
          <w:tab w:val="clear" w:pos="420"/>
        </w:tabs>
        <w:spacing w:before="105" w:after="105" w:line="360" w:lineRule="auto"/>
        <w:ind w:left="1080" w:leftChars="0" w:hanging="360" w:firstLineChars="0"/>
        <w:rPr>
          <w:rFonts w:hint="default" w:ascii="Calibri" w:hAnsi="Calibri" w:eastAsia="inter" w:cs="Calibri"/>
          <w:color w:val="000000"/>
          <w:sz w:val="21"/>
          <w:lang w:val="en-US"/>
        </w:rPr>
      </w:pPr>
    </w:p>
    <w:p w14:paraId="2E02C943">
      <w:pPr>
        <w:numPr>
          <w:ilvl w:val="0"/>
          <w:numId w:val="0"/>
        </w:numPr>
        <w:spacing w:before="105" w:after="105" w:line="360" w:lineRule="auto"/>
        <w:rPr>
          <w:rFonts w:hint="default" w:ascii="Calibri" w:hAnsi="Calibri" w:eastAsia="inter" w:cs="Calibri"/>
          <w:b/>
          <w:bCs/>
          <w:color w:val="000000"/>
          <w:sz w:val="24"/>
          <w:szCs w:val="24"/>
          <w:lang w:val="en-US"/>
        </w:rPr>
      </w:pPr>
      <w:r>
        <w:rPr>
          <w:rFonts w:hint="default" w:ascii="Calibri" w:hAnsi="Calibri" w:eastAsia="inter" w:cs="Calibri"/>
          <w:b/>
          <w:bCs/>
          <w:color w:val="000000"/>
          <w:sz w:val="24"/>
          <w:szCs w:val="24"/>
          <w:lang w:val="en-US"/>
        </w:rPr>
        <w:t>8.Security &amp; Access Control</w:t>
      </w:r>
    </w:p>
    <w:p w14:paraId="6B6ABE2C">
      <w:pPr>
        <w:numPr>
          <w:ilvl w:val="0"/>
          <w:numId w:val="0"/>
        </w:numPr>
        <w:spacing w:before="105" w:after="105" w:line="360" w:lineRule="auto"/>
        <w:rPr>
          <w:rFonts w:hint="default" w:ascii="Calibri" w:hAnsi="Calibri" w:eastAsia="inter" w:cs="Calibri"/>
          <w:b w:val="0"/>
          <w:bCs w:val="0"/>
          <w:color w:val="000000"/>
          <w:sz w:val="21"/>
          <w:szCs w:val="21"/>
          <w:lang w:val="en-US"/>
        </w:rPr>
      </w:pPr>
      <w:r>
        <w:rPr>
          <w:rFonts w:hint="default" w:ascii="Calibri" w:hAnsi="Calibri" w:eastAsia="inter" w:cs="Calibri"/>
          <w:b w:val="0"/>
          <w:bCs w:val="0"/>
          <w:color w:val="000000"/>
          <w:sz w:val="21"/>
          <w:szCs w:val="21"/>
          <w:lang w:val="en-US"/>
        </w:rPr>
        <w:t>No custom permission set or profile changes were made beyond the default configuration.</w:t>
      </w:r>
    </w:p>
    <w:p w14:paraId="3549ED79">
      <w:pPr>
        <w:numPr>
          <w:ilvl w:val="0"/>
          <w:numId w:val="0"/>
        </w:numPr>
        <w:spacing w:before="105" w:after="105" w:line="360" w:lineRule="auto"/>
        <w:rPr>
          <w:rFonts w:hint="default" w:ascii="Calibri" w:hAnsi="Calibri" w:eastAsia="inter" w:cs="Calibri"/>
          <w:b/>
          <w:bCs/>
          <w:color w:val="000000"/>
          <w:sz w:val="24"/>
          <w:szCs w:val="24"/>
          <w:lang w:val="en-US"/>
        </w:rPr>
      </w:pPr>
      <w:r>
        <w:rPr>
          <w:rFonts w:hint="default" w:ascii="Calibri" w:hAnsi="Calibri" w:eastAsia="inter" w:cs="Calibri"/>
          <w:b/>
          <w:bCs/>
          <w:color w:val="000000"/>
          <w:sz w:val="24"/>
          <w:szCs w:val="24"/>
          <w:lang w:val="en-US"/>
        </w:rPr>
        <w:t>9. Error Handling &amp; Logging</w:t>
      </w:r>
    </w:p>
    <w:p w14:paraId="6B86AB59">
      <w:pPr>
        <w:numPr>
          <w:ilvl w:val="0"/>
          <w:numId w:val="18"/>
        </w:numPr>
        <w:tabs>
          <w:tab w:val="clear" w:pos="420"/>
        </w:tabs>
        <w:spacing w:before="105" w:after="105" w:line="360" w:lineRule="auto"/>
        <w:ind w:left="420" w:leftChars="0" w:hanging="420" w:firstLineChars="0"/>
        <w:rPr>
          <w:rFonts w:hint="default" w:ascii="Calibri" w:hAnsi="Calibri" w:eastAsia="inter" w:cs="Calibri"/>
          <w:b w:val="0"/>
          <w:bCs w:val="0"/>
          <w:color w:val="000000"/>
          <w:sz w:val="21"/>
          <w:szCs w:val="21"/>
          <w:lang w:val="en-US"/>
        </w:rPr>
      </w:pPr>
      <w:r>
        <w:rPr>
          <w:rFonts w:hint="default" w:ascii="Calibri" w:hAnsi="Calibri" w:eastAsia="inter" w:cs="Calibri"/>
          <w:b w:val="0"/>
          <w:bCs w:val="0"/>
          <w:color w:val="000000"/>
          <w:sz w:val="21"/>
          <w:szCs w:val="21"/>
          <w:lang w:val="en-US"/>
        </w:rPr>
        <w:t>All Apex logic is implemented with try-catch blocks to ensure safe execution and graceful error handling.</w:t>
      </w:r>
      <w:r>
        <w:rPr>
          <w:rFonts w:hint="default" w:ascii="Calibri" w:hAnsi="Calibri" w:eastAsia="inter" w:cs="Calibri"/>
          <w:b w:val="0"/>
          <w:bCs w:val="0"/>
          <w:color w:val="000000"/>
          <w:sz w:val="21"/>
          <w:szCs w:val="21"/>
          <w:lang w:val="en-US"/>
        </w:rPr>
        <w:br w:type="textWrapping"/>
      </w:r>
      <w:r>
        <w:rPr>
          <w:rFonts w:hint="default" w:ascii="Calibri" w:hAnsi="Calibri" w:eastAsia="inter" w:cs="Calibri"/>
          <w:b w:val="0"/>
          <w:bCs w:val="0"/>
          <w:color w:val="000000"/>
          <w:sz w:val="21"/>
          <w:szCs w:val="21"/>
          <w:lang w:val="en-US"/>
        </w:rPr>
        <w:t>This approach prevents unhandled exceptions from failing transactions and allows for controlled response to unexpected issues.</w:t>
      </w:r>
    </w:p>
    <w:p w14:paraId="25593FE7">
      <w:pPr>
        <w:numPr>
          <w:ilvl w:val="0"/>
          <w:numId w:val="18"/>
        </w:numPr>
        <w:tabs>
          <w:tab w:val="clear" w:pos="420"/>
        </w:tabs>
        <w:spacing w:before="105" w:after="105" w:line="360" w:lineRule="auto"/>
        <w:ind w:left="420" w:leftChars="0" w:hanging="420" w:firstLineChars="0"/>
        <w:rPr>
          <w:rFonts w:hint="default" w:ascii="Calibri" w:hAnsi="Calibri" w:cs="Calibri"/>
          <w:lang w:val="en-US"/>
        </w:rPr>
      </w:pPr>
      <w:r>
        <w:rPr>
          <w:rFonts w:hint="default" w:ascii="Calibri" w:hAnsi="Calibri" w:eastAsia="inter" w:cs="Calibri"/>
          <w:b w:val="0"/>
          <w:bCs w:val="0"/>
          <w:color w:val="000000"/>
          <w:sz w:val="21"/>
          <w:szCs w:val="21"/>
          <w:lang w:val="en-US"/>
        </w:rPr>
        <w:t>Currently, errors and exceptions are logged using System.debug() statements in lower environments (such as sandboxes and developer orgs).</w:t>
      </w:r>
      <w:r>
        <w:rPr>
          <w:rFonts w:hint="default" w:ascii="Calibri" w:hAnsi="Calibri" w:eastAsia="inter" w:cs="Calibri"/>
          <w:b w:val="0"/>
          <w:bCs w:val="0"/>
          <w:color w:val="000000"/>
          <w:sz w:val="21"/>
          <w:szCs w:val="21"/>
          <w:lang w:val="en-US"/>
        </w:rPr>
        <w:br w:type="textWrapping"/>
      </w:r>
      <w:r>
        <w:rPr>
          <w:rFonts w:hint="default" w:ascii="Calibri" w:hAnsi="Calibri" w:eastAsia="inter" w:cs="Calibri"/>
          <w:b w:val="0"/>
          <w:bCs w:val="0"/>
          <w:color w:val="000000"/>
          <w:sz w:val="21"/>
          <w:szCs w:val="21"/>
          <w:lang w:val="en-US"/>
        </w:rPr>
        <w:t>This enables developers to trace and diagnose issues during development and testing phases without impacting production performance.</w:t>
      </w:r>
    </w:p>
    <w:p w14:paraId="43F98A20">
      <w:pPr>
        <w:spacing w:before="315" w:after="105" w:line="360" w:lineRule="auto"/>
        <w:ind w:left="-30"/>
        <w:jc w:val="left"/>
        <w:rPr>
          <w:rFonts w:hint="default" w:ascii="Calibri" w:hAnsi="Calibri" w:cs="Calibri"/>
        </w:rPr>
      </w:pPr>
      <w:r>
        <w:rPr>
          <w:rFonts w:hint="default" w:ascii="Calibri" w:hAnsi="Calibri" w:eastAsia="inter" w:cs="Calibri"/>
          <w:b/>
          <w:color w:val="000000"/>
          <w:sz w:val="24"/>
          <w:lang w:val="en-US"/>
        </w:rPr>
        <w:t>10</w:t>
      </w:r>
      <w:r>
        <w:rPr>
          <w:rFonts w:hint="default" w:ascii="Calibri" w:hAnsi="Calibri" w:eastAsia="inter" w:cs="Calibri"/>
          <w:b/>
          <w:color w:val="000000"/>
          <w:sz w:val="24"/>
        </w:rPr>
        <w:t>. Benefits &amp; Future-Proofing</w:t>
      </w:r>
      <w:bookmarkStart w:id="0" w:name="_GoBack"/>
      <w:bookmarkEnd w:id="0"/>
    </w:p>
    <w:p w14:paraId="24C4A0AF">
      <w:pPr>
        <w:numPr>
          <w:ilvl w:val="0"/>
          <w:numId w:val="19"/>
        </w:numPr>
        <w:spacing w:before="105" w:after="105" w:line="360" w:lineRule="auto"/>
        <w:rPr>
          <w:rFonts w:hint="default" w:ascii="Calibri" w:hAnsi="Calibri" w:cs="Calibri"/>
        </w:rPr>
      </w:pPr>
      <w:r>
        <w:rPr>
          <w:rFonts w:hint="default" w:ascii="Calibri" w:hAnsi="Calibri" w:eastAsia="inter" w:cs="Calibri"/>
          <w:b/>
          <w:color w:val="000000"/>
          <w:sz w:val="21"/>
        </w:rPr>
        <w:t>Scalable</w:t>
      </w:r>
      <w:r>
        <w:rPr>
          <w:rFonts w:hint="default" w:ascii="Calibri" w:hAnsi="Calibri" w:eastAsia="inter" w:cs="Calibri"/>
          <w:color w:val="000000"/>
          <w:sz w:val="21"/>
        </w:rPr>
        <w:t>: Supports expansion to all 50,000 U.S. zip codes via CMDT records.</w:t>
      </w:r>
    </w:p>
    <w:p w14:paraId="71CF94B9">
      <w:pPr>
        <w:numPr>
          <w:ilvl w:val="0"/>
          <w:numId w:val="19"/>
        </w:numPr>
        <w:spacing w:before="105" w:after="105" w:line="360" w:lineRule="auto"/>
        <w:rPr>
          <w:rFonts w:hint="default" w:ascii="Calibri" w:hAnsi="Calibri" w:cs="Calibri"/>
        </w:rPr>
      </w:pPr>
      <w:r>
        <w:rPr>
          <w:rFonts w:hint="default" w:ascii="Calibri" w:hAnsi="Calibri" w:eastAsia="inter" w:cs="Calibri"/>
          <w:b/>
          <w:color w:val="000000"/>
          <w:sz w:val="21"/>
        </w:rPr>
        <w:t>Maintainable</w:t>
      </w:r>
      <w:r>
        <w:rPr>
          <w:rFonts w:hint="default" w:ascii="Calibri" w:hAnsi="Calibri" w:eastAsia="inter" w:cs="Calibri"/>
          <w:color w:val="000000"/>
          <w:sz w:val="21"/>
        </w:rPr>
        <w:t>: Admins can redraw territories annually by updating Custom Metadata</w:t>
      </w:r>
      <w:r>
        <w:rPr>
          <w:rFonts w:hint="default" w:ascii="Calibri" w:hAnsi="Calibri" w:eastAsia="inter" w:cs="Calibri"/>
          <w:color w:val="000000"/>
          <w:sz w:val="21"/>
          <w:lang w:val="en-US"/>
        </w:rPr>
        <w:t xml:space="preserve"> </w:t>
      </w:r>
      <w:r>
        <w:rPr>
          <w:rFonts w:hint="default" w:ascii="Calibri" w:hAnsi="Calibri" w:eastAsia="inter" w:cs="Calibri"/>
          <w:color w:val="000000"/>
          <w:sz w:val="21"/>
        </w:rPr>
        <w:t>no developer needed.</w:t>
      </w:r>
    </w:p>
    <w:p w14:paraId="1D4C3862">
      <w:pPr>
        <w:numPr>
          <w:ilvl w:val="0"/>
          <w:numId w:val="19"/>
        </w:numPr>
        <w:spacing w:before="105" w:after="105" w:line="360" w:lineRule="auto"/>
        <w:rPr>
          <w:rFonts w:hint="default" w:ascii="Calibri" w:hAnsi="Calibri" w:cs="Calibri"/>
        </w:rPr>
      </w:pPr>
      <w:r>
        <w:rPr>
          <w:rFonts w:hint="default" w:ascii="Calibri" w:hAnsi="Calibri" w:eastAsia="inter" w:cs="Calibri"/>
          <w:b/>
          <w:color w:val="000000"/>
          <w:sz w:val="21"/>
        </w:rPr>
        <w:t>Bulkified and Performant</w:t>
      </w:r>
      <w:r>
        <w:rPr>
          <w:rFonts w:hint="default" w:ascii="Calibri" w:hAnsi="Calibri" w:eastAsia="inter" w:cs="Calibri"/>
          <w:color w:val="000000"/>
          <w:sz w:val="21"/>
        </w:rPr>
        <w:t>: Uses Maps for fast lookups and minimizes trigger processing.</w:t>
      </w:r>
    </w:p>
    <w:p w14:paraId="653BA3F3">
      <w:pPr>
        <w:numPr>
          <w:ilvl w:val="0"/>
          <w:numId w:val="19"/>
        </w:numPr>
        <w:spacing w:before="105" w:after="105" w:line="360" w:lineRule="auto"/>
        <w:rPr>
          <w:rFonts w:hint="default" w:ascii="Calibri" w:hAnsi="Calibri" w:cs="Calibri"/>
        </w:rPr>
      </w:pPr>
      <w:r>
        <w:rPr>
          <w:rFonts w:hint="default" w:ascii="Calibri" w:hAnsi="Calibri" w:eastAsia="inter" w:cs="Calibri"/>
          <w:b/>
          <w:color w:val="000000"/>
          <w:sz w:val="21"/>
        </w:rPr>
        <w:t>Extensible</w:t>
      </w:r>
      <w:r>
        <w:rPr>
          <w:rFonts w:hint="default" w:ascii="Calibri" w:hAnsi="Calibri" w:eastAsia="inter" w:cs="Calibri"/>
          <w:color w:val="000000"/>
          <w:sz w:val="21"/>
        </w:rPr>
        <w:t xml:space="preserve">: </w:t>
      </w:r>
      <w:r>
        <w:rPr>
          <w:rStyle w:val="10"/>
          <w:rFonts w:hint="default" w:ascii="Calibri" w:hAnsi="Calibri" w:eastAsia="ibm plex mono" w:cs="Calibri"/>
          <w:color w:val="000000"/>
          <w:sz w:val="18"/>
          <w:shd w:val="clear" w:color="auto" w:fill="F8F8FA"/>
        </w:rPr>
        <w:t>Priority__c</w:t>
      </w:r>
      <w:r>
        <w:rPr>
          <w:rFonts w:hint="default" w:ascii="Calibri" w:hAnsi="Calibri" w:eastAsia="inter" w:cs="Calibri"/>
          <w:color w:val="000000"/>
          <w:sz w:val="21"/>
        </w:rPr>
        <w:t xml:space="preserve"> field can be used to manage overlapping rules in the future.</w:t>
      </w:r>
    </w:p>
    <w:p w14:paraId="1DCD6DBF">
      <w:pPr>
        <w:numPr>
          <w:ilvl w:val="0"/>
          <w:numId w:val="19"/>
        </w:numPr>
        <w:spacing w:before="105" w:after="105" w:line="360" w:lineRule="auto"/>
        <w:rPr>
          <w:rFonts w:hint="default" w:ascii="Calibri" w:hAnsi="Calibri" w:cs="Calibri"/>
        </w:rPr>
      </w:pPr>
      <w:r>
        <w:rPr>
          <w:rFonts w:hint="default" w:ascii="Calibri" w:hAnsi="Calibri" w:eastAsia="inter" w:cs="Calibri"/>
          <w:b/>
          <w:color w:val="000000"/>
          <w:sz w:val="21"/>
        </w:rPr>
        <w:t>Compliant with Salesforce Best Practices</w:t>
      </w:r>
      <w:r>
        <w:rPr>
          <w:rFonts w:hint="default" w:ascii="Calibri" w:hAnsi="Calibri" w:eastAsia="inter" w:cs="Calibri"/>
          <w:color w:val="000000"/>
          <w:sz w:val="21"/>
        </w:rPr>
        <w:t>: Clear separation of trigger and handler logic, proper bulkification, and meaningful comments.</w:t>
      </w:r>
    </w:p>
    <w:p w14:paraId="0F1AFF43">
      <w:pPr>
        <w:spacing w:before="315" w:after="105" w:line="360" w:lineRule="auto"/>
        <w:ind w:left="-30"/>
        <w:jc w:val="left"/>
        <w:rPr>
          <w:rFonts w:hint="default" w:ascii="Calibri" w:hAnsi="Calibri" w:cs="Calibri"/>
        </w:rPr>
      </w:pPr>
      <w:r>
        <w:rPr>
          <w:rFonts w:hint="default" w:ascii="Calibri" w:hAnsi="Calibri" w:eastAsia="inter" w:cs="Calibri"/>
          <w:b/>
          <w:color w:val="000000"/>
          <w:sz w:val="24"/>
          <w:lang w:val="en-US"/>
        </w:rPr>
        <w:t>11</w:t>
      </w:r>
      <w:r>
        <w:rPr>
          <w:rFonts w:hint="default" w:ascii="Calibri" w:hAnsi="Calibri" w:eastAsia="inter" w:cs="Calibri"/>
          <w:b/>
          <w:color w:val="000000"/>
          <w:sz w:val="24"/>
        </w:rPr>
        <w:t>. Potential Enhancements</w:t>
      </w:r>
    </w:p>
    <w:p w14:paraId="151C5058">
      <w:pPr>
        <w:numPr>
          <w:ilvl w:val="0"/>
          <w:numId w:val="20"/>
        </w:numPr>
        <w:spacing w:before="105" w:after="105" w:line="360" w:lineRule="auto"/>
        <w:rPr>
          <w:rFonts w:hint="default" w:ascii="Calibri" w:hAnsi="Calibri" w:cs="Calibri"/>
        </w:rPr>
      </w:pPr>
      <w:r>
        <w:rPr>
          <w:rFonts w:hint="default" w:ascii="Calibri" w:hAnsi="Calibri" w:cs="Calibri"/>
          <w:b/>
          <w:bCs/>
        </w:rPr>
        <w:t>Extend mapping to cover additional address fields</w:t>
      </w:r>
      <w:r>
        <w:rPr>
          <w:rFonts w:hint="default" w:ascii="Calibri" w:hAnsi="Calibri" w:cs="Calibri"/>
        </w:rPr>
        <w:t>.</w:t>
      </w:r>
      <w:r>
        <w:rPr>
          <w:rFonts w:hint="default" w:ascii="Calibri" w:hAnsi="Calibri" w:cs="Calibri"/>
        </w:rPr>
        <w:br w:type="textWrapping"/>
      </w:r>
      <w:r>
        <w:rPr>
          <w:rFonts w:hint="default" w:ascii="Calibri" w:hAnsi="Calibri" w:cs="Calibri"/>
        </w:rPr>
        <w:t>Add a Country__c field—preferably as a Picklist for standardized ISO codes, or as Text for flexibility—to the CMDT to support territory assignment by country and international address logic.</w:t>
      </w:r>
    </w:p>
    <w:p w14:paraId="7440C826">
      <w:pPr>
        <w:numPr>
          <w:ilvl w:val="0"/>
          <w:numId w:val="20"/>
        </w:numPr>
        <w:spacing w:before="105" w:after="105" w:line="360" w:lineRule="auto"/>
        <w:rPr>
          <w:rFonts w:hint="default" w:ascii="Calibri" w:hAnsi="Calibri" w:eastAsia="inter" w:cs="Calibri"/>
          <w:color w:val="000000"/>
          <w:sz w:val="21"/>
        </w:rPr>
      </w:pPr>
      <w:r>
        <w:rPr>
          <w:rFonts w:hint="default" w:ascii="Calibri" w:hAnsi="Calibri" w:cs="Calibri"/>
          <w:b/>
          <w:bCs/>
        </w:rPr>
        <w:t>Update mapping logic</w:t>
      </w:r>
      <w:r>
        <w:rPr>
          <w:rFonts w:hint="default" w:ascii="Calibri" w:hAnsi="Calibri" w:cs="Calibri"/>
          <w:b/>
          <w:bCs/>
          <w:lang w:val="en-US"/>
        </w:rPr>
        <w:t xml:space="preserve"> for field types</w:t>
      </w:r>
      <w:r>
        <w:rPr>
          <w:rFonts w:hint="default" w:ascii="Calibri" w:hAnsi="Calibri" w:cs="Calibri"/>
          <w:b/>
          <w:bCs/>
        </w:rPr>
        <w:t xml:space="preserve"> to support both Text and Picklist field types.</w:t>
      </w:r>
      <w:r>
        <w:rPr>
          <w:rFonts w:hint="default" w:ascii="Calibri" w:hAnsi="Calibri" w:cs="Calibri"/>
        </w:rPr>
        <w:br w:type="textWrapping"/>
      </w:r>
      <w:r>
        <w:rPr>
          <w:rFonts w:hint="default" w:ascii="Calibri" w:hAnsi="Calibri" w:cs="Calibri"/>
          <w:lang w:val="en-US"/>
        </w:rPr>
        <w:t>E</w:t>
      </w:r>
      <w:r>
        <w:rPr>
          <w:rFonts w:hint="default" w:ascii="Calibri" w:hAnsi="Calibri" w:cs="Calibri"/>
        </w:rPr>
        <w:t>nsures compatibility with various Salesforce org configurations, including the standard State and Country/Territory Picklists.</w:t>
      </w:r>
    </w:p>
    <w:p w14:paraId="36CBD69C">
      <w:pPr>
        <w:numPr>
          <w:ilvl w:val="0"/>
          <w:numId w:val="20"/>
        </w:numPr>
        <w:spacing w:before="105" w:after="105" w:line="360" w:lineRule="auto"/>
        <w:rPr>
          <w:rFonts w:hint="default" w:ascii="Calibri" w:hAnsi="Calibri" w:eastAsia="inter" w:cs="Calibri"/>
          <w:color w:val="000000"/>
          <w:sz w:val="21"/>
        </w:rPr>
      </w:pPr>
      <w:r>
        <w:rPr>
          <w:rFonts w:hint="default" w:ascii="Calibri" w:hAnsi="Calibri" w:eastAsia="inter" w:cs="Calibri"/>
          <w:b/>
          <w:bCs/>
          <w:color w:val="000000"/>
          <w:sz w:val="21"/>
        </w:rPr>
        <w:t>Use Custom Metadata relationships or hierarchies for complex territory structures.</w:t>
      </w:r>
      <w:r>
        <w:rPr>
          <w:rFonts w:hint="default" w:ascii="Calibri" w:hAnsi="Calibri" w:eastAsia="inter" w:cs="Calibri"/>
          <w:color w:val="000000"/>
          <w:sz w:val="21"/>
        </w:rPr>
        <w:br w:type="textWrapping"/>
      </w:r>
      <w:r>
        <w:rPr>
          <w:rFonts w:hint="default" w:ascii="Calibri" w:hAnsi="Calibri" w:eastAsia="inter" w:cs="Calibri"/>
          <w:color w:val="000000"/>
          <w:sz w:val="21"/>
          <w:lang w:val="en-US"/>
        </w:rPr>
        <w:t>Enables</w:t>
      </w:r>
      <w:r>
        <w:rPr>
          <w:rFonts w:hint="default" w:ascii="Calibri" w:hAnsi="Calibri" w:eastAsia="inter" w:cs="Calibri"/>
          <w:color w:val="000000"/>
          <w:sz w:val="21"/>
        </w:rPr>
        <w:t xml:space="preserve"> scalable and maintainable multi-level territory management by defining parent-child relationships within CMDT records.</w:t>
      </w:r>
    </w:p>
    <w:p w14:paraId="70E122FE">
      <w:pPr>
        <w:numPr>
          <w:ilvl w:val="0"/>
          <w:numId w:val="20"/>
        </w:numPr>
        <w:spacing w:before="105" w:after="105" w:line="360" w:lineRule="auto"/>
        <w:rPr>
          <w:rFonts w:hint="default" w:ascii="Calibri" w:hAnsi="Calibri" w:eastAsia="inter" w:cs="Calibri"/>
          <w:color w:val="000000"/>
          <w:sz w:val="21"/>
        </w:rPr>
      </w:pPr>
      <w:r>
        <w:rPr>
          <w:rFonts w:hint="default" w:ascii="Calibri" w:hAnsi="Calibri" w:eastAsia="inter" w:cs="Calibri"/>
          <w:b/>
          <w:bCs/>
          <w:color w:val="000000"/>
          <w:sz w:val="21"/>
        </w:rPr>
        <w:t>Integrate with Salesforce Territory Management (STM).</w:t>
      </w:r>
      <w:r>
        <w:rPr>
          <w:rFonts w:hint="default" w:ascii="Calibri" w:hAnsi="Calibri" w:eastAsia="inter" w:cs="Calibri"/>
          <w:color w:val="000000"/>
          <w:sz w:val="21"/>
        </w:rPr>
        <w:br w:type="textWrapping"/>
      </w:r>
      <w:r>
        <w:rPr>
          <w:rFonts w:hint="default" w:ascii="Calibri" w:hAnsi="Calibri" w:eastAsia="inter" w:cs="Calibri"/>
          <w:color w:val="000000"/>
          <w:sz w:val="21"/>
        </w:rPr>
        <w:t>To leverage advanced features such as role-based access control, sharing rules, and territory forecasting.</w:t>
      </w:r>
    </w:p>
    <w:p w14:paraId="6E0F03E0">
      <w:pPr>
        <w:numPr>
          <w:ilvl w:val="0"/>
          <w:numId w:val="20"/>
        </w:numPr>
        <w:spacing w:before="105" w:after="105" w:line="360" w:lineRule="auto"/>
        <w:rPr>
          <w:rFonts w:hint="default" w:ascii="Calibri" w:hAnsi="Calibri" w:eastAsia="inter" w:cs="Calibri"/>
          <w:color w:val="000000"/>
          <w:sz w:val="21"/>
        </w:rPr>
      </w:pPr>
      <w:r>
        <w:rPr>
          <w:rFonts w:hint="default" w:ascii="Calibri" w:hAnsi="Calibri" w:eastAsia="inter" w:cs="Calibri"/>
          <w:b/>
          <w:bCs/>
          <w:color w:val="000000"/>
          <w:sz w:val="21"/>
        </w:rPr>
        <w:t>Add scheduled Batch Apex jobs or flows to handle mass territory revisions.</w:t>
      </w:r>
      <w:r>
        <w:rPr>
          <w:rFonts w:hint="default" w:ascii="Calibri" w:hAnsi="Calibri" w:eastAsia="inter" w:cs="Calibri"/>
          <w:color w:val="000000"/>
          <w:sz w:val="21"/>
        </w:rPr>
        <w:br w:type="textWrapping"/>
      </w:r>
      <w:r>
        <w:rPr>
          <w:rFonts w:hint="default" w:ascii="Calibri" w:hAnsi="Calibri" w:eastAsia="inter" w:cs="Calibri"/>
          <w:color w:val="000000"/>
          <w:sz w:val="21"/>
        </w:rPr>
        <w:t>Examples include annual redraws or large-scale geographic changes, improving operational efficiency and ensuring territory assignments remain up-to-date at scale.</w:t>
      </w:r>
    </w:p>
    <w:p w14:paraId="7CCA8727">
      <w:pPr>
        <w:numPr>
          <w:ilvl w:val="0"/>
          <w:numId w:val="20"/>
        </w:numPr>
        <w:spacing w:before="105" w:after="105" w:line="360" w:lineRule="auto"/>
        <w:rPr>
          <w:rFonts w:hint="default" w:ascii="Calibri" w:hAnsi="Calibri" w:cs="Calibri"/>
        </w:rPr>
      </w:pPr>
      <w:r>
        <w:rPr>
          <w:rFonts w:hint="default" w:ascii="Calibri" w:hAnsi="Calibri" w:eastAsia="inter" w:cs="Calibri"/>
          <w:b/>
          <w:bCs/>
          <w:color w:val="000000"/>
          <w:sz w:val="21"/>
        </w:rPr>
        <w:t>Refer to Salesforce documentation on State and Country/Territory Picklists.</w:t>
      </w:r>
      <w:r>
        <w:rPr>
          <w:rFonts w:hint="default" w:ascii="Calibri" w:hAnsi="Calibri" w:eastAsia="inter" w:cs="Calibri"/>
          <w:color w:val="000000"/>
          <w:sz w:val="21"/>
        </w:rPr>
        <w:br w:type="textWrapping"/>
      </w:r>
      <w:r>
        <w:rPr>
          <w:rFonts w:hint="default" w:ascii="Calibri" w:hAnsi="Calibri" w:eastAsia="inter" w:cs="Calibri"/>
          <w:color w:val="000000"/>
          <w:sz w:val="21"/>
        </w:rPr>
        <w:t>For best practices when configuring these fields to ensure data consistency and reporting accuracy.</w:t>
      </w:r>
    </w:p>
    <w:p w14:paraId="6DD3F5B9">
      <w:pPr>
        <w:numPr>
          <w:ilvl w:val="0"/>
          <w:numId w:val="20"/>
        </w:numPr>
        <w:spacing w:before="105" w:after="105" w:line="360" w:lineRule="auto"/>
        <w:rPr>
          <w:rFonts w:hint="default" w:ascii="Calibri" w:hAnsi="Calibri" w:cs="Calibri"/>
        </w:rPr>
      </w:pPr>
      <w:r>
        <w:rPr>
          <w:rFonts w:hint="default" w:ascii="Calibri" w:hAnsi="Calibri" w:cs="Calibri"/>
          <w:b/>
          <w:bCs/>
        </w:rPr>
        <w:t>Use a Global Picklist Value Set for Territory values.</w:t>
      </w:r>
      <w:r>
        <w:rPr>
          <w:rFonts w:hint="default" w:ascii="Calibri" w:hAnsi="Calibri" w:cs="Calibri"/>
        </w:rPr>
        <w:br w:type="textWrapping"/>
      </w:r>
      <w:r>
        <w:rPr>
          <w:rFonts w:hint="default" w:ascii="Calibri" w:hAnsi="Calibri" w:cs="Calibri"/>
        </w:rPr>
        <w:t>Define territory picklist values centrally using a Global Picklist Value Set to ensure consistency across multiple objects and fields. This reduces errors, simplifies maintenance, and supports scalable territory management.</w:t>
      </w:r>
    </w:p>
    <w:p w14:paraId="61892ED8">
      <w:pPr>
        <w:numPr>
          <w:ilvl w:val="0"/>
          <w:numId w:val="20"/>
        </w:numPr>
        <w:spacing w:before="105" w:after="105" w:line="360" w:lineRule="auto"/>
        <w:rPr>
          <w:rFonts w:hint="default" w:ascii="Calibri" w:hAnsi="Calibri" w:cs="Calibri"/>
        </w:rPr>
      </w:pPr>
      <w:r>
        <w:rPr>
          <w:rFonts w:hint="default" w:ascii="Calibri" w:hAnsi="Calibri" w:cs="Calibri"/>
          <w:b/>
          <w:bCs/>
        </w:rPr>
        <w:t>Introduce a custom error logging object for improved error handling and monitoring.</w:t>
      </w:r>
      <w:r>
        <w:rPr>
          <w:rFonts w:hint="default" w:ascii="Calibri" w:hAnsi="Calibri" w:cs="Calibri"/>
        </w:rPr>
        <w:br w:type="textWrapping"/>
      </w:r>
      <w:r>
        <w:rPr>
          <w:rFonts w:hint="default" w:ascii="Calibri" w:hAnsi="Calibri" w:cs="Calibri"/>
        </w:rPr>
        <w:t>This object will centralize error records, allow querying and reporting on errors, and enable proactive monitoring of system health and issues</w:t>
      </w:r>
      <w:r>
        <w:rPr>
          <w:rFonts w:hint="default" w:ascii="Calibri" w:hAnsi="Calibri" w:cs="Calibri"/>
          <w:lang w:val="en-US"/>
        </w:rPr>
        <w:t xml:space="preserve"> </w:t>
      </w:r>
      <w:r>
        <w:rPr>
          <w:rFonts w:hint="default" w:ascii="Calibri" w:hAnsi="Calibri" w:cs="Calibri"/>
        </w:rPr>
        <w:t>supporting comprehensive audit tracking and operational transparency.</w:t>
      </w:r>
    </w:p>
    <w:p w14:paraId="539AACFD">
      <w:pPr>
        <w:spacing w:before="315" w:after="105" w:line="360" w:lineRule="auto"/>
        <w:ind w:left="-30"/>
        <w:jc w:val="left"/>
        <w:rPr>
          <w:rFonts w:hint="default" w:ascii="Calibri" w:hAnsi="Calibri" w:eastAsia="inter" w:cs="Calibri"/>
          <w:b/>
          <w:color w:val="000000"/>
          <w:sz w:val="24"/>
        </w:rPr>
      </w:pPr>
      <w:r>
        <w:rPr>
          <w:rFonts w:hint="default" w:ascii="Calibri" w:hAnsi="Calibri" w:eastAsia="inter" w:cs="Calibri"/>
          <w:b/>
          <w:color w:val="000000"/>
          <w:sz w:val="24"/>
          <w:lang w:val="en-US"/>
        </w:rPr>
        <w:t>12</w:t>
      </w:r>
      <w:r>
        <w:rPr>
          <w:rFonts w:hint="default" w:ascii="Calibri" w:hAnsi="Calibri" w:eastAsia="inter" w:cs="Calibri"/>
          <w:b/>
          <w:color w:val="000000"/>
          <w:sz w:val="24"/>
        </w:rPr>
        <w:t>.Challenges Encountered and Solutions</w:t>
      </w:r>
    </w:p>
    <w:p w14:paraId="03FF0B5B">
      <w:pPr>
        <w:spacing w:after="0" w:line="360" w:lineRule="auto"/>
        <w:rPr>
          <w:rFonts w:hint="default" w:ascii="Calibri" w:hAnsi="Calibri" w:eastAsia="SimSun" w:cs="Times New Roman"/>
          <w:b/>
          <w:bCs/>
          <w:sz w:val="21"/>
          <w:szCs w:val="21"/>
          <w:lang w:eastAsia="zh-CN"/>
        </w:rPr>
      </w:pPr>
      <w:r>
        <w:rPr>
          <w:rFonts w:hint="default" w:ascii="Calibri" w:hAnsi="Calibri" w:eastAsia="SimSun" w:cs="Times New Roman"/>
          <w:b/>
          <w:bCs/>
          <w:sz w:val="21"/>
          <w:szCs w:val="21"/>
          <w:lang w:eastAsia="zh-CN"/>
        </w:rPr>
        <w:t>1. Selecting the Right Data Structure for Territory Logic</w:t>
      </w:r>
    </w:p>
    <w:p w14:paraId="28F02D5D">
      <w:pPr>
        <w:spacing w:after="0" w:line="360" w:lineRule="auto"/>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At first, I used a custom object plus two separate Custom Metadata Types (CMDTs)</w:t>
      </w:r>
      <w:r>
        <w:rPr>
          <w:rFonts w:hint="default" w:ascii="Calibri" w:hAnsi="Calibri" w:eastAsia="SimSun" w:cs="Times New Roman"/>
          <w:sz w:val="21"/>
          <w:szCs w:val="21"/>
          <w:lang w:val="en-US" w:eastAsia="zh-CN"/>
        </w:rPr>
        <w:t xml:space="preserve">, </w:t>
      </w:r>
      <w:r>
        <w:rPr>
          <w:rFonts w:hint="default" w:ascii="Calibri" w:hAnsi="Calibri" w:eastAsia="SimSun" w:cs="Times New Roman"/>
          <w:sz w:val="21"/>
          <w:szCs w:val="21"/>
          <w:lang w:eastAsia="zh-CN"/>
        </w:rPr>
        <w:t>one for states and one for zip codes  which led to unclear logic and inconsistent territory assignments.</w:t>
      </w:r>
    </w:p>
    <w:p w14:paraId="68793AB3">
      <w:pPr>
        <w:spacing w:after="0" w:line="360" w:lineRule="auto"/>
        <w:rPr>
          <w:rFonts w:hint="default" w:ascii="Calibri" w:hAnsi="Calibri" w:eastAsia="SimSun" w:cs="Times New Roman"/>
          <w:sz w:val="21"/>
          <w:szCs w:val="21"/>
          <w:lang w:eastAsia="zh-CN"/>
        </w:rPr>
      </w:pPr>
      <w:r>
        <w:rPr>
          <w:rFonts w:hint="default" w:ascii="Calibri" w:hAnsi="Calibri" w:eastAsia="SimSun" w:cs="Times New Roman"/>
          <w:b/>
          <w:bCs/>
          <w:sz w:val="21"/>
          <w:szCs w:val="21"/>
          <w:lang w:eastAsia="zh-CN"/>
        </w:rPr>
        <w:t>Solution:</w:t>
      </w:r>
      <w:r>
        <w:rPr>
          <w:rFonts w:hint="default" w:ascii="Calibri" w:hAnsi="Calibri" w:eastAsia="SimSun" w:cs="Times New Roman"/>
          <w:sz w:val="21"/>
          <w:szCs w:val="21"/>
          <w:lang w:eastAsia="zh-CN"/>
        </w:rPr>
        <w:t xml:space="preserve"> Consolidated state and zip code info into a single CMDT with fields for both. Modified Apex to prioritize zip code matches, falling back to state matches only if needed. This simplified logic, reduced metadata maintenance, and eliminated the need for extra DML operations.</w:t>
      </w:r>
    </w:p>
    <w:p w14:paraId="3D990D8A">
      <w:pPr>
        <w:spacing w:after="0" w:line="360" w:lineRule="auto"/>
        <w:rPr>
          <w:rFonts w:hint="default" w:ascii="Calibri" w:hAnsi="Calibri" w:eastAsia="SimSun" w:cs="Times New Roman"/>
          <w:b/>
          <w:bCs/>
          <w:sz w:val="21"/>
          <w:szCs w:val="21"/>
          <w:lang w:eastAsia="zh-CN"/>
        </w:rPr>
      </w:pPr>
    </w:p>
    <w:p w14:paraId="1AA9241C">
      <w:pPr>
        <w:spacing w:after="0" w:line="360" w:lineRule="auto"/>
        <w:rPr>
          <w:rFonts w:hint="default" w:ascii="Calibri" w:hAnsi="Calibri" w:eastAsia="SimSun" w:cs="Times New Roman"/>
          <w:b/>
          <w:bCs/>
          <w:sz w:val="21"/>
          <w:szCs w:val="21"/>
          <w:lang w:eastAsia="zh-CN"/>
        </w:rPr>
      </w:pPr>
      <w:r>
        <w:rPr>
          <w:rFonts w:hint="default" w:ascii="Calibri" w:hAnsi="Calibri" w:eastAsia="SimSun" w:cs="Times New Roman"/>
          <w:b/>
          <w:bCs/>
          <w:sz w:val="21"/>
          <w:szCs w:val="21"/>
          <w:lang w:eastAsia="zh-CN"/>
        </w:rPr>
        <w:t>2. Zip Code vs. State Mapping Conflict – Duplicate Territory Results</w:t>
      </w:r>
    </w:p>
    <w:p w14:paraId="30988C5C">
      <w:pPr>
        <w:spacing w:after="0" w:line="360" w:lineRule="auto"/>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Initial logic didn’t separate zip code and state mappings properly, causing many Accounts to default to the wrong territory (New York – Strategic).</w:t>
      </w:r>
    </w:p>
    <w:p w14:paraId="3D6864D6">
      <w:pPr>
        <w:spacing w:after="0" w:line="360" w:lineRule="auto"/>
        <w:rPr>
          <w:rFonts w:hint="default" w:ascii="Calibri" w:hAnsi="Calibri" w:eastAsia="SimSun" w:cs="Times New Roman"/>
          <w:sz w:val="21"/>
          <w:szCs w:val="21"/>
          <w:lang w:eastAsia="zh-CN"/>
        </w:rPr>
      </w:pPr>
      <w:r>
        <w:rPr>
          <w:rFonts w:hint="default" w:ascii="Calibri" w:hAnsi="Calibri" w:eastAsia="SimSun" w:cs="Times New Roman"/>
          <w:b/>
          <w:bCs/>
          <w:sz w:val="21"/>
          <w:szCs w:val="21"/>
          <w:lang w:eastAsia="zh-CN"/>
        </w:rPr>
        <w:t>Solution:</w:t>
      </w:r>
      <w:r>
        <w:rPr>
          <w:rFonts w:hint="default" w:ascii="Calibri" w:hAnsi="Calibri" w:eastAsia="SimSun" w:cs="Times New Roman"/>
          <w:sz w:val="21"/>
          <w:szCs w:val="21"/>
          <w:lang w:eastAsia="zh-CN"/>
        </w:rPr>
        <w:t xml:space="preserve"> Created two distinct Maps</w:t>
      </w:r>
      <w:r>
        <w:rPr>
          <w:rFonts w:hint="default" w:ascii="Calibri" w:hAnsi="Calibri" w:eastAsia="SimSun" w:cs="Times New Roman"/>
          <w:sz w:val="21"/>
          <w:szCs w:val="21"/>
          <w:lang w:val="en-US" w:eastAsia="zh-CN"/>
        </w:rPr>
        <w:t xml:space="preserve">, </w:t>
      </w:r>
      <w:r>
        <w:rPr>
          <w:rFonts w:hint="default" w:ascii="Calibri" w:hAnsi="Calibri" w:eastAsia="SimSun" w:cs="Times New Roman"/>
          <w:sz w:val="21"/>
          <w:szCs w:val="21"/>
          <w:lang w:eastAsia="zh-CN"/>
        </w:rPr>
        <w:t>zip code and state</w:t>
      </w:r>
      <w:r>
        <w:rPr>
          <w:rFonts w:hint="default" w:ascii="Calibri" w:hAnsi="Calibri" w:eastAsia="SimSun" w:cs="Times New Roman"/>
          <w:sz w:val="21"/>
          <w:szCs w:val="21"/>
          <w:lang w:val="en-US" w:eastAsia="zh-CN"/>
        </w:rPr>
        <w:t xml:space="preserve">, </w:t>
      </w:r>
      <w:r>
        <w:rPr>
          <w:rFonts w:hint="default" w:ascii="Calibri" w:hAnsi="Calibri" w:eastAsia="SimSun" w:cs="Times New Roman"/>
          <w:sz w:val="21"/>
          <w:szCs w:val="21"/>
          <w:lang w:eastAsia="zh-CN"/>
        </w:rPr>
        <w:t>and made zip-based mapping take precedence. Corrected CMDT records to ensure accurate territory references. This prevented overlaps and aligned assignments with business rules.</w:t>
      </w:r>
    </w:p>
    <w:p w14:paraId="71D4E28E">
      <w:pPr>
        <w:spacing w:after="0" w:line="360" w:lineRule="auto"/>
        <w:rPr>
          <w:rFonts w:hint="default" w:ascii="Calibri" w:hAnsi="Calibri" w:eastAsia="SimSun" w:cs="Times New Roman"/>
          <w:sz w:val="21"/>
          <w:szCs w:val="21"/>
          <w:lang w:eastAsia="zh-CN"/>
        </w:rPr>
      </w:pPr>
    </w:p>
    <w:p w14:paraId="6E6C57B1">
      <w:pPr>
        <w:spacing w:after="0" w:line="360" w:lineRule="auto"/>
        <w:rPr>
          <w:rFonts w:hint="default" w:ascii="Calibri" w:hAnsi="Calibri" w:eastAsia="SimSun" w:cs="Times New Roman"/>
          <w:b/>
          <w:bCs/>
          <w:sz w:val="21"/>
          <w:szCs w:val="21"/>
          <w:lang w:eastAsia="zh-CN"/>
        </w:rPr>
      </w:pPr>
      <w:r>
        <w:rPr>
          <w:rFonts w:hint="default" w:ascii="Calibri" w:hAnsi="Calibri" w:eastAsia="SimSun" w:cs="Times New Roman"/>
          <w:b/>
          <w:bCs/>
          <w:sz w:val="21"/>
          <w:szCs w:val="21"/>
          <w:lang w:eastAsia="zh-CN"/>
        </w:rPr>
        <w:t>3. Trigger Optimization Based on Field Changes</w:t>
      </w:r>
    </w:p>
    <w:p w14:paraId="432D1C1A">
      <w:pPr>
        <w:spacing w:after="0" w:line="360" w:lineRule="auto"/>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To avoid unnecessary processing and improve efficiency, the trigger now fires territory assignment logic only when the BillingPostalCode changes, detected by comparing Trigger.oldMap and Trigger.newMap.</w:t>
      </w:r>
    </w:p>
    <w:p w14:paraId="7EDED491">
      <w:pPr>
        <w:spacing w:after="0" w:line="360" w:lineRule="auto"/>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This meets business requirements and allows easy extension to monitor BillingState changes for future enhancements.</w:t>
      </w:r>
    </w:p>
    <w:p w14:paraId="44CDAA90">
      <w:pPr>
        <w:spacing w:after="0" w:line="360" w:lineRule="auto"/>
        <w:rPr>
          <w:rFonts w:hint="default" w:ascii="Calibri" w:hAnsi="Calibri" w:eastAsia="SimSun" w:cs="Times New Roman"/>
          <w:b/>
          <w:bCs/>
          <w:sz w:val="21"/>
          <w:szCs w:val="21"/>
          <w:lang w:eastAsia="zh-CN"/>
        </w:rPr>
      </w:pPr>
    </w:p>
    <w:p w14:paraId="2B2E1CD6">
      <w:pPr>
        <w:spacing w:after="0" w:line="360" w:lineRule="auto"/>
        <w:rPr>
          <w:rFonts w:hint="default" w:ascii="Calibri" w:hAnsi="Calibri" w:eastAsia="SimSun" w:cs="Times New Roman"/>
          <w:b/>
          <w:bCs/>
          <w:sz w:val="21"/>
          <w:szCs w:val="21"/>
          <w:lang w:eastAsia="zh-CN"/>
        </w:rPr>
      </w:pPr>
      <w:r>
        <w:rPr>
          <w:rFonts w:hint="default" w:ascii="Calibri" w:hAnsi="Calibri" w:eastAsia="SimSun" w:cs="Times New Roman"/>
          <w:b/>
          <w:bCs/>
          <w:sz w:val="21"/>
          <w:szCs w:val="21"/>
          <w:lang w:val="en-US" w:eastAsia="zh-CN"/>
        </w:rPr>
        <w:t>4</w:t>
      </w:r>
      <w:r>
        <w:rPr>
          <w:rFonts w:hint="default" w:ascii="Calibri" w:hAnsi="Calibri" w:eastAsia="SimSun" w:cs="Times New Roman"/>
          <w:b/>
          <w:bCs/>
          <w:sz w:val="21"/>
          <w:szCs w:val="21"/>
          <w:lang w:eastAsia="zh-CN"/>
        </w:rPr>
        <w:t>. Incorrect Test Data in Account Records Caused Assertion Failures</w:t>
      </w:r>
    </w:p>
    <w:p w14:paraId="70787B30">
      <w:pPr>
        <w:spacing w:after="0" w:line="360" w:lineRule="auto"/>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Test failures occurred due to Accounts referencing zip codes or states not present in metadata mappings.</w:t>
      </w:r>
    </w:p>
    <w:p w14:paraId="28D9CAA0">
      <w:pPr>
        <w:spacing w:after="0" w:line="360" w:lineRule="auto"/>
        <w:rPr>
          <w:rFonts w:hint="default" w:ascii="Calibri" w:hAnsi="Calibri" w:eastAsia="SimSun" w:cs="Times New Roman"/>
          <w:sz w:val="21"/>
          <w:szCs w:val="21"/>
          <w:lang w:eastAsia="zh-CN"/>
        </w:rPr>
      </w:pPr>
      <w:r>
        <w:rPr>
          <w:rFonts w:hint="default" w:ascii="Calibri" w:hAnsi="Calibri" w:eastAsia="SimSun" w:cs="Times New Roman"/>
          <w:b/>
          <w:bCs/>
          <w:sz w:val="21"/>
          <w:szCs w:val="21"/>
          <w:lang w:eastAsia="zh-CN"/>
        </w:rPr>
        <w:t>Fix:</w:t>
      </w:r>
      <w:r>
        <w:rPr>
          <w:rFonts w:hint="default" w:ascii="Calibri" w:hAnsi="Calibri" w:eastAsia="SimSun" w:cs="Times New Roman"/>
          <w:sz w:val="21"/>
          <w:szCs w:val="21"/>
          <w:lang w:eastAsia="zh-CN"/>
        </w:rPr>
        <w:t xml:space="preserve"> Updated test data to use valid zip</w:t>
      </w:r>
      <w:r>
        <w:rPr>
          <w:rFonts w:hint="default" w:ascii="Calibri" w:hAnsi="Calibri" w:eastAsia="SimSun" w:cs="Times New Roman"/>
          <w:sz w:val="21"/>
          <w:szCs w:val="21"/>
          <w:lang w:val="en-US" w:eastAsia="zh-CN"/>
        </w:rPr>
        <w:t xml:space="preserve">, </w:t>
      </w:r>
      <w:r>
        <w:rPr>
          <w:rFonts w:hint="default" w:ascii="Calibri" w:hAnsi="Calibri" w:eastAsia="SimSun" w:cs="Times New Roman"/>
          <w:sz w:val="21"/>
          <w:szCs w:val="21"/>
          <w:lang w:eastAsia="zh-CN"/>
        </w:rPr>
        <w:t>state</w:t>
      </w:r>
      <w:r>
        <w:rPr>
          <w:rFonts w:hint="default" w:ascii="Calibri" w:hAnsi="Calibri" w:eastAsia="SimSun" w:cs="Times New Roman"/>
          <w:sz w:val="21"/>
          <w:szCs w:val="21"/>
          <w:lang w:val="en-US" w:eastAsia="zh-CN"/>
        </w:rPr>
        <w:t>,</w:t>
      </w:r>
      <w:r>
        <w:rPr>
          <w:rFonts w:hint="default" w:ascii="Calibri" w:hAnsi="Calibri" w:eastAsia="SimSun" w:cs="Times New Roman"/>
          <w:sz w:val="21"/>
          <w:szCs w:val="21"/>
          <w:lang w:eastAsia="zh-CN"/>
        </w:rPr>
        <w:t>territory combinations, ensuring tests reflected real-world scenarios and passed reliably.</w:t>
      </w:r>
    </w:p>
    <w:p w14:paraId="39FD6E6E">
      <w:pPr>
        <w:spacing w:after="0" w:line="360" w:lineRule="auto"/>
        <w:rPr>
          <w:rFonts w:hint="default" w:ascii="Calibri" w:hAnsi="Calibri" w:eastAsia="SimSun" w:cs="Times New Roman"/>
          <w:sz w:val="21"/>
          <w:szCs w:val="21"/>
          <w:lang w:eastAsia="zh-CN"/>
        </w:rPr>
      </w:pPr>
    </w:p>
    <w:p w14:paraId="35EA2C47">
      <w:pPr>
        <w:spacing w:after="0" w:line="360" w:lineRule="auto"/>
        <w:rPr>
          <w:rFonts w:hint="default" w:ascii="Calibri" w:hAnsi="Calibri" w:eastAsia="SimSun" w:cs="Times New Roman"/>
          <w:b/>
          <w:bCs/>
          <w:sz w:val="21"/>
          <w:szCs w:val="21"/>
          <w:lang w:eastAsia="zh-CN"/>
        </w:rPr>
      </w:pPr>
      <w:r>
        <w:rPr>
          <w:rFonts w:hint="default" w:ascii="Calibri" w:hAnsi="Calibri" w:eastAsia="SimSun" w:cs="Times New Roman"/>
          <w:b/>
          <w:bCs/>
          <w:sz w:val="21"/>
          <w:szCs w:val="21"/>
          <w:lang w:val="en-US" w:eastAsia="zh-CN"/>
        </w:rPr>
        <w:t>5</w:t>
      </w:r>
      <w:r>
        <w:rPr>
          <w:rFonts w:hint="default" w:ascii="Calibri" w:hAnsi="Calibri" w:eastAsia="SimSun" w:cs="Times New Roman"/>
          <w:b/>
          <w:bCs/>
          <w:sz w:val="21"/>
          <w:szCs w:val="21"/>
          <w:lang w:eastAsia="zh-CN"/>
        </w:rPr>
        <w:t>. Code Failed When Picklist Fields Were Enabled</w:t>
      </w:r>
    </w:p>
    <w:p w14:paraId="77351BE5">
      <w:pPr>
        <w:spacing w:after="0" w:line="360" w:lineRule="auto"/>
        <w:rPr>
          <w:rFonts w:hint="default" w:ascii="Calibri" w:hAnsi="Calibri" w:eastAsia="SimSun" w:cs="Times New Roman"/>
          <w:b w:val="0"/>
          <w:bCs w:val="0"/>
          <w:sz w:val="21"/>
          <w:szCs w:val="21"/>
          <w:lang w:eastAsia="zh-CN"/>
        </w:rPr>
      </w:pPr>
      <w:r>
        <w:rPr>
          <w:rFonts w:hint="default" w:ascii="Calibri" w:hAnsi="Calibri" w:eastAsia="SimSun" w:cs="Times New Roman"/>
          <w:b w:val="0"/>
          <w:bCs w:val="0"/>
          <w:sz w:val="21"/>
          <w:szCs w:val="21"/>
          <w:lang w:eastAsia="zh-CN"/>
        </w:rPr>
        <w:t>The initial code assumed BillingState and Country fields were plain text. However, during the testing phase, Salesforce had State and Country/Territory Picklists enabled by default, causing string comparisons to fail and breaking territory assignment logic.</w:t>
      </w:r>
    </w:p>
    <w:p w14:paraId="5C3CB595">
      <w:pPr>
        <w:spacing w:after="0" w:line="360" w:lineRule="auto"/>
        <w:rPr>
          <w:rFonts w:hint="default" w:ascii="Calibri" w:hAnsi="Calibri" w:eastAsia="SimSun" w:cs="Times New Roman"/>
          <w:sz w:val="21"/>
          <w:szCs w:val="21"/>
          <w:lang w:eastAsia="zh-CN"/>
        </w:rPr>
      </w:pPr>
      <w:r>
        <w:rPr>
          <w:rFonts w:hint="default" w:ascii="Calibri" w:hAnsi="Calibri" w:eastAsia="SimSun" w:cs="Times New Roman"/>
          <w:b/>
          <w:bCs/>
          <w:sz w:val="21"/>
          <w:szCs w:val="21"/>
          <w:lang w:eastAsia="zh-CN"/>
        </w:rPr>
        <w:t>Fix:</w:t>
      </w:r>
      <w:r>
        <w:rPr>
          <w:rFonts w:hint="default" w:ascii="Calibri" w:hAnsi="Calibri" w:eastAsia="SimSun" w:cs="Times New Roman"/>
          <w:sz w:val="21"/>
          <w:szCs w:val="21"/>
          <w:lang w:eastAsia="zh-CN"/>
        </w:rPr>
        <w:t xml:space="preserve"> Temporarily disabled the State and Country/Territory Picklists in Setup to revert fields to plain text, restoring functionality.</w:t>
      </w:r>
    </w:p>
    <w:p w14:paraId="352B3BDD">
      <w:pPr>
        <w:spacing w:after="0" w:line="360" w:lineRule="auto"/>
        <w:rPr>
          <w:rFonts w:hint="default" w:ascii="Calibri" w:hAnsi="Calibri" w:eastAsia="SimSun" w:cs="Times New Roman"/>
          <w:b w:val="0"/>
          <w:bCs w:val="0"/>
          <w:sz w:val="21"/>
          <w:szCs w:val="21"/>
          <w:lang w:eastAsia="zh-CN"/>
        </w:rPr>
      </w:pPr>
      <w:r>
        <w:rPr>
          <w:rFonts w:hint="default" w:ascii="Calibri" w:hAnsi="Calibri" w:eastAsia="SimSun" w:cs="Times New Roman"/>
          <w:b/>
          <w:bCs/>
          <w:sz w:val="21"/>
          <w:szCs w:val="21"/>
          <w:lang w:eastAsia="zh-CN"/>
        </w:rPr>
        <w:t>Lesson:</w:t>
      </w:r>
      <w:r>
        <w:rPr>
          <w:rFonts w:hint="default" w:ascii="Calibri" w:hAnsi="Calibri" w:eastAsia="SimSun" w:cs="Times New Roman"/>
          <w:b/>
          <w:bCs/>
          <w:sz w:val="21"/>
          <w:szCs w:val="21"/>
          <w:lang w:val="en-US" w:eastAsia="zh-CN"/>
        </w:rPr>
        <w:t xml:space="preserve"> </w:t>
      </w:r>
      <w:r>
        <w:rPr>
          <w:rFonts w:hint="default" w:ascii="Calibri" w:hAnsi="Calibri" w:eastAsia="SimSun" w:cs="Times New Roman"/>
          <w:b w:val="0"/>
          <w:bCs w:val="0"/>
          <w:sz w:val="21"/>
          <w:szCs w:val="21"/>
          <w:lang w:eastAsia="zh-CN"/>
        </w:rPr>
        <w:t>Learned that production-ready code must be flexible to accommodate both text and picklist field configurations, ensuring environment-agnostic and sustainable logic.</w:t>
      </w:r>
    </w:p>
    <w:p w14:paraId="6123F483">
      <w:pPr>
        <w:spacing w:after="0" w:line="360" w:lineRule="auto"/>
        <w:rPr>
          <w:rFonts w:hint="default" w:ascii="Calibri" w:hAnsi="Calibri" w:eastAsia="SimSun" w:cs="Times New Roman"/>
          <w:b/>
          <w:bCs/>
          <w:sz w:val="21"/>
          <w:szCs w:val="21"/>
          <w:lang w:eastAsia="zh-CN"/>
        </w:rPr>
      </w:pPr>
    </w:p>
    <w:p w14:paraId="2FA9A7D3">
      <w:pPr>
        <w:spacing w:after="0" w:line="360" w:lineRule="auto"/>
        <w:rPr>
          <w:rFonts w:hint="default" w:ascii="Calibri" w:hAnsi="Calibri" w:eastAsia="SimSun" w:cs="Times New Roman"/>
          <w:sz w:val="21"/>
          <w:szCs w:val="21"/>
          <w:lang w:eastAsia="zh-CN"/>
        </w:rPr>
      </w:pPr>
    </w:p>
    <w:p w14:paraId="2FFFCB34">
      <w:pPr>
        <w:spacing w:after="0" w:line="360" w:lineRule="auto"/>
        <w:rPr>
          <w:rFonts w:hint="default" w:ascii="Calibri" w:hAnsi="Calibri" w:eastAsia="SimSun" w:cs="Times New Roman"/>
          <w:b/>
          <w:bCs/>
          <w:sz w:val="21"/>
          <w:szCs w:val="21"/>
          <w:lang w:eastAsia="zh-CN"/>
        </w:rPr>
      </w:pPr>
      <w:r>
        <w:rPr>
          <w:rFonts w:hint="default" w:ascii="Calibri" w:hAnsi="Calibri" w:eastAsia="SimSun" w:cs="Times New Roman"/>
          <w:b/>
          <w:bCs/>
          <w:sz w:val="21"/>
          <w:szCs w:val="21"/>
          <w:lang w:val="en-US" w:eastAsia="zh-CN"/>
        </w:rPr>
        <w:t>6</w:t>
      </w:r>
      <w:r>
        <w:rPr>
          <w:rFonts w:hint="default" w:ascii="Calibri" w:hAnsi="Calibri" w:eastAsia="SimSun" w:cs="Times New Roman"/>
          <w:b/>
          <w:bCs/>
          <w:sz w:val="21"/>
          <w:szCs w:val="21"/>
          <w:lang w:eastAsia="zh-CN"/>
        </w:rPr>
        <w:t>. Misconfigured Custom Metadata: New York vs. New York – Strategic</w:t>
      </w:r>
    </w:p>
    <w:p w14:paraId="546A1962">
      <w:pPr>
        <w:spacing w:after="0" w:line="360" w:lineRule="auto"/>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Some Accounts assigned incorrectly due to CMDT misconfiguration where non-strategic zip codes pointed to strategic territory.</w:t>
      </w:r>
    </w:p>
    <w:p w14:paraId="3FC8D715">
      <w:pPr>
        <w:spacing w:after="0" w:line="360" w:lineRule="auto"/>
        <w:rPr>
          <w:rFonts w:hint="default" w:ascii="Calibri" w:hAnsi="Calibri" w:eastAsia="SimSun" w:cs="Times New Roman"/>
          <w:sz w:val="21"/>
          <w:szCs w:val="21"/>
          <w:lang w:eastAsia="zh-CN"/>
        </w:rPr>
      </w:pPr>
      <w:r>
        <w:rPr>
          <w:rFonts w:hint="default" w:ascii="Calibri" w:hAnsi="Calibri" w:eastAsia="SimSun" w:cs="Times New Roman"/>
          <w:b/>
          <w:bCs/>
          <w:sz w:val="21"/>
          <w:szCs w:val="21"/>
          <w:lang w:eastAsia="zh-CN"/>
        </w:rPr>
        <w:t>Resolution:</w:t>
      </w:r>
      <w:r>
        <w:rPr>
          <w:rFonts w:hint="default" w:ascii="Calibri" w:hAnsi="Calibri" w:eastAsia="SimSun" w:cs="Times New Roman"/>
          <w:sz w:val="21"/>
          <w:szCs w:val="21"/>
          <w:lang w:eastAsia="zh-CN"/>
        </w:rPr>
        <w:t xml:space="preserve"> Corrected CMDT to assign only defined strategic zip codes to “New York – Strategic” and default others to “New York”, aligning territory assignment with business rules.</w:t>
      </w:r>
    </w:p>
    <w:p w14:paraId="249E7A3C">
      <w:pPr>
        <w:spacing w:after="0" w:line="240" w:lineRule="auto"/>
        <w:rPr>
          <w:rFonts w:hint="default" w:ascii="Calibri" w:hAnsi="Calibri" w:eastAsia="SimSun" w:cs="Times New Roman"/>
          <w:sz w:val="21"/>
          <w:szCs w:val="21"/>
          <w:lang w:eastAsia="zh-CN"/>
        </w:rPr>
      </w:pPr>
    </w:p>
    <w:p w14:paraId="4FE7EBBC">
      <w:pPr>
        <w:spacing w:after="0" w:line="240" w:lineRule="auto"/>
        <w:rPr>
          <w:rFonts w:hint="default" w:ascii="Calibri" w:hAnsi="Calibri" w:eastAsia="SimSun" w:cs="Times New Roman"/>
          <w:b/>
          <w:bCs/>
          <w:sz w:val="21"/>
          <w:szCs w:val="21"/>
          <w:lang w:eastAsia="zh-CN"/>
        </w:rPr>
      </w:pPr>
      <w:r>
        <w:rPr>
          <w:rFonts w:hint="default" w:ascii="Calibri" w:hAnsi="Calibri" w:eastAsia="SimSun" w:cs="Times New Roman"/>
          <w:b/>
          <w:bCs/>
          <w:sz w:val="21"/>
          <w:szCs w:val="21"/>
          <w:lang w:eastAsia="zh-CN"/>
        </w:rPr>
        <w:t>Summary</w:t>
      </w:r>
    </w:p>
    <w:p w14:paraId="5EF1DCFA">
      <w:pPr>
        <w:spacing w:after="0" w:line="240" w:lineRule="auto"/>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Addressing these challenges helped me deliver a robust and maintainable territory assignment solution that:</w:t>
      </w:r>
    </w:p>
    <w:p w14:paraId="35F93A60">
      <w:pPr>
        <w:spacing w:after="0" w:line="240" w:lineRule="auto"/>
        <w:rPr>
          <w:rFonts w:hint="default" w:ascii="Calibri" w:hAnsi="Calibri" w:eastAsia="SimSun" w:cs="Times New Roman"/>
          <w:sz w:val="21"/>
          <w:szCs w:val="21"/>
          <w:lang w:eastAsia="zh-CN"/>
        </w:rPr>
      </w:pPr>
    </w:p>
    <w:p w14:paraId="4029280B">
      <w:pPr>
        <w:numPr>
          <w:ilvl w:val="0"/>
          <w:numId w:val="21"/>
        </w:numPr>
        <w:spacing w:after="0" w:line="240" w:lineRule="auto"/>
        <w:ind w:left="620" w:leftChars="0" w:hanging="420" w:firstLineChars="0"/>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Uses consolidated and scalable metadata structures</w:t>
      </w:r>
    </w:p>
    <w:p w14:paraId="2FE59316">
      <w:pPr>
        <w:spacing w:after="0" w:line="240" w:lineRule="auto"/>
        <w:rPr>
          <w:rFonts w:hint="default" w:ascii="Calibri" w:hAnsi="Calibri" w:eastAsia="SimSun" w:cs="Times New Roman"/>
          <w:sz w:val="21"/>
          <w:szCs w:val="21"/>
          <w:lang w:eastAsia="zh-CN"/>
        </w:rPr>
      </w:pPr>
    </w:p>
    <w:p w14:paraId="32D5CA15">
      <w:pPr>
        <w:numPr>
          <w:ilvl w:val="0"/>
          <w:numId w:val="21"/>
        </w:numPr>
        <w:spacing w:after="0" w:line="240" w:lineRule="auto"/>
        <w:ind w:left="620" w:leftChars="0" w:hanging="420" w:firstLineChars="0"/>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Respects priority business rules accurately</w:t>
      </w:r>
    </w:p>
    <w:p w14:paraId="62507508">
      <w:pPr>
        <w:spacing w:after="0" w:line="240" w:lineRule="auto"/>
        <w:rPr>
          <w:rFonts w:hint="default" w:ascii="Calibri" w:hAnsi="Calibri" w:eastAsia="SimSun" w:cs="Times New Roman"/>
          <w:sz w:val="21"/>
          <w:szCs w:val="21"/>
          <w:lang w:eastAsia="zh-CN"/>
        </w:rPr>
      </w:pPr>
    </w:p>
    <w:p w14:paraId="418DE202">
      <w:pPr>
        <w:numPr>
          <w:ilvl w:val="0"/>
          <w:numId w:val="21"/>
        </w:numPr>
        <w:spacing w:after="0" w:line="240" w:lineRule="auto"/>
        <w:ind w:left="620" w:leftChars="0" w:hanging="420" w:firstLineChars="0"/>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Optimizes trigger performance by minimizing unnecessary executions</w:t>
      </w:r>
    </w:p>
    <w:p w14:paraId="4CCED5ED">
      <w:pPr>
        <w:spacing w:after="0" w:line="240" w:lineRule="auto"/>
        <w:rPr>
          <w:rFonts w:hint="default" w:ascii="Calibri" w:hAnsi="Calibri" w:eastAsia="SimSun" w:cs="Times New Roman"/>
          <w:sz w:val="21"/>
          <w:szCs w:val="21"/>
          <w:lang w:eastAsia="zh-CN"/>
        </w:rPr>
      </w:pPr>
    </w:p>
    <w:p w14:paraId="1399929F">
      <w:pPr>
        <w:numPr>
          <w:ilvl w:val="0"/>
          <w:numId w:val="21"/>
        </w:numPr>
        <w:spacing w:after="0" w:line="240" w:lineRule="auto"/>
        <w:ind w:left="620" w:leftChars="0" w:hanging="420" w:firstLineChars="0"/>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Supports consistent deployments of configurations and data</w:t>
      </w:r>
    </w:p>
    <w:p w14:paraId="368CD80B">
      <w:pPr>
        <w:spacing w:after="0" w:line="240" w:lineRule="auto"/>
        <w:rPr>
          <w:rFonts w:hint="default" w:ascii="Calibri" w:hAnsi="Calibri" w:eastAsia="SimSun" w:cs="Times New Roman"/>
          <w:sz w:val="21"/>
          <w:szCs w:val="21"/>
          <w:lang w:eastAsia="zh-CN"/>
        </w:rPr>
      </w:pPr>
    </w:p>
    <w:p w14:paraId="6187D173">
      <w:pPr>
        <w:numPr>
          <w:ilvl w:val="0"/>
          <w:numId w:val="21"/>
        </w:numPr>
        <w:spacing w:after="0" w:line="240" w:lineRule="auto"/>
        <w:ind w:left="620" w:leftChars="0" w:hanging="420" w:firstLineChars="0"/>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Handles variable environment setups gracefully</w:t>
      </w:r>
    </w:p>
    <w:p w14:paraId="57AE9F73">
      <w:pPr>
        <w:spacing w:after="0" w:line="240" w:lineRule="auto"/>
        <w:rPr>
          <w:rFonts w:hint="default" w:ascii="Calibri" w:hAnsi="Calibri" w:eastAsia="SimSun" w:cs="Times New Roman"/>
          <w:sz w:val="21"/>
          <w:szCs w:val="21"/>
          <w:lang w:eastAsia="zh-CN"/>
        </w:rPr>
      </w:pPr>
    </w:p>
    <w:p w14:paraId="484F933D">
      <w:pPr>
        <w:numPr>
          <w:ilvl w:val="0"/>
          <w:numId w:val="21"/>
        </w:numPr>
        <w:spacing w:after="0" w:line="240" w:lineRule="auto"/>
        <w:ind w:left="620" w:leftChars="0" w:hanging="420" w:firstLineChars="0"/>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Ensures valid and reliable testing practices</w:t>
      </w:r>
    </w:p>
    <w:p w14:paraId="2922E0F9">
      <w:pPr>
        <w:spacing w:after="0" w:line="240" w:lineRule="auto"/>
        <w:rPr>
          <w:rFonts w:hint="default" w:ascii="Calibri" w:hAnsi="Calibri" w:eastAsia="SimSun" w:cs="Times New Roman"/>
          <w:sz w:val="21"/>
          <w:szCs w:val="21"/>
          <w:lang w:eastAsia="zh-CN"/>
        </w:rPr>
      </w:pPr>
    </w:p>
    <w:p w14:paraId="703D14A5">
      <w:pPr>
        <w:numPr>
          <w:ilvl w:val="0"/>
          <w:numId w:val="21"/>
        </w:numPr>
        <w:spacing w:after="0" w:line="240" w:lineRule="auto"/>
        <w:ind w:left="620" w:leftChars="0" w:hanging="420" w:firstLineChars="0"/>
        <w:rPr>
          <w:rFonts w:hint="default" w:ascii="Calibri" w:hAnsi="Calibri" w:eastAsia="SimSun" w:cs="Times New Roman"/>
          <w:sz w:val="21"/>
          <w:szCs w:val="21"/>
          <w:lang w:eastAsia="zh-CN"/>
        </w:rPr>
      </w:pPr>
      <w:r>
        <w:rPr>
          <w:rFonts w:hint="default" w:ascii="Calibri" w:hAnsi="Calibri" w:eastAsia="SimSun" w:cs="Times New Roman"/>
          <w:sz w:val="21"/>
          <w:szCs w:val="21"/>
          <w:lang w:eastAsia="zh-CN"/>
        </w:rPr>
        <w:t>Upholds accurate metadata governance for data integrity</w:t>
      </w:r>
    </w:p>
    <w:p w14:paraId="522CF6AA">
      <w:pPr>
        <w:spacing w:after="0" w:line="240" w:lineRule="auto"/>
        <w:rPr>
          <w:rFonts w:hint="default" w:ascii="Calibri" w:hAnsi="Calibri" w:eastAsia="SimSun" w:cs="Times New Roman"/>
          <w:sz w:val="21"/>
          <w:szCs w:val="21"/>
          <w:lang w:eastAsia="zh-CN"/>
        </w:rPr>
      </w:pPr>
    </w:p>
    <w:p w14:paraId="150CC9EB">
      <w:pPr>
        <w:spacing w:after="0" w:line="240" w:lineRule="auto"/>
        <w:rPr>
          <w:rFonts w:ascii="Calibri" w:hAnsi="Calibri" w:eastAsia="SimSun" w:cs="Times New Roman"/>
          <w:sz w:val="21"/>
          <w:szCs w:val="21"/>
          <w:lang w:eastAsia="zh-CN"/>
        </w:rPr>
      </w:pPr>
      <w:r>
        <w:rPr>
          <w:rFonts w:hint="default" w:ascii="Calibri" w:hAnsi="Calibri" w:eastAsia="SimSun" w:cs="Times New Roman"/>
          <w:sz w:val="21"/>
          <w:szCs w:val="21"/>
          <w:lang w:eastAsia="zh-CN"/>
        </w:rPr>
        <w:t>This experience reflects a mature understanding of Salesforce architecture and best practices relevant to enterprise territory management.</w:t>
      </w:r>
    </w:p>
    <w:p w14:paraId="3042D755">
      <w:pPr>
        <w:numPr>
          <w:ilvl w:val="0"/>
          <w:numId w:val="0"/>
        </w:numPr>
        <w:spacing w:before="105" w:after="105" w:line="360" w:lineRule="auto"/>
        <w:rPr>
          <w:rFonts w:hint="default" w:ascii="Calibri" w:hAnsi="Calibri" w:eastAsia="inter" w:cs="Calibri"/>
          <w:b/>
          <w:color w:val="000000"/>
          <w:sz w:val="24"/>
          <w:lang w:val="en-US"/>
        </w:rPr>
      </w:pPr>
    </w:p>
    <w:p w14:paraId="6F80FBE6">
      <w:pPr>
        <w:numPr>
          <w:ilvl w:val="0"/>
          <w:numId w:val="0"/>
        </w:numPr>
        <w:spacing w:before="105" w:after="105" w:line="360" w:lineRule="auto"/>
        <w:rPr>
          <w:rFonts w:hint="default" w:ascii="Calibri" w:hAnsi="Calibri" w:cs="Calibri"/>
        </w:rPr>
      </w:pPr>
      <w:r>
        <w:rPr>
          <w:rFonts w:hint="default" w:ascii="Calibri" w:hAnsi="Calibri" w:eastAsia="inter" w:cs="Calibri"/>
          <w:b/>
          <w:color w:val="000000"/>
          <w:sz w:val="24"/>
          <w:lang w:val="en-US"/>
        </w:rPr>
        <w:t>13</w:t>
      </w:r>
      <w:r>
        <w:rPr>
          <w:rFonts w:hint="default" w:ascii="Calibri" w:hAnsi="Calibri" w:eastAsia="inter" w:cs="Calibri"/>
          <w:b/>
          <w:color w:val="000000"/>
          <w:sz w:val="24"/>
        </w:rPr>
        <w:t>. Appendix</w:t>
      </w:r>
    </w:p>
    <w:p w14:paraId="712D3EBC">
      <w:pPr>
        <w:spacing w:before="315" w:after="105" w:line="360" w:lineRule="auto"/>
        <w:ind w:left="-30"/>
        <w:jc w:val="left"/>
        <w:rPr>
          <w:rFonts w:hint="default" w:ascii="Calibri" w:hAnsi="Calibri" w:cs="Calibri"/>
        </w:rPr>
      </w:pPr>
      <w:r>
        <w:rPr>
          <w:rFonts w:hint="default" w:ascii="Calibri" w:hAnsi="Calibri" w:eastAsia="inter" w:cs="Calibri"/>
          <w:b/>
          <w:color w:val="000000"/>
          <w:sz w:val="24"/>
          <w:lang w:val="en-US"/>
        </w:rPr>
        <w:t>13</w:t>
      </w:r>
      <w:r>
        <w:rPr>
          <w:rFonts w:hint="default" w:ascii="Calibri" w:hAnsi="Calibri" w:eastAsia="inter" w:cs="Calibri"/>
          <w:b/>
          <w:color w:val="000000"/>
          <w:sz w:val="24"/>
        </w:rPr>
        <w:t>.1 Trigger Snippet</w:t>
      </w:r>
    </w:p>
    <w:p w14:paraId="41743AE3">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trigger AccountTrigger on Account (before insert, before update) {</w:t>
      </w:r>
    </w:p>
    <w:p w14:paraId="58427055">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w:t>
      </w:r>
    </w:p>
    <w:p w14:paraId="5DE28603">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if (Trigger.isInsert) {</w:t>
      </w:r>
    </w:p>
    <w:p w14:paraId="5C158C14">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AccountTerritoryHandler.assignTerritories(Trigger.new); </w:t>
      </w:r>
    </w:p>
    <w:p w14:paraId="46C9760C">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w:t>
      </w:r>
    </w:p>
    <w:p w14:paraId="5941B04D">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if (Trigger.isUpdate){</w:t>
      </w:r>
    </w:p>
    <w:p w14:paraId="55E002A1">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List&lt;Account&gt; changedZipAccounts = new List&lt;Account&gt;();</w:t>
      </w:r>
    </w:p>
    <w:p w14:paraId="03C2DFFE">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for(Account acc : Trigger.new) {</w:t>
      </w:r>
    </w:p>
    <w:p w14:paraId="76B6F065">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Account oldAcc = Trigger.oldMap.get(acc.Id);</w:t>
      </w:r>
    </w:p>
    <w:p w14:paraId="3F4CF351">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if (acc.BillingPostalCode != oldAcc.BillingPostalCode) {</w:t>
      </w:r>
    </w:p>
    <w:p w14:paraId="49C4FF02">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changedZipAccounts.add(acc);</w:t>
      </w:r>
    </w:p>
    <w:p w14:paraId="3C492056">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w:t>
      </w:r>
    </w:p>
    <w:p w14:paraId="6D5007F7">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w:t>
      </w:r>
    </w:p>
    <w:p w14:paraId="65BF7110">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if (!changedZipAccounts.isEmpty()) {</w:t>
      </w:r>
    </w:p>
    <w:p w14:paraId="05C8D668">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AccountTerritoryHandler.assignTerritories(changedZipAccounts);</w:t>
      </w:r>
    </w:p>
    <w:p w14:paraId="69963341">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w:t>
      </w:r>
    </w:p>
    <w:p w14:paraId="4EEF9C23">
      <w:pPr>
        <w:shd w:val="clear" w:fill="F8F8FA"/>
        <w:spacing w:line="336" w:lineRule="auto"/>
        <w:rPr>
          <w:rStyle w:val="10"/>
          <w:rFonts w:hint="default" w:ascii="Calibri" w:hAnsi="Calibri" w:eastAsia="ibm plex mono" w:cs="Calibri"/>
          <w:color w:val="000000"/>
          <w:sz w:val="18"/>
        </w:rPr>
      </w:pPr>
      <w:r>
        <w:rPr>
          <w:rStyle w:val="10"/>
          <w:rFonts w:hint="default" w:ascii="Calibri" w:hAnsi="Calibri" w:eastAsia="ibm plex mono" w:cs="Calibri"/>
          <w:color w:val="000000"/>
          <w:sz w:val="18"/>
        </w:rPr>
        <w:t xml:space="preserve">    }</w:t>
      </w:r>
    </w:p>
    <w:p w14:paraId="6B27BF0C">
      <w:pPr>
        <w:shd w:val="clear" w:fill="F8F8FA"/>
        <w:spacing w:line="336" w:lineRule="auto"/>
        <w:rPr>
          <w:rFonts w:hint="default" w:ascii="Calibri" w:hAnsi="Calibri" w:cs="Calibri"/>
        </w:rPr>
      </w:pPr>
      <w:r>
        <w:rPr>
          <w:rStyle w:val="10"/>
          <w:rFonts w:hint="default" w:ascii="Calibri" w:hAnsi="Calibri" w:eastAsia="ibm plex mono" w:cs="Calibri"/>
          <w:color w:val="000000"/>
          <w:sz w:val="18"/>
        </w:rPr>
        <w:t>}</w:t>
      </w:r>
      <w:r>
        <w:rPr>
          <w:rStyle w:val="10"/>
          <w:rFonts w:hint="default" w:ascii="Calibri" w:hAnsi="Calibri" w:eastAsia="ibm plex mono" w:cs="Calibri"/>
          <w:color w:val="000000"/>
          <w:sz w:val="18"/>
        </w:rPr>
        <w:br w:type="textWrapping"/>
      </w:r>
    </w:p>
    <w:p w14:paraId="3BE302A7">
      <w:pPr>
        <w:spacing w:before="315" w:after="105" w:line="360" w:lineRule="auto"/>
        <w:ind w:left="-30"/>
        <w:jc w:val="left"/>
        <w:rPr>
          <w:rFonts w:hint="default" w:ascii="Calibri" w:hAnsi="Calibri" w:cs="Calibri"/>
        </w:rPr>
      </w:pPr>
      <w:r>
        <w:rPr>
          <w:rFonts w:hint="default" w:ascii="Calibri" w:hAnsi="Calibri" w:eastAsia="inter" w:cs="Calibri"/>
          <w:b/>
          <w:color w:val="000000"/>
          <w:sz w:val="24"/>
          <w:lang w:val="en-US"/>
        </w:rPr>
        <w:t>13</w:t>
      </w:r>
      <w:r>
        <w:rPr>
          <w:rFonts w:hint="default" w:ascii="Calibri" w:hAnsi="Calibri" w:eastAsia="inter" w:cs="Calibri"/>
          <w:b/>
          <w:color w:val="000000"/>
          <w:sz w:val="24"/>
        </w:rPr>
        <w:t>.2 Apex Handler Core Logic (Simplified)</w:t>
      </w:r>
    </w:p>
    <w:p w14:paraId="767B4300">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public class AccountTerritoryHandler {</w:t>
      </w:r>
    </w:p>
    <w:p w14:paraId="5E948AE0">
      <w:pPr>
        <w:shd w:val="clear" w:fill="F8F8FA"/>
        <w:spacing w:line="336" w:lineRule="auto"/>
        <w:rPr>
          <w:rStyle w:val="10"/>
          <w:rFonts w:hint="default" w:ascii="Calibri" w:hAnsi="Calibri" w:eastAsia="ibm plex mono"/>
          <w:color w:val="000000"/>
          <w:sz w:val="18"/>
        </w:rPr>
      </w:pPr>
    </w:p>
    <w:p w14:paraId="65BCB3AB">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public static void assignTerritories(List&lt;Account&gt; accts) {</w:t>
      </w:r>
    </w:p>
    <w:p w14:paraId="34EEDB33">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421163ED">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try {</w:t>
      </w:r>
    </w:p>
    <w:p w14:paraId="7A9E5F79">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//Query all relevant territory mappins</w:t>
      </w:r>
    </w:p>
    <w:p w14:paraId="4F2E1745">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List&lt;Territory_Mapping__mdt&gt; mappings = [SELECT Territory__c, State__c, Priority__c, Zip_Code__c</w:t>
      </w:r>
    </w:p>
    <w:p w14:paraId="5C60BD01">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FROM Territory_Mapping__mdt</w:t>
      </w:r>
    </w:p>
    <w:p w14:paraId="2276ED12">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ORDER BY Priority__c ASC</w:t>
      </w:r>
    </w:p>
    <w:p w14:paraId="3A0F129B">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2613AEA9">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//Map zip code to mapping record (for strategic zip matching)</w:t>
      </w:r>
    </w:p>
    <w:p w14:paraId="5C2A7EBC">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Map&lt;String, Territory_Mapping__mdt&gt; zipToMapping = new Map&lt;String, Territory_Mapping__mdt&gt;(); //new york str + cal str</w:t>
      </w:r>
    </w:p>
    <w:p w14:paraId="2ED6D189">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3413CF0A">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40BC9B00">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//Map state to mapping record (for state matching)</w:t>
      </w:r>
    </w:p>
    <w:p w14:paraId="0F6C7ACF">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Map&lt;String, Territory_Mapping__mdt&gt; stateToMapping = new Map&lt;String, Territory_Mapping__mdt&gt;();// new york + calif + great lake</w:t>
      </w:r>
    </w:p>
    <w:p w14:paraId="331A5404">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7E80A3E5">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36589273">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for(Territory_Mapping__mdt m : mappings) {</w:t>
      </w:r>
    </w:p>
    <w:p w14:paraId="25091BA6">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if (!String.isBlank(m.Zip_Code__c)) {</w:t>
      </w:r>
    </w:p>
    <w:p w14:paraId="302765D1">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zipToMapping.put(m.Zip_Code__c, m);</w:t>
      </w:r>
    </w:p>
    <w:p w14:paraId="0EF71D0A">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6171350D">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 else if (!String.isBlank(m.State__c))</w:t>
      </w:r>
    </w:p>
    <w:p w14:paraId="71780BB1">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stateToMapping.put(m.State__c, m);</w:t>
      </w:r>
    </w:p>
    <w:p w14:paraId="256BCCDA">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4B6B867C">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6ABC8C79">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2BF530B9">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for (Account acc : accts) {</w:t>
      </w:r>
    </w:p>
    <w:p w14:paraId="39547A84">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String state = acc.BillingState;</w:t>
      </w:r>
    </w:p>
    <w:p w14:paraId="679EFEA0">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String zip = acc.BillingPostalCode;</w:t>
      </w:r>
    </w:p>
    <w:p w14:paraId="4AC964A3">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String newTerritory = null;</w:t>
      </w:r>
    </w:p>
    <w:p w14:paraId="7F0B7BF1">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4828AD34">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70705003">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if (!String.isBlank(zip) &amp;&amp; zipToMapping.containsKey(zip)) {</w:t>
      </w:r>
    </w:p>
    <w:p w14:paraId="731C1576">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newTerritory = zipToMapping.get(zip).Territory__c;</w:t>
      </w:r>
    </w:p>
    <w:p w14:paraId="31B846A4">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 else if (!String.isBlank(state) &amp;&amp; stateToMapping.containsKey(state)) {</w:t>
      </w:r>
    </w:p>
    <w:p w14:paraId="5E290EB7">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newTerritory = stateToMapping.get(state).Territory__c;</w:t>
      </w:r>
    </w:p>
    <w:p w14:paraId="277844EE">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 else if (String.isBlank(zip) &amp;&amp; String.IsBlank(state)) {</w:t>
      </w:r>
    </w:p>
    <w:p w14:paraId="6117754F">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newTerritory = 'Unknown';</w:t>
      </w:r>
    </w:p>
    <w:p w14:paraId="455BF9FA">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 else {</w:t>
      </w:r>
    </w:p>
    <w:p w14:paraId="6CD58BBE">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newTerritory = 'Unassigned';</w:t>
      </w:r>
    </w:p>
    <w:p w14:paraId="0EDE6674">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65F1316A">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acc.Territory__c = newTerritory;</w:t>
      </w:r>
    </w:p>
    <w:p w14:paraId="6A942CA1">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65BAFB7A">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 catch (Exception e) {</w:t>
      </w:r>
    </w:p>
    <w:p w14:paraId="10F5DE5C">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System.debug('An error occurred in assignTerritories: ' + e.getMessage());</w:t>
      </w:r>
    </w:p>
    <w:p w14:paraId="3DDDD057">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6B425859">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3955F073">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w:t>
      </w:r>
    </w:p>
    <w:p w14:paraId="27439CBB">
      <w:pPr>
        <w:spacing w:after="210" w:line="360" w:lineRule="auto"/>
        <w:rPr>
          <w:rFonts w:hint="default" w:ascii="Calibri" w:hAnsi="Calibri" w:cs="Calibri"/>
        </w:rPr>
      </w:pPr>
    </w:p>
    <w:p w14:paraId="774589C6">
      <w:pPr>
        <w:spacing w:before="315" w:after="105" w:line="360" w:lineRule="auto"/>
        <w:ind w:left="-30"/>
        <w:jc w:val="left"/>
        <w:rPr>
          <w:rFonts w:hint="default" w:ascii="Calibri" w:hAnsi="Calibri" w:cs="Calibri"/>
        </w:rPr>
      </w:pPr>
      <w:r>
        <w:rPr>
          <w:rFonts w:hint="default" w:ascii="Calibri" w:hAnsi="Calibri" w:eastAsia="inter" w:cs="Calibri"/>
          <w:b/>
          <w:color w:val="000000"/>
          <w:sz w:val="24"/>
          <w:lang w:val="en-US"/>
        </w:rPr>
        <w:t>13</w:t>
      </w:r>
      <w:r>
        <w:rPr>
          <w:rFonts w:hint="default" w:ascii="Calibri" w:hAnsi="Calibri" w:eastAsia="inter" w:cs="Calibri"/>
          <w:b/>
          <w:color w:val="000000"/>
          <w:sz w:val="24"/>
        </w:rPr>
        <w:t>.</w:t>
      </w:r>
      <w:r>
        <w:rPr>
          <w:rFonts w:hint="default" w:ascii="Calibri" w:hAnsi="Calibri" w:eastAsia="inter" w:cs="Calibri"/>
          <w:b/>
          <w:color w:val="000000"/>
          <w:sz w:val="24"/>
          <w:lang w:val="en-US"/>
        </w:rPr>
        <w:t>3</w:t>
      </w:r>
      <w:r>
        <w:rPr>
          <w:rFonts w:hint="default" w:ascii="Calibri" w:hAnsi="Calibri" w:eastAsia="inter" w:cs="Calibri"/>
          <w:b/>
          <w:color w:val="000000"/>
          <w:sz w:val="24"/>
        </w:rPr>
        <w:t xml:space="preserve"> Apex Handler</w:t>
      </w:r>
      <w:r>
        <w:rPr>
          <w:rFonts w:hint="default" w:ascii="Calibri" w:hAnsi="Calibri" w:eastAsia="inter" w:cs="Calibri"/>
          <w:b/>
          <w:color w:val="000000"/>
          <w:sz w:val="24"/>
          <w:lang w:val="en-US"/>
        </w:rPr>
        <w:t xml:space="preserve"> Test</w:t>
      </w:r>
      <w:r>
        <w:rPr>
          <w:rFonts w:hint="default" w:ascii="Calibri" w:hAnsi="Calibri" w:eastAsia="inter" w:cs="Calibri"/>
          <w:b/>
          <w:color w:val="000000"/>
          <w:sz w:val="24"/>
        </w:rPr>
        <w:t xml:space="preserve"> Logic </w:t>
      </w:r>
    </w:p>
    <w:p w14:paraId="4F883EAE">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@isTest</w:t>
      </w:r>
    </w:p>
    <w:p w14:paraId="268293BB">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public class AccountTerritoryHandlerTest {</w:t>
      </w:r>
    </w:p>
    <w:p w14:paraId="4C16008E">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@isTest</w:t>
      </w:r>
    </w:p>
    <w:p w14:paraId="5ED246D2">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static void testAssignTerritories() {</w:t>
      </w:r>
    </w:p>
    <w:p w14:paraId="30DDA20E">
      <w:pPr>
        <w:shd w:val="clear" w:fill="F8F8FA"/>
        <w:spacing w:line="336" w:lineRule="auto"/>
        <w:rPr>
          <w:rStyle w:val="10"/>
          <w:rFonts w:hint="default" w:ascii="Calibri" w:hAnsi="Calibri" w:eastAsia="ibm plex mono"/>
          <w:color w:val="000000"/>
          <w:sz w:val="18"/>
        </w:rPr>
      </w:pPr>
    </w:p>
    <w:p w14:paraId="563F8BE4">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List&lt;Account&gt; accountsToInsert = new List&lt;Account&gt;{</w:t>
      </w:r>
    </w:p>
    <w:p w14:paraId="65D049AF">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new Account(Name='NY Strategic Account', BillingPostalCode='10014', BillingState='NY'),</w:t>
      </w:r>
    </w:p>
    <w:p w14:paraId="10A0A8F8">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new Account(Name='CA Strategic Account', BillingPostalCode='90024', BillingState='CA'),</w:t>
      </w:r>
    </w:p>
    <w:p w14:paraId="439BFCBD">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new Account(Name='CA Account', BillingPostalCode='90756', BillingState='CA'),</w:t>
      </w:r>
    </w:p>
    <w:p w14:paraId="28DF939B">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new Account(Name='IL Account', BillingPostalCode='60601', BillingState='IL'),</w:t>
      </w:r>
    </w:p>
    <w:p w14:paraId="3BAF643F">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new Account(Name='NY State Only Account', BillingPostalCode='12000', BillingState='NY'),</w:t>
      </w:r>
    </w:p>
    <w:p w14:paraId="7BB6CF38">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new Account(Name='TX Unassigned', BillingPostalCode='73301', BillingState='TX'),</w:t>
      </w:r>
    </w:p>
    <w:p w14:paraId="0C11CA9F">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new Account(Name='No Address Account') // Missing ZIP and State</w:t>
      </w:r>
    </w:p>
    <w:p w14:paraId="577B12FB">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4E3C3CC9">
      <w:pPr>
        <w:shd w:val="clear" w:fill="F8F8FA"/>
        <w:spacing w:line="336" w:lineRule="auto"/>
        <w:rPr>
          <w:rStyle w:val="10"/>
          <w:rFonts w:hint="default" w:ascii="Calibri" w:hAnsi="Calibri" w:eastAsia="ibm plex mono"/>
          <w:color w:val="000000"/>
          <w:sz w:val="18"/>
        </w:rPr>
      </w:pPr>
    </w:p>
    <w:p w14:paraId="439B8172">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Test.startTest();</w:t>
      </w:r>
    </w:p>
    <w:p w14:paraId="385633EA">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insert accountsToInsert;</w:t>
      </w:r>
    </w:p>
    <w:p w14:paraId="39DF116B">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Test.stopTest();</w:t>
      </w:r>
    </w:p>
    <w:p w14:paraId="2DFACCAD">
      <w:pPr>
        <w:shd w:val="clear" w:fill="F8F8FA"/>
        <w:spacing w:line="336" w:lineRule="auto"/>
        <w:rPr>
          <w:rStyle w:val="10"/>
          <w:rFonts w:hint="default" w:ascii="Calibri" w:hAnsi="Calibri" w:eastAsia="ibm plex mono"/>
          <w:color w:val="000000"/>
          <w:sz w:val="18"/>
        </w:rPr>
      </w:pPr>
    </w:p>
    <w:p w14:paraId="61A4E3AB">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Map&lt;String, String&gt; expectedResults = new Map&lt;String, String&gt;{</w:t>
      </w:r>
    </w:p>
    <w:p w14:paraId="43B61129">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'NY Strategic Account' =&gt; 'New York - Strategic',</w:t>
      </w:r>
    </w:p>
    <w:p w14:paraId="1C2518C2">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'CA Strategic Account' =&gt; 'California - Strategic',</w:t>
      </w:r>
    </w:p>
    <w:p w14:paraId="65E3EF73">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'CA Account' =&gt; 'California', </w:t>
      </w:r>
    </w:p>
    <w:p w14:paraId="1731F5E6">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'IL Account' =&gt; 'Great Lakes',</w:t>
      </w:r>
    </w:p>
    <w:p w14:paraId="5A1FC679">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'NY State Only Account' =&gt; 'New York',</w:t>
      </w:r>
    </w:p>
    <w:p w14:paraId="57BB176D">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'TX Unassigned' =&gt; 'Unassigned',</w:t>
      </w:r>
    </w:p>
    <w:p w14:paraId="0B4FC130">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'No Address Account' =&gt; 'Unknown'</w:t>
      </w:r>
    </w:p>
    <w:p w14:paraId="26262881">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260FE0AD">
      <w:pPr>
        <w:shd w:val="clear" w:fill="F8F8FA"/>
        <w:spacing w:line="336" w:lineRule="auto"/>
        <w:rPr>
          <w:rStyle w:val="10"/>
          <w:rFonts w:hint="default" w:ascii="Calibri" w:hAnsi="Calibri" w:eastAsia="ibm plex mono"/>
          <w:color w:val="000000"/>
          <w:sz w:val="18"/>
        </w:rPr>
      </w:pPr>
    </w:p>
    <w:p w14:paraId="42BBC49F">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for (Account acc : [SELECT Name, Territory__c FROM Account WHERE Name LIKE '%Account']) {</w:t>
      </w:r>
    </w:p>
    <w:p w14:paraId="5C61ED87">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System.assertEquals(expectedResults.get(acc.Name), acc.Territory__c, 'Territory mismatch for: ' + acc.Name);</w:t>
      </w:r>
    </w:p>
    <w:p w14:paraId="2B01C501">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16236D1E">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w:t>
      </w:r>
    </w:p>
    <w:p w14:paraId="626B780B">
      <w:pPr>
        <w:shd w:val="clear" w:fill="F8F8FA"/>
        <w:spacing w:line="336" w:lineRule="auto"/>
        <w:rPr>
          <w:rStyle w:val="10"/>
          <w:rFonts w:hint="default" w:ascii="Calibri" w:hAnsi="Calibri" w:eastAsia="ibm plex mono"/>
          <w:color w:val="000000"/>
          <w:sz w:val="18"/>
        </w:rPr>
      </w:pPr>
    </w:p>
    <w:p w14:paraId="7B58D57A">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@isTest</w:t>
      </w:r>
    </w:p>
    <w:p w14:paraId="0C4A20CC">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static void testUpdateTerritoryAssignmentWhenZipChanges() {</w:t>
      </w:r>
    </w:p>
    <w:p w14:paraId="337D5091">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Account acc = new Account(Name='Update Zip Account', BillingState='NY', BillingPostalCode='10014');</w:t>
      </w:r>
    </w:p>
    <w:p w14:paraId="0CFF102C">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insert acc;</w:t>
      </w:r>
    </w:p>
    <w:p w14:paraId="6772B706">
      <w:pPr>
        <w:shd w:val="clear" w:fill="F8F8FA"/>
        <w:spacing w:line="336" w:lineRule="auto"/>
        <w:ind w:firstLine="162"/>
        <w:rPr>
          <w:rStyle w:val="10"/>
          <w:rFonts w:hint="default" w:ascii="Calibri" w:hAnsi="Calibri" w:eastAsia="ibm plex mono"/>
          <w:color w:val="000000"/>
          <w:sz w:val="18"/>
        </w:rPr>
      </w:pPr>
      <w:r>
        <w:rPr>
          <w:rStyle w:val="10"/>
          <w:rFonts w:hint="default" w:ascii="Calibri" w:hAnsi="Calibri" w:eastAsia="ibm plex mono"/>
          <w:color w:val="000000"/>
          <w:sz w:val="18"/>
        </w:rPr>
        <w:t>Test.startTest();</w:t>
      </w:r>
    </w:p>
    <w:p w14:paraId="01E15046">
      <w:pPr>
        <w:shd w:val="clear" w:fill="F8F8FA"/>
        <w:spacing w:line="336" w:lineRule="auto"/>
        <w:ind w:firstLine="162"/>
        <w:rPr>
          <w:rStyle w:val="10"/>
          <w:rFonts w:hint="default" w:ascii="Calibri" w:hAnsi="Calibri" w:eastAsia="ibm plex mono"/>
          <w:color w:val="000000"/>
          <w:sz w:val="18"/>
        </w:rPr>
      </w:pPr>
    </w:p>
    <w:p w14:paraId="08F33F89">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acc.BillingState = 'CA';</w:t>
      </w:r>
    </w:p>
    <w:p w14:paraId="17DEB04B">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update acc;</w:t>
      </w:r>
    </w:p>
    <w:p w14:paraId="4AB885E5">
      <w:pPr>
        <w:shd w:val="clear" w:fill="F8F8FA"/>
        <w:spacing w:line="336" w:lineRule="auto"/>
        <w:rPr>
          <w:rStyle w:val="10"/>
          <w:rFonts w:hint="default" w:ascii="Calibri" w:hAnsi="Calibri" w:eastAsia="ibm plex mono"/>
          <w:color w:val="000000"/>
          <w:sz w:val="18"/>
        </w:rPr>
      </w:pPr>
    </w:p>
    <w:p w14:paraId="30A57838">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acc.BillingPostalCode = '90210';</w:t>
      </w:r>
    </w:p>
    <w:p w14:paraId="03821C63">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update acc;</w:t>
      </w:r>
    </w:p>
    <w:p w14:paraId="7E3512C1">
      <w:pPr>
        <w:shd w:val="clear" w:fill="F8F8FA"/>
        <w:spacing w:line="336" w:lineRule="auto"/>
        <w:rPr>
          <w:rStyle w:val="10"/>
          <w:rFonts w:hint="default" w:ascii="Calibri" w:hAnsi="Calibri" w:eastAsia="ibm plex mono"/>
          <w:color w:val="000000"/>
          <w:sz w:val="18"/>
        </w:rPr>
      </w:pPr>
    </w:p>
    <w:p w14:paraId="0703F363">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Test.stopTest();</w:t>
      </w:r>
    </w:p>
    <w:p w14:paraId="7C176AB4">
      <w:pPr>
        <w:shd w:val="clear" w:fill="F8F8FA"/>
        <w:spacing w:line="336" w:lineRule="auto"/>
        <w:rPr>
          <w:rStyle w:val="10"/>
          <w:rFonts w:hint="default" w:ascii="Calibri" w:hAnsi="Calibri" w:eastAsia="ibm plex mono"/>
          <w:color w:val="000000"/>
          <w:sz w:val="18"/>
        </w:rPr>
      </w:pPr>
    </w:p>
    <w:p w14:paraId="0B8B9330">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acc = [SELECT Territory__c FROM Account WHERE Id = :acc.Id];</w:t>
      </w:r>
    </w:p>
    <w:p w14:paraId="6AE3F648">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 xml:space="preserve">    System.assertEquals('California - Strategic', acc.Territory__c);</w:t>
      </w:r>
    </w:p>
    <w:p w14:paraId="0E01C494">
      <w:pPr>
        <w:shd w:val="clear" w:fill="F8F8FA"/>
        <w:spacing w:line="336" w:lineRule="auto"/>
        <w:rPr>
          <w:rStyle w:val="10"/>
          <w:rFonts w:hint="default" w:ascii="Calibri" w:hAnsi="Calibri" w:eastAsia="ibm plex mono"/>
          <w:color w:val="000000"/>
          <w:sz w:val="18"/>
        </w:rPr>
      </w:pPr>
      <w:r>
        <w:rPr>
          <w:rStyle w:val="10"/>
          <w:rFonts w:hint="default" w:ascii="Calibri" w:hAnsi="Calibri" w:eastAsia="ibm plex mono"/>
          <w:color w:val="000000"/>
          <w:sz w:val="18"/>
        </w:rPr>
        <w:t>}</w:t>
      </w:r>
    </w:p>
    <w:p w14:paraId="77A9FC0C">
      <w:pPr>
        <w:shd w:val="clear" w:fill="F8F8FA"/>
        <w:spacing w:line="336" w:lineRule="auto"/>
        <w:rPr>
          <w:rStyle w:val="10"/>
          <w:rFonts w:hint="default" w:ascii="Calibri" w:hAnsi="Calibri" w:eastAsia="ibm plex mono"/>
          <w:color w:val="000000"/>
          <w:sz w:val="18"/>
          <w:lang w:val="en-US"/>
        </w:rPr>
      </w:pPr>
      <w:r>
        <w:rPr>
          <w:rStyle w:val="10"/>
          <w:rFonts w:hint="default" w:ascii="Calibri" w:hAnsi="Calibri" w:eastAsia="ibm plex mono"/>
          <w:color w:val="000000"/>
          <w:sz w:val="18"/>
          <w:lang w:val="en-US"/>
        </w:rPr>
        <w:t>}</w:t>
      </w:r>
    </w:p>
    <w:p w14:paraId="3954A319">
      <w:pPr>
        <w:spacing w:after="210" w:line="360" w:lineRule="auto"/>
        <w:rPr>
          <w:rFonts w:hint="default" w:ascii="Calibri" w:hAnsi="Calibri" w:cs="Calibri"/>
        </w:rPr>
      </w:pPr>
    </w:p>
    <w:p w14:paraId="05D2C6E0">
      <w:pPr>
        <w:spacing w:before="315" w:after="105" w:line="360" w:lineRule="auto"/>
        <w:ind w:left="-30"/>
        <w:jc w:val="left"/>
        <w:rPr>
          <w:rFonts w:hint="default" w:ascii="Calibri" w:hAnsi="Calibri" w:eastAsia="inter" w:cs="Calibri"/>
          <w:b/>
          <w:color w:val="000000"/>
          <w:sz w:val="24"/>
          <w:szCs w:val="24"/>
        </w:rPr>
      </w:pPr>
      <w:r>
        <w:rPr>
          <w:rFonts w:hint="default" w:ascii="Calibri" w:hAnsi="Calibri" w:eastAsia="inter" w:cs="Calibri"/>
          <w:b/>
          <w:color w:val="000000"/>
          <w:sz w:val="24"/>
          <w:szCs w:val="24"/>
          <w:lang w:val="en-US"/>
        </w:rPr>
        <w:t>14</w:t>
      </w:r>
      <w:r>
        <w:rPr>
          <w:rFonts w:hint="default" w:ascii="Calibri" w:hAnsi="Calibri" w:eastAsia="inter" w:cs="Calibri"/>
          <w:b/>
          <w:color w:val="000000"/>
          <w:sz w:val="24"/>
          <w:szCs w:val="24"/>
        </w:rPr>
        <w:t>. References</w:t>
      </w:r>
    </w:p>
    <w:p w14:paraId="395C2145">
      <w:pPr>
        <w:spacing w:before="315" w:after="105" w:line="360" w:lineRule="auto"/>
        <w:ind w:left="-30"/>
        <w:jc w:val="left"/>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 xml:space="preserve">·  </w:t>
      </w:r>
      <w:r>
        <w:rPr>
          <w:rFonts w:hint="default" w:ascii="Calibri" w:hAnsi="Calibri" w:eastAsia="inter" w:cs="Calibri"/>
          <w:b w:val="0"/>
          <w:bCs/>
          <w:color w:val="000000"/>
          <w:sz w:val="21"/>
          <w:szCs w:val="21"/>
          <w:u w:val="none"/>
        </w:rPr>
        <w:fldChar w:fldCharType="begin"/>
      </w:r>
      <w:r>
        <w:rPr>
          <w:rFonts w:hint="default" w:ascii="Calibri" w:hAnsi="Calibri" w:eastAsia="inter" w:cs="Calibri"/>
          <w:b w:val="0"/>
          <w:bCs/>
          <w:color w:val="000000"/>
          <w:sz w:val="21"/>
          <w:szCs w:val="21"/>
          <w:u w:val="none"/>
        </w:rPr>
        <w:instrText xml:space="preserve"> HYPERLINK "https://help.salesforce.com/s/articleView?id=sf.admin_state_country_picklists.htm" </w:instrText>
      </w:r>
      <w:r>
        <w:rPr>
          <w:rFonts w:hint="default" w:ascii="Calibri" w:hAnsi="Calibri" w:eastAsia="inter" w:cs="Calibri"/>
          <w:b w:val="0"/>
          <w:bCs/>
          <w:color w:val="000000"/>
          <w:sz w:val="21"/>
          <w:szCs w:val="21"/>
          <w:u w:val="none"/>
        </w:rPr>
        <w:fldChar w:fldCharType="separate"/>
      </w:r>
      <w:r>
        <w:rPr>
          <w:rStyle w:val="7"/>
          <w:rFonts w:hint="default" w:ascii="Calibri" w:hAnsi="Calibri" w:eastAsia="inter" w:cs="Calibri"/>
          <w:b w:val="0"/>
          <w:bCs/>
          <w:sz w:val="21"/>
          <w:szCs w:val="21"/>
        </w:rPr>
        <w:t>State and Country/Territory Picklists</w:t>
      </w:r>
      <w:r>
        <w:rPr>
          <w:rFonts w:hint="default" w:ascii="Calibri" w:hAnsi="Calibri" w:eastAsia="inter" w:cs="Calibri"/>
          <w:b w:val="0"/>
          <w:bCs/>
          <w:color w:val="000000"/>
          <w:sz w:val="21"/>
          <w:szCs w:val="21"/>
          <w:u w:val="none"/>
        </w:rPr>
        <w:fldChar w:fldCharType="end"/>
      </w:r>
      <w:r>
        <w:rPr>
          <w:rFonts w:hint="default" w:ascii="Calibri" w:hAnsi="Calibri" w:eastAsia="inter" w:cs="Calibri"/>
          <w:b w:val="0"/>
          <w:bCs/>
          <w:color w:val="000000"/>
          <w:sz w:val="21"/>
          <w:szCs w:val="21"/>
        </w:rPr>
        <w:br w:type="textWrapping"/>
      </w:r>
      <w:r>
        <w:rPr>
          <w:rFonts w:hint="default" w:ascii="Calibri" w:hAnsi="Calibri" w:eastAsia="inter" w:cs="Calibri"/>
          <w:b w:val="0"/>
          <w:bCs/>
          <w:color w:val="000000"/>
          <w:sz w:val="21"/>
          <w:szCs w:val="21"/>
        </w:rPr>
        <w:t>Official Salesforce documentation on configuring and managing standardized state and country picklists for improved data consistency.</w:t>
      </w:r>
    </w:p>
    <w:p w14:paraId="04DAAB96">
      <w:pPr>
        <w:spacing w:before="315" w:after="105" w:line="360" w:lineRule="auto"/>
        <w:ind w:left="-30"/>
        <w:jc w:val="left"/>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 xml:space="preserve">· </w:t>
      </w:r>
      <w:r>
        <w:rPr>
          <w:rFonts w:hint="default" w:ascii="Calibri" w:hAnsi="Calibri" w:eastAsia="inter" w:cs="Calibri"/>
          <w:b w:val="0"/>
          <w:bCs/>
          <w:color w:val="000000"/>
          <w:sz w:val="21"/>
          <w:szCs w:val="21"/>
        </w:rPr>
        <w:fldChar w:fldCharType="begin"/>
      </w:r>
      <w:r>
        <w:rPr>
          <w:rFonts w:hint="default" w:ascii="Calibri" w:hAnsi="Calibri" w:eastAsia="inter" w:cs="Calibri"/>
          <w:b w:val="0"/>
          <w:bCs/>
          <w:color w:val="000000"/>
          <w:sz w:val="21"/>
          <w:szCs w:val="21"/>
        </w:rPr>
        <w:instrText xml:space="preserve"> HYPERLINK "https://developer.salesforce.com/docs/atlas.en-us.234.0.apexcode.meta/apexcode/apex_custommetadata.htm" </w:instrText>
      </w:r>
      <w:r>
        <w:rPr>
          <w:rFonts w:hint="default" w:ascii="Calibri" w:hAnsi="Calibri" w:eastAsia="inter" w:cs="Calibri"/>
          <w:b w:val="0"/>
          <w:bCs/>
          <w:color w:val="000000"/>
          <w:sz w:val="21"/>
          <w:szCs w:val="21"/>
        </w:rPr>
        <w:fldChar w:fldCharType="separate"/>
      </w:r>
      <w:r>
        <w:rPr>
          <w:rStyle w:val="7"/>
          <w:rFonts w:hint="default" w:ascii="Calibri" w:hAnsi="Calibri" w:eastAsia="inter" w:cs="Calibri"/>
          <w:b w:val="0"/>
          <w:bCs/>
          <w:sz w:val="21"/>
          <w:szCs w:val="21"/>
        </w:rPr>
        <w:t>Custom Metadata Types</w:t>
      </w:r>
      <w:r>
        <w:rPr>
          <w:rFonts w:hint="default" w:ascii="Calibri" w:hAnsi="Calibri" w:eastAsia="inter" w:cs="Calibri"/>
          <w:b w:val="0"/>
          <w:bCs/>
          <w:color w:val="000000"/>
          <w:sz w:val="21"/>
          <w:szCs w:val="21"/>
        </w:rPr>
        <w:fldChar w:fldCharType="end"/>
      </w:r>
      <w:r>
        <w:rPr>
          <w:rFonts w:hint="default" w:ascii="Calibri" w:hAnsi="Calibri" w:eastAsia="inter" w:cs="Calibri"/>
          <w:b w:val="0"/>
          <w:bCs/>
          <w:color w:val="000000"/>
          <w:sz w:val="21"/>
          <w:szCs w:val="21"/>
        </w:rPr>
        <w:br w:type="textWrapping"/>
      </w:r>
      <w:r>
        <w:rPr>
          <w:rFonts w:hint="default" w:ascii="Calibri" w:hAnsi="Calibri" w:eastAsia="inter" w:cs="Calibri"/>
          <w:b w:val="0"/>
          <w:bCs/>
          <w:color w:val="000000"/>
          <w:sz w:val="21"/>
          <w:szCs w:val="21"/>
        </w:rPr>
        <w:t>Guide to creating and using Custom Metadata Types in Salesforce to drive declarative, admin-friendly configuration.</w:t>
      </w:r>
    </w:p>
    <w:p w14:paraId="547F8329">
      <w:pPr>
        <w:spacing w:before="315" w:after="105" w:line="360" w:lineRule="auto"/>
        <w:ind w:left="-30"/>
        <w:jc w:val="left"/>
        <w:rPr>
          <w:rFonts w:hint="default" w:ascii="Calibri" w:hAnsi="Calibri" w:eastAsia="inter" w:cs="Calibri"/>
          <w:b w:val="0"/>
          <w:bCs/>
          <w:color w:val="000000"/>
          <w:sz w:val="21"/>
          <w:szCs w:val="21"/>
        </w:rPr>
      </w:pPr>
      <w:r>
        <w:rPr>
          <w:rFonts w:hint="default" w:ascii="Calibri" w:hAnsi="Calibri" w:eastAsia="inter" w:cs="Calibri"/>
          <w:b w:val="0"/>
          <w:bCs/>
          <w:color w:val="000000"/>
          <w:sz w:val="21"/>
          <w:szCs w:val="21"/>
        </w:rPr>
        <w:t xml:space="preserve">·  </w:t>
      </w:r>
      <w:r>
        <w:rPr>
          <w:rFonts w:hint="default" w:ascii="Calibri" w:hAnsi="Calibri" w:eastAsia="inter" w:cs="Calibri"/>
          <w:b w:val="0"/>
          <w:bCs/>
          <w:color w:val="000000"/>
          <w:sz w:val="21"/>
          <w:szCs w:val="21"/>
          <w:u w:val="none"/>
        </w:rPr>
        <w:fldChar w:fldCharType="begin"/>
      </w:r>
      <w:r>
        <w:rPr>
          <w:rFonts w:hint="default" w:ascii="Calibri" w:hAnsi="Calibri" w:eastAsia="inter" w:cs="Calibri"/>
          <w:b w:val="0"/>
          <w:bCs/>
          <w:color w:val="000000"/>
          <w:sz w:val="21"/>
          <w:szCs w:val="21"/>
          <w:u w:val="none"/>
        </w:rPr>
        <w:instrText xml:space="preserve"> HYPERLINK "https://help.salesforce.com/s/articleView?id=sf.territories_about.htm" </w:instrText>
      </w:r>
      <w:r>
        <w:rPr>
          <w:rFonts w:hint="default" w:ascii="Calibri" w:hAnsi="Calibri" w:eastAsia="inter" w:cs="Calibri"/>
          <w:b w:val="0"/>
          <w:bCs/>
          <w:color w:val="000000"/>
          <w:sz w:val="21"/>
          <w:szCs w:val="21"/>
          <w:u w:val="none"/>
        </w:rPr>
        <w:fldChar w:fldCharType="separate"/>
      </w:r>
      <w:r>
        <w:rPr>
          <w:rStyle w:val="7"/>
          <w:rFonts w:hint="default" w:ascii="Calibri" w:hAnsi="Calibri" w:eastAsia="inter" w:cs="Calibri"/>
          <w:b w:val="0"/>
          <w:bCs/>
          <w:sz w:val="21"/>
          <w:szCs w:val="21"/>
        </w:rPr>
        <w:t>Salesforce Territory Management</w:t>
      </w:r>
      <w:r>
        <w:rPr>
          <w:rFonts w:hint="default" w:ascii="Calibri" w:hAnsi="Calibri" w:eastAsia="inter" w:cs="Calibri"/>
          <w:b w:val="0"/>
          <w:bCs/>
          <w:color w:val="000000"/>
          <w:sz w:val="21"/>
          <w:szCs w:val="21"/>
          <w:u w:val="none"/>
        </w:rPr>
        <w:fldChar w:fldCharType="end"/>
      </w:r>
      <w:r>
        <w:rPr>
          <w:rFonts w:hint="default" w:ascii="Calibri" w:hAnsi="Calibri" w:eastAsia="inter" w:cs="Calibri"/>
          <w:b w:val="0"/>
          <w:bCs/>
          <w:color w:val="000000"/>
          <w:sz w:val="21"/>
          <w:szCs w:val="21"/>
        </w:rPr>
        <w:br w:type="textWrapping"/>
      </w:r>
      <w:r>
        <w:rPr>
          <w:rFonts w:hint="default" w:ascii="Calibri" w:hAnsi="Calibri" w:eastAsia="inter" w:cs="Calibri"/>
          <w:b w:val="0"/>
          <w:bCs/>
          <w:color w:val="000000"/>
          <w:sz w:val="21"/>
          <w:szCs w:val="21"/>
        </w:rPr>
        <w:t>Overview of Salesforce’s Territory Management features, including structure, assignment rules, and best practices for scalable territory modeling.</w:t>
      </w:r>
    </w:p>
    <w:p w14:paraId="0D061D8E">
      <w:pPr>
        <w:spacing w:before="315" w:after="105" w:line="360" w:lineRule="auto"/>
        <w:ind w:left="-30"/>
        <w:jc w:val="left"/>
        <w:rPr>
          <w:rFonts w:hint="default" w:ascii="Calibri" w:hAnsi="Calibri" w:eastAsia="inter" w:cs="Calibri"/>
          <w:b/>
          <w:color w:val="000000"/>
          <w:sz w:val="21"/>
          <w:szCs w:val="21"/>
        </w:rPr>
      </w:pPr>
      <w:r>
        <w:rPr>
          <w:rFonts w:hint="default" w:ascii="Calibri" w:hAnsi="Calibri" w:eastAsia="inter" w:cs="Calibri"/>
          <w:b/>
          <w:color w:val="000000"/>
          <w:sz w:val="21"/>
          <w:szCs w:val="21"/>
        </w:rPr>
        <w:t xml:space="preserve">·  </w:t>
      </w:r>
    </w:p>
    <w:p w14:paraId="2C0F6650">
      <w:pPr>
        <w:spacing w:after="210" w:line="360" w:lineRule="auto"/>
        <w:rPr>
          <w:rFonts w:hint="default" w:ascii="Calibri" w:hAnsi="Calibri" w:cs="Calibri"/>
        </w:rPr>
      </w:pP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ibm plex mon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1">
    <w:nsid w:val="9C717FB5"/>
    <w:multiLevelType w:val="singleLevel"/>
    <w:tmpl w:val="9C717FB5"/>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2">
    <w:nsid w:val="B5E306ED"/>
    <w:multiLevelType w:val="multilevel"/>
    <w:tmpl w:val="B5E306ED"/>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3">
    <w:nsid w:val="BF205925"/>
    <w:multiLevelType w:val="multilevel"/>
    <w:tmpl w:val="BF205925"/>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4">
    <w:nsid w:val="CA5F7FDA"/>
    <w:multiLevelType w:val="singleLevel"/>
    <w:tmpl w:val="CA5F7FDA"/>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5">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6">
    <w:nsid w:val="D89F9519"/>
    <w:multiLevelType w:val="singleLevel"/>
    <w:tmpl w:val="D89F9519"/>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7">
    <w:nsid w:val="F9F16D83"/>
    <w:multiLevelType w:val="singleLevel"/>
    <w:tmpl w:val="F9F16D83"/>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8">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9">
    <w:nsid w:val="0248C179"/>
    <w:multiLevelType w:val="multilevel"/>
    <w:tmpl w:val="0248C179"/>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0">
    <w:nsid w:val="03D62ECE"/>
    <w:multiLevelType w:val="multilevel"/>
    <w:tmpl w:val="03D62ECE"/>
    <w:lvl w:ilvl="0" w:tentative="0">
      <w:start w:val="1"/>
      <w:numFmt w:val="decimal"/>
      <w:lvlText w:val="%1."/>
      <w:lvlJc w:val="left"/>
      <w:pPr>
        <w:tabs>
          <w:tab w:val="left" w:pos="900"/>
        </w:tabs>
        <w:ind w:left="540" w:hanging="360"/>
      </w:p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1">
    <w:nsid w:val="06B8035B"/>
    <w:multiLevelType w:val="singleLevel"/>
    <w:tmpl w:val="06B8035B"/>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2">
    <w:nsid w:val="0A5186D0"/>
    <w:multiLevelType w:val="singleLevel"/>
    <w:tmpl w:val="0A5186D0"/>
    <w:lvl w:ilvl="0" w:tentative="0">
      <w:start w:val="1"/>
      <w:numFmt w:val="decimal"/>
      <w:lvlText w:val="%1."/>
      <w:lvlJc w:val="left"/>
      <w:pPr>
        <w:tabs>
          <w:tab w:val="left" w:pos="425"/>
        </w:tabs>
        <w:ind w:left="425" w:leftChars="0" w:hanging="425" w:firstLineChars="0"/>
      </w:pPr>
      <w:rPr>
        <w:rFonts w:hint="default"/>
        <w:b w:val="0"/>
        <w:bCs w:val="0"/>
        <w:sz w:val="21"/>
        <w:szCs w:val="21"/>
      </w:rPr>
    </w:lvl>
  </w:abstractNum>
  <w:abstractNum w:abstractNumId="13">
    <w:nsid w:val="25B654F3"/>
    <w:multiLevelType w:val="multilevel"/>
    <w:tmpl w:val="25B654F3"/>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200" w:hanging="360"/>
      </w:pPr>
      <w:rPr>
        <w:rFonts w:hint="default" w:ascii="Courier New" w:hAnsi="Courier New" w:cs="Courier New"/>
      </w:rPr>
    </w:lvl>
  </w:abstractNum>
  <w:abstractNum w:abstractNumId="14">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sz w:val="20"/>
        <w:szCs w:val="20"/>
      </w:rPr>
    </w:lvl>
  </w:abstractNum>
  <w:abstractNum w:abstractNumId="15">
    <w:nsid w:val="3B4E7F2B"/>
    <w:multiLevelType w:val="singleLevel"/>
    <w:tmpl w:val="3B4E7F2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6">
    <w:nsid w:val="59ADCABA"/>
    <w:multiLevelType w:val="multilevel"/>
    <w:tmpl w:val="59ADCABA"/>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17">
    <w:nsid w:val="602640D2"/>
    <w:multiLevelType w:val="singleLevel"/>
    <w:tmpl w:val="602640D2"/>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8">
    <w:nsid w:val="6C88BC5D"/>
    <w:multiLevelType w:val="singleLevel"/>
    <w:tmpl w:val="6C88BC5D"/>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9">
    <w:nsid w:val="72183CF9"/>
    <w:multiLevelType w:val="multilevel"/>
    <w:tmpl w:val="72183CF9"/>
    <w:lvl w:ilvl="0" w:tentative="0">
      <w:start w:val="1"/>
      <w:numFmt w:val="bullet"/>
      <w:lvlText w:val=""/>
      <w:lvlJc w:val="left"/>
      <w:pPr>
        <w:tabs>
          <w:tab w:val="left" w:pos="900"/>
        </w:tabs>
        <w:ind w:left="540" w:hanging="360"/>
      </w:pPr>
      <w:rPr>
        <w:rFonts w:hint="default" w:ascii="Symbol" w:hAnsi="Symbol"/>
      </w:rPr>
    </w:lvl>
    <w:lvl w:ilvl="1" w:tentative="0">
      <w:start w:val="1"/>
      <w:numFmt w:val="bullet"/>
      <w:lvlText w:val="o"/>
      <w:lvlJc w:val="left"/>
      <w:pPr>
        <w:tabs>
          <w:tab w:val="left" w:pos="1440"/>
        </w:tabs>
        <w:ind w:left="1080" w:hanging="360"/>
      </w:pPr>
      <w:rPr>
        <w:rFonts w:hint="default" w:ascii="Courier New" w:hAnsi="Courier New" w:cs="Courier New"/>
      </w:rPr>
    </w:lvl>
  </w:abstractNum>
  <w:abstractNum w:abstractNumId="20">
    <w:nsid w:val="7478F655"/>
    <w:multiLevelType w:val="singleLevel"/>
    <w:tmpl w:val="7478F655"/>
    <w:lvl w:ilvl="0" w:tentative="0">
      <w:start w:val="1"/>
      <w:numFmt w:val="bullet"/>
      <w:lvlText w:val=""/>
      <w:lvlJc w:val="left"/>
      <w:pPr>
        <w:tabs>
          <w:tab w:val="left" w:pos="420"/>
        </w:tabs>
        <w:ind w:left="620" w:leftChars="0" w:hanging="420" w:firstLineChars="0"/>
      </w:pPr>
      <w:rPr>
        <w:rFonts w:hint="default" w:ascii="Wingdings" w:hAnsi="Wingdings"/>
        <w:sz w:val="10"/>
        <w:szCs w:val="10"/>
      </w:rPr>
    </w:lvl>
  </w:abstractNum>
  <w:num w:numId="1">
    <w:abstractNumId w:val="12"/>
  </w:num>
  <w:num w:numId="2">
    <w:abstractNumId w:val="8"/>
  </w:num>
  <w:num w:numId="3">
    <w:abstractNumId w:val="5"/>
  </w:num>
  <w:num w:numId="4">
    <w:abstractNumId w:val="16"/>
  </w:num>
  <w:num w:numId="5">
    <w:abstractNumId w:val="3"/>
  </w:num>
  <w:num w:numId="6">
    <w:abstractNumId w:val="2"/>
  </w:num>
  <w:num w:numId="7">
    <w:abstractNumId w:val="10"/>
  </w:num>
  <w:num w:numId="8">
    <w:abstractNumId w:val="1"/>
  </w:num>
  <w:num w:numId="9">
    <w:abstractNumId w:val="6"/>
  </w:num>
  <w:num w:numId="10">
    <w:abstractNumId w:val="11"/>
  </w:num>
  <w:num w:numId="11">
    <w:abstractNumId w:val="4"/>
  </w:num>
  <w:num w:numId="12">
    <w:abstractNumId w:val="13"/>
  </w:num>
  <w:num w:numId="13">
    <w:abstractNumId w:val="7"/>
  </w:num>
  <w:num w:numId="14">
    <w:abstractNumId w:val="19"/>
  </w:num>
  <w:num w:numId="15">
    <w:abstractNumId w:val="17"/>
  </w:num>
  <w:num w:numId="16">
    <w:abstractNumId w:val="9"/>
  </w:num>
  <w:num w:numId="17">
    <w:abstractNumId w:val="18"/>
  </w:num>
  <w:num w:numId="18">
    <w:abstractNumId w:val="15"/>
  </w:num>
  <w:num w:numId="19">
    <w:abstractNumId w:val="0"/>
  </w:num>
  <w:num w:numId="20">
    <w:abstractNumId w:val="14"/>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C846CC"/>
    <w:rsid w:val="0BF4569C"/>
    <w:rsid w:val="0F313149"/>
    <w:rsid w:val="276D75BB"/>
    <w:rsid w:val="296F0EF5"/>
    <w:rsid w:val="404603DD"/>
    <w:rsid w:val="4A7835C7"/>
    <w:rsid w:val="5C8D6369"/>
    <w:rsid w:val="6900523E"/>
    <w:rsid w:val="6BBB73B3"/>
    <w:rsid w:val="6EFD57E8"/>
    <w:rsid w:val="7D5F4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nhideWhenUsed/>
    <w:qFormat/>
    <w:uiPriority w:val="99"/>
    <w:tblPr>
      <w:tblCellMar>
        <w:top w:w="80" w:type="dxa"/>
        <w:left w:w="160" w:type="dxa"/>
        <w:bottom w:w="80" w:type="dxa"/>
        <w:right w:w="160" w:type="dxa"/>
      </w:tblCellMar>
    </w:tblPr>
  </w:style>
  <w:style w:type="character" w:styleId="6">
    <w:name w:val="HTML Code"/>
    <w:basedOn w:val="4"/>
    <w:qFormat/>
    <w:uiPriority w:val="0"/>
    <w:rPr>
      <w:rFonts w:ascii="Courier New" w:hAnsi="Courier New" w:cs="Courier New"/>
      <w:sz w:val="20"/>
      <w:szCs w:val="20"/>
    </w:rPr>
  </w:style>
  <w:style w:type="character" w:styleId="7">
    <w:name w:val="Hyperlink"/>
    <w:basedOn w:val="4"/>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character" w:customStyle="1" w:styleId="10">
    <w:name w:val="Verbatim Char"/>
    <w:qFormat/>
    <w:uiPriority w:val="0"/>
    <w:rPr>
      <w:rFonts w:ascii="Consolas" w:hAnsi="Consolas"/>
      <w:sz w:val="22"/>
    </w:rPr>
  </w:style>
  <w:style w:type="table" w:customStyle="1" w:styleId="11">
    <w:name w:val="Normal Grid"/>
    <w:basedOn w:val="5"/>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1054</Words>
  <Characters>6641</Characters>
  <TotalTime>12</TotalTime>
  <ScaleCrop>false</ScaleCrop>
  <LinksUpToDate>false</LinksUpToDate>
  <CharactersWithSpaces>7537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2025-08-01T08:26:00Z</dcterms:created>
  <dc:creator>html-to-docx</dc:creator>
  <cp:keywords>html-to-docx</cp:keywords>
  <cp:lastModifiedBy>Aysun Ufuk</cp:lastModifiedBy>
  <dcterms:modified xsi:type="dcterms:W3CDTF">2026-07-06T17:34:16Z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92C42BB44BD04ABFADC7638B824E2239_12</vt:lpwstr>
  </property>
  <property fmtid="{D5CDD505-2E9C-101B-9397-08002B2CF9AE}" pid="4" name="KSOTemplateDocerSaveRecord">
    <vt:lpwstr>eyJoZGlkIjoiYTI5MjdmMjExNTU4ZmQyMTVhMzllZmEyMTRmNTQ1MzQiLCJ1c2VySWQiOiIzNzI4MzA2NzkzMjUzIn0=</vt:lpwstr>
  </property>
</Properties>
</file>