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Project on Quant Research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 below the link to the datase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77197265625" w:line="240" w:lineRule="auto"/>
        <w:ind w:left="58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Drive Link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302734375" w:line="270.10119438171387" w:lineRule="auto"/>
        <w:ind w:left="592.9200744628906" w:right="1024.912109375" w:firstLine="1.5399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Q1) Mention your previous experience(mentioning projects/coursework as well) in quant and algo trading, coding and financial markets?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368896484375" w:line="262.6919174194336" w:lineRule="auto"/>
        <w:ind w:left="575.0599670410156" w:right="822.1142578125" w:firstLine="19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Q2) The Google Drive link contains 1 month of 1m OHLC candlestick data and Aggregated Trades data for BTC/USDT for the month of November.The Aggregate Trades dataset is pretty big(&gt;2 million rows) so you may face some processing difficulties depending on your PC specs so would recommend to use polars instead of pandas.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288818359375" w:line="240" w:lineRule="auto"/>
        <w:ind w:left="57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requires some(at least 2) or all of the following: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759033203125" w:line="241.55264854431152" w:lineRule="auto"/>
        <w:ind w:left="959.5199584960938" w:right="910.413818359375" w:firstLine="4.620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Machine Learning Applications: Build and train machine learning models to predict price movements, identify market anomalies, or generate trading signals.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21728515625" w:line="240" w:lineRule="auto"/>
        <w:ind w:left="964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High-Frequency Trading: Analyze the feasibility and potential profitability of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7470703125" w:line="240" w:lineRule="auto"/>
        <w:ind w:left="959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high-frequency trading strategies based on aggregated trades data.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40" w:lineRule="auto"/>
        <w:ind w:left="964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Trend Analysis: Identify and analyze trends in price, volume, and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7470703125" w:line="240" w:lineRule="auto"/>
        <w:ind w:left="947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volatility using moving averages, Bollinger Bands, or Relative Strength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965.46005249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(RSI).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033.800048828125" w:top="510" w:left="870" w:right="7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