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 </w:t>
      </w:r>
      <w:r w:rsidDel="00000000" w:rsidR="00000000" w:rsidRPr="00000000">
        <w:rPr>
          <w:b w:val="1"/>
          <w:bCs w:val="1"/>
          <w:rtl w:val="0"/>
        </w:rPr>
        <w:t xml:space="preserve">firewall</w:t>
      </w:r>
      <w:r w:rsidDel="00000000" w:rsidR="00000000" w:rsidRPr="00000000">
        <w:rPr>
          <w:rtl w:val="0"/>
        </w:rPr>
        <w:t xml:space="preserve"> is a device or software used to filter and control the flow of traffic between a trusted internal network and an untrusted network, such as the Internet 1. It acts as a single choke point to keep unauthorized users out and provides a location to monitor security-related events 2.</w:t>
      </w:r>
    </w:p>
    <w:p w:rsidR="00000000" w:rsidDel="00000000" w:rsidP="00000000" w:rsidRDefault="00000000" w:rsidRPr="00000000" w14:paraId="00000002">
      <w:pPr>
        <w:rPr/>
      </w:pPr>
      <w:r w:rsidDel="00000000" w:rsidR="00000000" w:rsidRPr="00000000">
        <w:rPr>
          <w:rtl w:val="0"/>
        </w:rPr>
        <w:t xml:space="preserve">The sources describe four primary types of firewalls, categorized by how they inspect and handle data packets:</w:t>
      </w:r>
    </w:p>
    <w:p w:rsidR="00000000" w:rsidDel="00000000" w:rsidP="00000000" w:rsidRDefault="00000000" w:rsidRPr="00000000" w14:paraId="00000003">
      <w:pPr>
        <w:pStyle w:val="Heading3"/>
        <w:rPr/>
      </w:pPr>
      <w:bookmarkStart w:colFirst="0" w:colLast="0" w:name="_gf5gtuiqoc62" w:id="0"/>
      <w:bookmarkEnd w:id="0"/>
      <w:r w:rsidDel="00000000" w:rsidR="00000000" w:rsidRPr="00000000">
        <w:rPr>
          <w:rtl w:val="0"/>
        </w:rPr>
        <w:t xml:space="preserve">1. Packet Filtering Firewall</w:t>
      </w:r>
    </w:p>
    <w:p w:rsidR="00000000" w:rsidDel="00000000" w:rsidP="00000000" w:rsidRDefault="00000000" w:rsidRPr="00000000" w14:paraId="00000004">
      <w:pPr>
        <w:rPr/>
      </w:pPr>
      <w:r w:rsidDel="00000000" w:rsidR="00000000" w:rsidRPr="00000000">
        <w:rPr>
          <w:rtl w:val="0"/>
        </w:rPr>
        <w:t xml:space="preserve">A packet filtering firewall applies a set of rules to each incoming and outgoing IP packet to determine whether it should be allowed to pass or be dropped 3.</w:t>
      </w:r>
    </w:p>
    <w:p w:rsidR="00000000" w:rsidDel="00000000" w:rsidP="00000000" w:rsidRDefault="00000000" w:rsidRPr="00000000" w14:paraId="00000005">
      <w:pPr>
        <w:numPr>
          <w:ilvl w:val="0"/>
          <w:numId w:val="2"/>
        </w:numPr>
        <w:ind w:left="720" w:hanging="360"/>
        <w:rPr>
          <w:u w:val="none"/>
        </w:rPr>
      </w:pPr>
      <w:r w:rsidDel="00000000" w:rsidR="00000000" w:rsidRPr="00000000">
        <w:rPr>
          <w:b w:val="1"/>
          <w:bCs w:val="1"/>
          <w:rtl w:val="0"/>
        </w:rPr>
        <w:t xml:space="preserve">Mechanism:</w:t>
      </w:r>
      <w:r w:rsidDel="00000000" w:rsidR="00000000" w:rsidRPr="00000000">
        <w:rPr>
          <w:rtl w:val="0"/>
        </w:rPr>
        <w:t xml:space="preserve"> It inspects information found in the </w:t>
      </w:r>
      <w:r w:rsidDel="00000000" w:rsidR="00000000" w:rsidRPr="00000000">
        <w:rPr>
          <w:b w:val="1"/>
          <w:bCs w:val="1"/>
          <w:rtl w:val="0"/>
        </w:rPr>
        <w:t xml:space="preserve">IP and TCP headers</w:t>
      </w:r>
      <w:r w:rsidDel="00000000" w:rsidR="00000000" w:rsidRPr="00000000">
        <w:rPr>
          <w:rtl w:val="0"/>
        </w:rPr>
        <w:t xml:space="preserve">, such as source/destination IP addresses, port numbers, and protocol types 3, 4.</w:t>
      </w:r>
    </w:p>
    <w:p w:rsidR="00000000" w:rsidDel="00000000" w:rsidP="00000000" w:rsidRDefault="00000000" w:rsidRPr="00000000" w14:paraId="00000006">
      <w:pPr>
        <w:numPr>
          <w:ilvl w:val="0"/>
          <w:numId w:val="2"/>
        </w:numPr>
        <w:ind w:left="720" w:hanging="360"/>
        <w:rPr>
          <w:u w:val="none"/>
        </w:rPr>
      </w:pPr>
      <w:r w:rsidDel="00000000" w:rsidR="00000000" w:rsidRPr="00000000">
        <w:rPr>
          <w:b w:val="1"/>
          <w:bCs w:val="1"/>
          <w:rtl w:val="0"/>
        </w:rPr>
        <w:t xml:space="preserve">Implementation:</w:t>
      </w:r>
      <w:r w:rsidDel="00000000" w:rsidR="00000000" w:rsidRPr="00000000">
        <w:rPr>
          <w:rtl w:val="0"/>
        </w:rPr>
        <w:t xml:space="preserve"> These are often implemented in routers using </w:t>
      </w:r>
      <w:r w:rsidDel="00000000" w:rsidR="00000000" w:rsidRPr="00000000">
        <w:rPr>
          <w:b w:val="1"/>
          <w:bCs w:val="1"/>
          <w:rtl w:val="0"/>
        </w:rPr>
        <w:t xml:space="preserve">Access Control Lists (ACLs)</w:t>
      </w:r>
      <w:r w:rsidDel="00000000" w:rsidR="00000000" w:rsidRPr="00000000">
        <w:rPr>
          <w:rtl w:val="0"/>
        </w:rPr>
        <w:t xml:space="preserve"> 5, 6.</w:t>
      </w:r>
    </w:p>
    <w:p w:rsidR="00000000" w:rsidDel="00000000" w:rsidP="00000000" w:rsidRDefault="00000000" w:rsidRPr="00000000" w14:paraId="00000007">
      <w:pPr>
        <w:numPr>
          <w:ilvl w:val="0"/>
          <w:numId w:val="2"/>
        </w:numPr>
        <w:ind w:left="720" w:hanging="360"/>
        <w:rPr>
          <w:u w:val="none"/>
        </w:rPr>
      </w:pPr>
      <w:r w:rsidDel="00000000" w:rsidR="00000000" w:rsidRPr="00000000">
        <w:rPr>
          <w:b w:val="1"/>
          <w:bCs w:val="1"/>
          <w:rtl w:val="0"/>
        </w:rPr>
        <w:t xml:space="preserve">Default Rules:</w:t>
      </w:r>
      <w:r w:rsidDel="00000000" w:rsidR="00000000" w:rsidRPr="00000000">
        <w:rPr>
          <w:rtl w:val="0"/>
        </w:rPr>
        <w:t xml:space="preserve"> They typically operate on two default policies: </w:t>
      </w:r>
      <w:r w:rsidDel="00000000" w:rsidR="00000000" w:rsidRPr="00000000">
        <w:rPr>
          <w:b w:val="1"/>
          <w:bCs w:val="1"/>
          <w:rtl w:val="0"/>
        </w:rPr>
        <w:t xml:space="preserve">discard</w:t>
      </w:r>
      <w:r w:rsidDel="00000000" w:rsidR="00000000" w:rsidRPr="00000000">
        <w:rPr>
          <w:rtl w:val="0"/>
        </w:rPr>
        <w:t xml:space="preserve"> (prohibit everything unless expressly permitted) or </w:t>
      </w:r>
      <w:r w:rsidDel="00000000" w:rsidR="00000000" w:rsidRPr="00000000">
        <w:rPr>
          <w:b w:val="1"/>
          <w:bCs w:val="1"/>
          <w:rtl w:val="0"/>
        </w:rPr>
        <w:t xml:space="preserve">forward</w:t>
      </w:r>
      <w:r w:rsidDel="00000000" w:rsidR="00000000" w:rsidRPr="00000000">
        <w:rPr>
          <w:rtl w:val="0"/>
        </w:rPr>
        <w:t xml:space="preserve"> (permit everything unless expressly prohibited) 6.</w:t>
      </w:r>
    </w:p>
    <w:p w:rsidR="00000000" w:rsidDel="00000000" w:rsidP="00000000" w:rsidRDefault="00000000" w:rsidRPr="00000000" w14:paraId="00000008">
      <w:pPr>
        <w:numPr>
          <w:ilvl w:val="0"/>
          <w:numId w:val="2"/>
        </w:numPr>
        <w:ind w:left="720" w:hanging="360"/>
        <w:rPr>
          <w:u w:val="none"/>
        </w:rPr>
      </w:pPr>
      <w:r w:rsidDel="00000000" w:rsidR="00000000" w:rsidRPr="00000000">
        <w:rPr>
          <w:b w:val="1"/>
          <w:bCs w:val="1"/>
          <w:rtl w:val="0"/>
        </w:rPr>
        <w:t xml:space="preserve">Pros and Cons:</w:t>
      </w:r>
      <w:r w:rsidDel="00000000" w:rsidR="00000000" w:rsidRPr="00000000">
        <w:rPr>
          <w:rtl w:val="0"/>
        </w:rPr>
        <w:t xml:space="preserve"> They are simple, fast, and transparent to users 6. However, they are difficult to configure as rule sets grow large and are vulnerable to attacks like IP spoofing because they do not inspect the actual data payload 7.</w:t>
      </w:r>
    </w:p>
    <w:p w:rsidR="00000000" w:rsidDel="00000000" w:rsidP="00000000" w:rsidRDefault="00000000" w:rsidRPr="00000000" w14:paraId="00000009">
      <w:pPr>
        <w:pStyle w:val="Heading3"/>
        <w:rPr/>
      </w:pPr>
      <w:bookmarkStart w:colFirst="0" w:colLast="0" w:name="_pzcaaeu95t9p" w:id="1"/>
      <w:bookmarkEnd w:id="1"/>
      <w:r w:rsidDel="00000000" w:rsidR="00000000" w:rsidRPr="00000000">
        <w:rPr>
          <w:rtl w:val="0"/>
        </w:rPr>
        <w:t xml:space="preserve">2. Stateful Inspection Firewall</w:t>
      </w:r>
    </w:p>
    <w:p w:rsidR="00000000" w:rsidDel="00000000" w:rsidP="00000000" w:rsidRDefault="00000000" w:rsidRPr="00000000" w14:paraId="0000000A">
      <w:pPr>
        <w:rPr/>
      </w:pPr>
      <w:r w:rsidDel="00000000" w:rsidR="00000000" w:rsidRPr="00000000">
        <w:rPr>
          <w:rtl w:val="0"/>
        </w:rPr>
        <w:t xml:space="preserve">Stateful inspection improves upon simple packet filtering by keeping track of the "state" of active network connections 7.</w:t>
      </w:r>
    </w:p>
    <w:p w:rsidR="00000000" w:rsidDel="00000000" w:rsidP="00000000" w:rsidRDefault="00000000" w:rsidRPr="00000000" w14:paraId="0000000B">
      <w:pPr>
        <w:numPr>
          <w:ilvl w:val="0"/>
          <w:numId w:val="4"/>
        </w:numPr>
        <w:ind w:left="720" w:hanging="360"/>
        <w:rPr>
          <w:u w:val="none"/>
        </w:rPr>
      </w:pPr>
      <w:r w:rsidDel="00000000" w:rsidR="00000000" w:rsidRPr="00000000">
        <w:rPr>
          <w:b w:val="1"/>
          <w:bCs w:val="1"/>
          <w:rtl w:val="0"/>
        </w:rPr>
        <w:t xml:space="preserve">Mechanism:</w:t>
      </w:r>
      <w:r w:rsidDel="00000000" w:rsidR="00000000" w:rsidRPr="00000000">
        <w:rPr>
          <w:rtl w:val="0"/>
        </w:rPr>
        <w:t xml:space="preserve"> It maintains a </w:t>
      </w:r>
      <w:r w:rsidDel="00000000" w:rsidR="00000000" w:rsidRPr="00000000">
        <w:rPr>
          <w:b w:val="1"/>
          <w:bCs w:val="1"/>
          <w:rtl w:val="0"/>
        </w:rPr>
        <w:t xml:space="preserve">connection table</w:t>
      </w:r>
      <w:r w:rsidDel="00000000" w:rsidR="00000000" w:rsidRPr="00000000">
        <w:rPr>
          <w:rtl w:val="0"/>
        </w:rPr>
        <w:t xml:space="preserve"> of all active TCP connections 7, 8.</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Filtering Logic:</w:t>
      </w:r>
      <w:r w:rsidDel="00000000" w:rsidR="00000000" w:rsidRPr="00000000">
        <w:rPr>
          <w:rtl w:val="0"/>
        </w:rPr>
        <w:t xml:space="preserve"> When a packet arrives, the firewall doesn't just check its headers against static rules; it also checks the connection table to see if the packet belongs to an </w:t>
      </w:r>
      <w:r w:rsidDel="00000000" w:rsidR="00000000" w:rsidRPr="00000000">
        <w:rPr>
          <w:b w:val="1"/>
          <w:bCs w:val="1"/>
          <w:rtl w:val="0"/>
        </w:rPr>
        <w:t xml:space="preserve">already established, legitimate session</w:t>
      </w:r>
      <w:r w:rsidDel="00000000" w:rsidR="00000000" w:rsidRPr="00000000">
        <w:rPr>
          <w:rtl w:val="0"/>
        </w:rPr>
        <w:t xml:space="preserve"> 8.</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Example:</w:t>
      </w:r>
      <w:r w:rsidDel="00000000" w:rsidR="00000000" w:rsidRPr="00000000">
        <w:rPr>
          <w:rtl w:val="0"/>
        </w:rPr>
        <w:t xml:space="preserve"> If an attacker sends a malformed packet with the "ACK" bit set to 1 to bypass a simple filter, a stateful firewall will drop it if there is no record of an established connection corresponding to that packet 7, 8.</w:t>
      </w:r>
    </w:p>
    <w:p w:rsidR="00000000" w:rsidDel="00000000" w:rsidP="00000000" w:rsidRDefault="00000000" w:rsidRPr="00000000" w14:paraId="0000000E">
      <w:pPr>
        <w:pStyle w:val="Heading3"/>
        <w:rPr/>
      </w:pPr>
      <w:bookmarkStart w:colFirst="0" w:colLast="0" w:name="_hjox4lle62cw" w:id="2"/>
      <w:bookmarkEnd w:id="2"/>
      <w:r w:rsidDel="00000000" w:rsidR="00000000" w:rsidRPr="00000000">
        <w:rPr>
          <w:rtl w:val="0"/>
        </w:rPr>
        <w:t xml:space="preserve">3. Application-Level Firewall (Application Gateway)</w:t>
      </w:r>
    </w:p>
    <w:p w:rsidR="00000000" w:rsidDel="00000000" w:rsidP="00000000" w:rsidRDefault="00000000" w:rsidRPr="00000000" w14:paraId="0000000F">
      <w:pPr>
        <w:rPr/>
      </w:pPr>
      <w:r w:rsidDel="00000000" w:rsidR="00000000" w:rsidRPr="00000000">
        <w:rPr>
          <w:rtl w:val="0"/>
        </w:rPr>
        <w:t xml:space="preserve">Also known as a </w:t>
      </w:r>
      <w:r w:rsidDel="00000000" w:rsidR="00000000" w:rsidRPr="00000000">
        <w:rPr>
          <w:b w:val="1"/>
          <w:bCs w:val="1"/>
          <w:rtl w:val="0"/>
        </w:rPr>
        <w:t xml:space="preserve">proxy server</w:t>
      </w:r>
      <w:r w:rsidDel="00000000" w:rsidR="00000000" w:rsidRPr="00000000">
        <w:rPr>
          <w:rtl w:val="0"/>
        </w:rPr>
        <w:t xml:space="preserve">, this firewall acts as an intermediary for specific application-layer traffic 9, 10.</w:t>
      </w:r>
    </w:p>
    <w:p w:rsidR="00000000" w:rsidDel="00000000" w:rsidP="00000000" w:rsidRDefault="00000000" w:rsidRPr="00000000" w14:paraId="00000010">
      <w:pPr>
        <w:numPr>
          <w:ilvl w:val="0"/>
          <w:numId w:val="3"/>
        </w:numPr>
        <w:ind w:left="720" w:hanging="360"/>
        <w:rPr>
          <w:u w:val="none"/>
        </w:rPr>
      </w:pPr>
      <w:r w:rsidDel="00000000" w:rsidR="00000000" w:rsidRPr="00000000">
        <w:rPr>
          <w:b w:val="1"/>
          <w:bCs w:val="1"/>
          <w:rtl w:val="0"/>
        </w:rPr>
        <w:t xml:space="preserve">Mechanism:</w:t>
      </w:r>
      <w:r w:rsidDel="00000000" w:rsidR="00000000" w:rsidRPr="00000000">
        <w:rPr>
          <w:rtl w:val="0"/>
        </w:rPr>
        <w:t xml:space="preserve"> It looks beyond the IP/TCP headers and performs </w:t>
      </w:r>
      <w:r w:rsidDel="00000000" w:rsidR="00000000" w:rsidRPr="00000000">
        <w:rPr>
          <w:b w:val="1"/>
          <w:bCs w:val="1"/>
          <w:rtl w:val="0"/>
        </w:rPr>
        <w:t xml:space="preserve">deep packet inspection</w:t>
      </w:r>
      <w:r w:rsidDel="00000000" w:rsidR="00000000" w:rsidRPr="00000000">
        <w:rPr>
          <w:rtl w:val="0"/>
        </w:rPr>
        <w:t xml:space="preserve"> on the actual application data 10, 11.</w:t>
      </w:r>
    </w:p>
    <w:p w:rsidR="00000000" w:rsidDel="00000000" w:rsidP="00000000" w:rsidRDefault="00000000" w:rsidRPr="00000000" w14:paraId="00000011">
      <w:pPr>
        <w:numPr>
          <w:ilvl w:val="0"/>
          <w:numId w:val="3"/>
        </w:numPr>
        <w:ind w:left="720" w:hanging="360"/>
        <w:rPr>
          <w:u w:val="none"/>
        </w:rPr>
      </w:pPr>
      <w:r w:rsidDel="00000000" w:rsidR="00000000" w:rsidRPr="00000000">
        <w:rPr>
          <w:b w:val="1"/>
          <w:bCs w:val="1"/>
          <w:rtl w:val="0"/>
        </w:rPr>
        <w:t xml:space="preserve">Process:</w:t>
      </w:r>
      <w:r w:rsidDel="00000000" w:rsidR="00000000" w:rsidRPr="00000000">
        <w:rPr>
          <w:rtl w:val="0"/>
        </w:rPr>
        <w:t xml:space="preserve"> For example, a Telnet application gateway would require an internal user to first establish a session with the gateway itself. The gateway then prompts for a user ID and password before initiating a separate connection to the external host on the user's behalf 12, 13.</w:t>
      </w:r>
    </w:p>
    <w:p w:rsidR="00000000" w:rsidDel="00000000" w:rsidP="00000000" w:rsidRDefault="00000000" w:rsidRPr="00000000" w14:paraId="00000012">
      <w:pPr>
        <w:numPr>
          <w:ilvl w:val="0"/>
          <w:numId w:val="3"/>
        </w:numPr>
        <w:ind w:left="720" w:hanging="360"/>
        <w:rPr>
          <w:u w:val="none"/>
        </w:rPr>
      </w:pPr>
      <w:r w:rsidDel="00000000" w:rsidR="00000000" w:rsidRPr="00000000">
        <w:rPr>
          <w:b w:val="1"/>
          <w:bCs w:val="1"/>
          <w:rtl w:val="0"/>
        </w:rPr>
        <w:t xml:space="preserve">Pros:</w:t>
      </w:r>
      <w:r w:rsidDel="00000000" w:rsidR="00000000" w:rsidRPr="00000000">
        <w:rPr>
          <w:rtl w:val="0"/>
        </w:rPr>
        <w:t xml:space="preserve"> They are generally more secure than packet filters because they scrutinize application-specific commands and can easily log and audit all user activity 14, 15.</w:t>
      </w:r>
    </w:p>
    <w:p w:rsidR="00000000" w:rsidDel="00000000" w:rsidP="00000000" w:rsidRDefault="00000000" w:rsidRPr="00000000" w14:paraId="00000013">
      <w:pPr>
        <w:numPr>
          <w:ilvl w:val="0"/>
          <w:numId w:val="3"/>
        </w:numPr>
        <w:ind w:left="720" w:hanging="360"/>
        <w:rPr>
          <w:u w:val="none"/>
        </w:rPr>
      </w:pPr>
      <w:r w:rsidDel="00000000" w:rsidR="00000000" w:rsidRPr="00000000">
        <w:rPr>
          <w:b w:val="1"/>
          <w:bCs w:val="1"/>
          <w:rtl w:val="0"/>
        </w:rPr>
        <w:t xml:space="preserve">Cons:</w:t>
      </w:r>
      <w:r w:rsidDel="00000000" w:rsidR="00000000" w:rsidRPr="00000000">
        <w:rPr>
          <w:rtl w:val="0"/>
        </w:rPr>
        <w:t xml:space="preserve"> A separate gateway is needed for each application (FTP, SMTP, etc.), and they can cause a performance bottleneck because all data must be relayed through the proxy 15.</w:t>
      </w:r>
    </w:p>
    <w:p w:rsidR="00000000" w:rsidDel="00000000" w:rsidP="00000000" w:rsidRDefault="00000000" w:rsidRPr="00000000" w14:paraId="00000014">
      <w:pPr>
        <w:pStyle w:val="Heading3"/>
        <w:rPr/>
      </w:pPr>
      <w:bookmarkStart w:colFirst="0" w:colLast="0" w:name="_h4uakhd4gdjf" w:id="3"/>
      <w:bookmarkEnd w:id="3"/>
      <w:r w:rsidDel="00000000" w:rsidR="00000000" w:rsidRPr="00000000">
        <w:rPr>
          <w:rtl w:val="0"/>
        </w:rPr>
        <w:t xml:space="preserve">4. Circuit-Level Proxy Firewall</w:t>
      </w:r>
    </w:p>
    <w:p w:rsidR="00000000" w:rsidDel="00000000" w:rsidP="00000000" w:rsidRDefault="00000000" w:rsidRPr="00000000" w14:paraId="00000015">
      <w:pPr>
        <w:rPr/>
      </w:pPr>
      <w:r w:rsidDel="00000000" w:rsidR="00000000" w:rsidRPr="00000000">
        <w:rPr>
          <w:rtl w:val="0"/>
        </w:rPr>
        <w:t xml:space="preserve">A circuit-level firewall provides security by establishing two separate TCP connections—one between itself and an internal host, and another between itself and an external host—and then relaying data between them 16.</w:t>
      </w:r>
    </w:p>
    <w:p w:rsidR="00000000" w:rsidDel="00000000" w:rsidP="00000000" w:rsidRDefault="00000000" w:rsidRPr="00000000" w14:paraId="00000016">
      <w:pPr>
        <w:numPr>
          <w:ilvl w:val="0"/>
          <w:numId w:val="1"/>
        </w:numPr>
        <w:ind w:left="720" w:hanging="360"/>
        <w:rPr>
          <w:u w:val="none"/>
        </w:rPr>
      </w:pPr>
      <w:r w:rsidDel="00000000" w:rsidR="00000000" w:rsidRPr="00000000">
        <w:rPr>
          <w:b w:val="1"/>
          <w:bCs w:val="1"/>
          <w:rtl w:val="0"/>
        </w:rPr>
        <w:t xml:space="preserve">Mechanism:</w:t>
      </w:r>
      <w:r w:rsidDel="00000000" w:rsidR="00000000" w:rsidRPr="00000000">
        <w:rPr>
          <w:rtl w:val="0"/>
        </w:rPr>
        <w:t xml:space="preserve"> It does not allow an end-to-end TCP connection between the internal and external networks 16.</w:t>
      </w:r>
    </w:p>
    <w:p w:rsidR="00000000" w:rsidDel="00000000" w:rsidP="00000000" w:rsidRDefault="00000000" w:rsidRPr="00000000" w14:paraId="00000017">
      <w:pPr>
        <w:numPr>
          <w:ilvl w:val="0"/>
          <w:numId w:val="1"/>
        </w:numPr>
        <w:ind w:left="720" w:hanging="360"/>
        <w:rPr>
          <w:u w:val="none"/>
        </w:rPr>
      </w:pPr>
      <w:r w:rsidDel="00000000" w:rsidR="00000000" w:rsidRPr="00000000">
        <w:rPr>
          <w:b w:val="1"/>
          <w:bCs w:val="1"/>
          <w:rtl w:val="0"/>
        </w:rPr>
        <w:t xml:space="preserve">Implementation:</w:t>
      </w:r>
      <w:r w:rsidDel="00000000" w:rsidR="00000000" w:rsidRPr="00000000">
        <w:rPr>
          <w:rtl w:val="0"/>
        </w:rPr>
        <w:t xml:space="preserve"> It is often used in conjunction with </w:t>
      </w:r>
      <w:r w:rsidDel="00000000" w:rsidR="00000000" w:rsidRPr="00000000">
        <w:rPr>
          <w:b w:val="1"/>
          <w:bCs w:val="1"/>
          <w:rtl w:val="0"/>
        </w:rPr>
        <w:t xml:space="preserve">Virtual Private Networks (VPNs)</w:t>
      </w:r>
      <w:r w:rsidDel="00000000" w:rsidR="00000000" w:rsidRPr="00000000">
        <w:rPr>
          <w:rtl w:val="0"/>
        </w:rPr>
        <w:t xml:space="preserve"> 15. When traffic is sent across a tunnel, the gateway adds an additional IP header (encapsulation), treating the original header as data and protecting the integrity and confidentiality of the internal addresses 16, 17.</w:t>
      </w:r>
    </w:p>
    <w:p w:rsidR="00000000" w:rsidDel="00000000" w:rsidP="00000000" w:rsidRDefault="00000000" w:rsidRPr="00000000" w14:paraId="00000018">
      <w:pPr>
        <w:numPr>
          <w:ilvl w:val="0"/>
          <w:numId w:val="1"/>
        </w:numPr>
        <w:ind w:left="720" w:hanging="360"/>
        <w:rPr>
          <w:u w:val="none"/>
        </w:rPr>
      </w:pPr>
      <w:r w:rsidDel="00000000" w:rsidR="00000000" w:rsidRPr="00000000">
        <w:rPr>
          <w:b w:val="1"/>
          <w:bCs w:val="1"/>
          <w:rtl w:val="0"/>
        </w:rPr>
        <w:t xml:space="preserve">Use Case:</w:t>
      </w:r>
      <w:r w:rsidDel="00000000" w:rsidR="00000000" w:rsidRPr="00000000">
        <w:rPr>
          <w:rtl w:val="0"/>
        </w:rPr>
        <w:t xml:space="preserve"> This type is typically used in environments where internal users are trusted 16.</w:t>
      </w:r>
    </w:p>
    <w:p w:rsidR="00000000" w:rsidDel="00000000" w:rsidP="00000000" w:rsidRDefault="00000000" w:rsidRPr="00000000" w14:paraId="00000019">
      <w:pPr>
        <w:pStyle w:val="Heading3"/>
        <w:rPr/>
      </w:pPr>
      <w:bookmarkStart w:colFirst="0" w:colLast="0" w:name="_rk36z4or5zo2" w:id="4"/>
      <w:bookmarkEnd w:id="4"/>
      <w:r w:rsidDel="00000000" w:rsidR="00000000" w:rsidRPr="00000000">
        <w:rPr>
          <w:rtl w:val="0"/>
        </w:rPr>
        <w:t xml:space="preserve">Modern Evolution: Next-Generation Firewall (NGFW)</w:t>
      </w:r>
    </w:p>
    <w:p w:rsidR="00000000" w:rsidDel="00000000" w:rsidP="00000000" w:rsidRDefault="00000000" w:rsidRPr="00000000" w14:paraId="0000001A">
      <w:pPr>
        <w:rPr/>
      </w:pPr>
      <w:r w:rsidDel="00000000" w:rsidR="00000000" w:rsidRPr="00000000">
        <w:rPr>
          <w:rtl w:val="0"/>
        </w:rPr>
        <w:t xml:space="preserve">While not a separate category in the primary list, the sources note that </w:t>
      </w:r>
      <w:r w:rsidDel="00000000" w:rsidR="00000000" w:rsidRPr="00000000">
        <w:rPr>
          <w:b w:val="1"/>
          <w:bCs w:val="1"/>
          <w:rtl w:val="0"/>
        </w:rPr>
        <w:t xml:space="preserve">Next-Generation Firewalls</w:t>
      </w:r>
      <w:r w:rsidDel="00000000" w:rsidR="00000000" w:rsidRPr="00000000">
        <w:rPr>
          <w:rtl w:val="0"/>
        </w:rPr>
        <w:t xml:space="preserve"> combine traditional packet filtering with deep packet inspection and integrated </w:t>
      </w:r>
      <w:r w:rsidDel="00000000" w:rsidR="00000000" w:rsidRPr="00000000">
        <w:rPr>
          <w:b w:val="1"/>
          <w:bCs w:val="1"/>
          <w:rtl w:val="0"/>
        </w:rPr>
        <w:t xml:space="preserve">Intrusion Prevention Systems (IPS)</w:t>
      </w:r>
      <w:r w:rsidDel="00000000" w:rsidR="00000000" w:rsidRPr="00000000">
        <w:rPr>
          <w:rtl w:val="0"/>
        </w:rPr>
        <w:t xml:space="preserve"> to identify more sophisticated threats within application data 18, 19.</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