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A78" w14:textId="70339DB1" w:rsidR="00222215" w:rsidRPr="00222215" w:rsidRDefault="00222215" w:rsidP="00222215">
      <w:pPr>
        <w:jc w:val="center"/>
        <w:rPr>
          <w:b/>
          <w:bCs/>
        </w:rPr>
      </w:pPr>
      <w:r w:rsidRPr="00222215">
        <w:rPr>
          <w:b/>
          <w:bCs/>
        </w:rPr>
        <w:t>TRÁMITES Y REQUISITOS    REGIDURÍA DE HACIENDA</w:t>
      </w:r>
    </w:p>
    <w:tbl>
      <w:tblPr>
        <w:tblStyle w:val="Tablaconcuadrcula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2008"/>
        <w:gridCol w:w="1106"/>
        <w:gridCol w:w="3691"/>
        <w:gridCol w:w="1559"/>
        <w:gridCol w:w="3113"/>
      </w:tblGrid>
      <w:tr w:rsidR="00081C76" w:rsidRPr="004D3C5A" w14:paraId="2036AAEB" w14:textId="77777777" w:rsidTr="00081C76">
        <w:trPr>
          <w:trHeight w:val="525"/>
          <w:jc w:val="center"/>
        </w:trPr>
        <w:tc>
          <w:tcPr>
            <w:tcW w:w="2008" w:type="dxa"/>
            <w:hideMark/>
          </w:tcPr>
          <w:p w14:paraId="04FF5DB8" w14:textId="77777777" w:rsidR="00081C76" w:rsidRPr="004D3C5A" w:rsidRDefault="00081C76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NOMBRE DEL SERVICIO</w:t>
            </w:r>
          </w:p>
        </w:tc>
        <w:tc>
          <w:tcPr>
            <w:tcW w:w="1106" w:type="dxa"/>
            <w:hideMark/>
          </w:tcPr>
          <w:p w14:paraId="53BB0282" w14:textId="77777777" w:rsidR="00081C76" w:rsidRPr="0012742E" w:rsidRDefault="00081C76" w:rsidP="00265B74">
            <w:pPr>
              <w:jc w:val="center"/>
              <w:rPr>
                <w:b/>
                <w:sz w:val="23"/>
                <w:szCs w:val="23"/>
              </w:rPr>
            </w:pPr>
            <w:r w:rsidRPr="0012742E">
              <w:rPr>
                <w:b/>
                <w:sz w:val="23"/>
                <w:szCs w:val="23"/>
              </w:rPr>
              <w:t>TIPO DE SERVICIO</w:t>
            </w:r>
          </w:p>
        </w:tc>
        <w:tc>
          <w:tcPr>
            <w:tcW w:w="3691" w:type="dxa"/>
            <w:hideMark/>
          </w:tcPr>
          <w:p w14:paraId="485C0493" w14:textId="77777777" w:rsidR="00081C76" w:rsidRPr="004D3C5A" w:rsidRDefault="00081C76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4D3C5A">
              <w:rPr>
                <w:b/>
                <w:sz w:val="24"/>
                <w:szCs w:val="24"/>
                <w:lang w:val="es-MX"/>
              </w:rPr>
              <w:t xml:space="preserve">TIPO DE POBLACIÓN USUARIA Y/O POBLACIÓN OBJETIVO </w:t>
            </w:r>
          </w:p>
        </w:tc>
        <w:tc>
          <w:tcPr>
            <w:tcW w:w="1559" w:type="dxa"/>
            <w:hideMark/>
          </w:tcPr>
          <w:p w14:paraId="61690587" w14:textId="63E82125" w:rsidR="00081C76" w:rsidRPr="004D3C5A" w:rsidRDefault="00081C76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MODALIDAD DE</w:t>
            </w:r>
            <w:r w:rsidR="00E0182C">
              <w:rPr>
                <w:b/>
                <w:sz w:val="24"/>
                <w:szCs w:val="24"/>
              </w:rPr>
              <w:t>L TRÁMITE</w:t>
            </w:r>
          </w:p>
        </w:tc>
        <w:tc>
          <w:tcPr>
            <w:tcW w:w="3113" w:type="dxa"/>
            <w:hideMark/>
          </w:tcPr>
          <w:p w14:paraId="1505F28C" w14:textId="260913B0" w:rsidR="00081C76" w:rsidRPr="004D3C5A" w:rsidRDefault="00E0182C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REQUISITOS</w:t>
            </w:r>
            <w:r w:rsidR="00081C76" w:rsidRPr="004D3C5A">
              <w:rPr>
                <w:b/>
                <w:sz w:val="24"/>
                <w:szCs w:val="24"/>
                <w:lang w:val="es-MX"/>
              </w:rPr>
              <w:t xml:space="preserve"> </w:t>
            </w:r>
          </w:p>
        </w:tc>
      </w:tr>
      <w:tr w:rsidR="00081C76" w:rsidRPr="0012742E" w14:paraId="063D92C3" w14:textId="77777777" w:rsidTr="00081C76">
        <w:trPr>
          <w:trHeight w:val="300"/>
          <w:jc w:val="center"/>
        </w:trPr>
        <w:tc>
          <w:tcPr>
            <w:tcW w:w="2008" w:type="dxa"/>
            <w:noWrap/>
            <w:hideMark/>
          </w:tcPr>
          <w:p w14:paraId="6C47CCD7" w14:textId="01FE3F4D" w:rsidR="00081C76" w:rsidRPr="004D3C5A" w:rsidRDefault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INICIO DE OPERACIONES CON BEBIDAS ALCOHÓLICAS</w:t>
            </w:r>
          </w:p>
        </w:tc>
        <w:tc>
          <w:tcPr>
            <w:tcW w:w="1106" w:type="dxa"/>
            <w:noWrap/>
            <w:hideMark/>
          </w:tcPr>
          <w:p w14:paraId="198A3B49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14:paraId="671117A4" w14:textId="66F6F8A3" w:rsidR="00081C76" w:rsidRPr="004D3C5A" w:rsidRDefault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cuenten con un negocio dentro del territorio de Cuilápam de Guerrero</w:t>
            </w:r>
          </w:p>
        </w:tc>
        <w:tc>
          <w:tcPr>
            <w:tcW w:w="1559" w:type="dxa"/>
            <w:noWrap/>
            <w:hideMark/>
          </w:tcPr>
          <w:p w14:paraId="39915F4F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14:paraId="7DB7F529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Constancia de uso de suelo comercial.</w:t>
            </w:r>
          </w:p>
          <w:p w14:paraId="15452799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Exhibir original y anexar copia del Registro Federal de Contribuyentes.</w:t>
            </w:r>
          </w:p>
          <w:p w14:paraId="190CDC3F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Copia del pago de impuesto predial del año en curso.</w:t>
            </w:r>
          </w:p>
          <w:p w14:paraId="1D6A1130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Croquis de localización del establecimiento.</w:t>
            </w:r>
          </w:p>
          <w:p w14:paraId="0922300A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Fotografías del establecimiento, interiores y exteriores.</w:t>
            </w:r>
          </w:p>
          <w:p w14:paraId="7F999BB0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Copia del Acta Constitutiva en caso de ser persona moral.</w:t>
            </w:r>
          </w:p>
          <w:p w14:paraId="42F6A7A6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Copia del pago de agua potable actualizado del inmueble.</w:t>
            </w:r>
          </w:p>
          <w:p w14:paraId="0B8A56C3" w14:textId="77777777" w:rsidR="00081C76" w:rsidRDefault="00081C76" w:rsidP="00081C76">
            <w:pPr>
              <w:pStyle w:val="Prrafodelista"/>
              <w:numPr>
                <w:ilvl w:val="0"/>
                <w:numId w:val="1"/>
              </w:numPr>
            </w:pPr>
            <w:r>
              <w:t>Copia de la credencial de elector del representante legal o del propietario.</w:t>
            </w:r>
          </w:p>
          <w:p w14:paraId="19023F28" w14:textId="552F26F1" w:rsidR="00081C76" w:rsidRPr="004D3C5A" w:rsidRDefault="00081C76" w:rsidP="00081C76">
            <w:pPr>
              <w:rPr>
                <w:sz w:val="24"/>
                <w:szCs w:val="24"/>
                <w:lang w:val="es-MX"/>
              </w:rPr>
            </w:pPr>
            <w:r>
              <w:t>Copia de los dictámenes de acuerdo al giro del establecimiento</w:t>
            </w:r>
          </w:p>
        </w:tc>
      </w:tr>
      <w:tr w:rsidR="00081C76" w:rsidRPr="0012742E" w14:paraId="5CF33F54" w14:textId="77777777" w:rsidTr="00081C76">
        <w:trPr>
          <w:trHeight w:val="300"/>
          <w:jc w:val="center"/>
        </w:trPr>
        <w:tc>
          <w:tcPr>
            <w:tcW w:w="2008" w:type="dxa"/>
            <w:noWrap/>
            <w:hideMark/>
          </w:tcPr>
          <w:p w14:paraId="03340348" w14:textId="44CD9383" w:rsidR="00081C76" w:rsidRPr="004D3C5A" w:rsidRDefault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CONTINUACION DE OPERACIONES</w:t>
            </w:r>
            <w:r w:rsidRPr="004D3C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CON BEBIDAS ALCOHÓLICAS</w:t>
            </w:r>
          </w:p>
        </w:tc>
        <w:tc>
          <w:tcPr>
            <w:tcW w:w="1106" w:type="dxa"/>
            <w:noWrap/>
            <w:hideMark/>
          </w:tcPr>
          <w:p w14:paraId="7D6E9CB9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14:paraId="177F4E90" w14:textId="4067ADF8" w:rsidR="00081C76" w:rsidRPr="004D3C5A" w:rsidRDefault="00081C76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Personas </w:t>
            </w:r>
            <w:r>
              <w:rPr>
                <w:sz w:val="24"/>
                <w:szCs w:val="24"/>
                <w:lang w:val="es-MX"/>
              </w:rPr>
              <w:t>que se encuentren en al padrón de establecimientos</w:t>
            </w:r>
            <w:r>
              <w:rPr>
                <w:sz w:val="24"/>
                <w:szCs w:val="24"/>
                <w:lang w:val="es-MX"/>
              </w:rPr>
              <w:t xml:space="preserve"> dentro del territorio de Cuilápam de Guerrero</w:t>
            </w:r>
          </w:p>
        </w:tc>
        <w:tc>
          <w:tcPr>
            <w:tcW w:w="1559" w:type="dxa"/>
            <w:noWrap/>
            <w:hideMark/>
          </w:tcPr>
          <w:p w14:paraId="2EA1E0D5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14:paraId="37AB76AC" w14:textId="77777777" w:rsidR="00081C76" w:rsidRDefault="00081C76" w:rsidP="00081C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Dictámenes de protección civil</w:t>
            </w:r>
          </w:p>
          <w:p w14:paraId="17FB194A" w14:textId="77777777" w:rsidR="00081C76" w:rsidRDefault="00081C76" w:rsidP="00081C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</w:t>
            </w:r>
          </w:p>
          <w:p w14:paraId="40B2B53F" w14:textId="77777777" w:rsidR="00081C76" w:rsidRDefault="00081C76" w:rsidP="00081C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Predial actualizado</w:t>
            </w:r>
          </w:p>
          <w:p w14:paraId="5AC3F918" w14:textId="77777777" w:rsidR="00081C76" w:rsidRDefault="00081C76" w:rsidP="00081C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anterior</w:t>
            </w:r>
          </w:p>
          <w:p w14:paraId="133B1722" w14:textId="18E940DA" w:rsidR="00081C76" w:rsidRPr="00081C76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 en copias</w:t>
            </w:r>
          </w:p>
        </w:tc>
      </w:tr>
      <w:tr w:rsidR="00081C76" w:rsidRPr="0012742E" w14:paraId="32C374F8" w14:textId="77777777" w:rsidTr="00081C76">
        <w:trPr>
          <w:trHeight w:val="300"/>
          <w:jc w:val="center"/>
        </w:trPr>
        <w:tc>
          <w:tcPr>
            <w:tcW w:w="2008" w:type="dxa"/>
            <w:noWrap/>
          </w:tcPr>
          <w:p w14:paraId="689540AD" w14:textId="2A4E9E52" w:rsidR="00081C76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 xml:space="preserve">INICIO DE OPERACIONES </w:t>
            </w:r>
            <w:r>
              <w:rPr>
                <w:sz w:val="24"/>
                <w:szCs w:val="24"/>
                <w:lang w:val="es-MX"/>
              </w:rPr>
              <w:t>SIN</w:t>
            </w:r>
            <w:r>
              <w:rPr>
                <w:sz w:val="24"/>
                <w:szCs w:val="24"/>
                <w:lang w:val="es-MX"/>
              </w:rPr>
              <w:t xml:space="preserve"> BEBIDAS ALCOHÓLICAS</w:t>
            </w:r>
          </w:p>
        </w:tc>
        <w:tc>
          <w:tcPr>
            <w:tcW w:w="1106" w:type="dxa"/>
            <w:noWrap/>
          </w:tcPr>
          <w:p w14:paraId="40DF1B84" w14:textId="568FCBD7" w:rsidR="00081C76" w:rsidRPr="004D3C5A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</w:tcPr>
          <w:p w14:paraId="4A2F7BA8" w14:textId="71BDE1E5" w:rsidR="00081C76" w:rsidRPr="004D3C5A" w:rsidRDefault="00081C76" w:rsidP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cuenten con un negocio dentro del territorio de Cuilápam de Guerrero</w:t>
            </w:r>
          </w:p>
        </w:tc>
        <w:tc>
          <w:tcPr>
            <w:tcW w:w="1559" w:type="dxa"/>
            <w:noWrap/>
          </w:tcPr>
          <w:p w14:paraId="1AA7BAAB" w14:textId="38CCB2C5" w:rsidR="00081C76" w:rsidRPr="004D3C5A" w:rsidRDefault="00081C76" w:rsidP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</w:tcPr>
          <w:p w14:paraId="741AB663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Exhibir original y anexar copia del Registro Federal de Contribuyentes, así mismo del alta del establecimiento ante la SHCP.</w:t>
            </w:r>
          </w:p>
          <w:p w14:paraId="3FD3FBCF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Croquis de localización del establecimiento.</w:t>
            </w:r>
          </w:p>
          <w:p w14:paraId="42701A2D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Copia del pago de Impuesto Predial actualizado.</w:t>
            </w:r>
          </w:p>
          <w:p w14:paraId="61A9125A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Copia del Acta Constitutiva en caso de ser persona moral.</w:t>
            </w:r>
          </w:p>
          <w:p w14:paraId="2E31F704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Copia del pago de agua potable actualizado del inmueble.</w:t>
            </w:r>
          </w:p>
          <w:p w14:paraId="4DDE12A5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Constancia de uso de suelo del establecimiento.</w:t>
            </w:r>
          </w:p>
          <w:p w14:paraId="5B7E14A3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t>Exhibir original y anexar copia de la Licencia Sanitaria; y</w:t>
            </w:r>
          </w:p>
          <w:p w14:paraId="0EEAA31C" w14:textId="77777777" w:rsidR="00081C76" w:rsidRDefault="00081C76" w:rsidP="00081C76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Copia de la credencial de elector del representante legal o propietario.</w:t>
            </w:r>
          </w:p>
          <w:p w14:paraId="2FB0F568" w14:textId="77777777" w:rsidR="00081C76" w:rsidRPr="004D3C5A" w:rsidRDefault="00081C76" w:rsidP="00081C76">
            <w:pPr>
              <w:rPr>
                <w:sz w:val="24"/>
                <w:szCs w:val="24"/>
                <w:lang w:val="es-MX"/>
              </w:rPr>
            </w:pPr>
          </w:p>
        </w:tc>
      </w:tr>
      <w:tr w:rsidR="00081C76" w:rsidRPr="0012742E" w14:paraId="05B8C0BD" w14:textId="77777777" w:rsidTr="00081C76">
        <w:trPr>
          <w:trHeight w:val="300"/>
          <w:jc w:val="center"/>
        </w:trPr>
        <w:tc>
          <w:tcPr>
            <w:tcW w:w="2008" w:type="dxa"/>
            <w:noWrap/>
          </w:tcPr>
          <w:p w14:paraId="0F6B0DF0" w14:textId="68346A65" w:rsidR="00081C76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CONTINUACION DE OPERACIONES</w:t>
            </w:r>
            <w:r w:rsidRPr="004D3C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SIN </w:t>
            </w:r>
            <w:r>
              <w:rPr>
                <w:sz w:val="24"/>
                <w:szCs w:val="24"/>
              </w:rPr>
              <w:t xml:space="preserve"> BEBIDAS ALCOHÓLICAS</w:t>
            </w:r>
          </w:p>
        </w:tc>
        <w:tc>
          <w:tcPr>
            <w:tcW w:w="1106" w:type="dxa"/>
            <w:noWrap/>
          </w:tcPr>
          <w:p w14:paraId="19025A60" w14:textId="6EBA9521" w:rsidR="00081C76" w:rsidRPr="004D3C5A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</w:tcPr>
          <w:p w14:paraId="0A51D278" w14:textId="60728942" w:rsidR="00081C76" w:rsidRPr="004D3C5A" w:rsidRDefault="00081C76" w:rsidP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se encuentren en al padrón de establecimientos dentro del territorio de Cuilápam de Guerrero</w:t>
            </w:r>
          </w:p>
        </w:tc>
        <w:tc>
          <w:tcPr>
            <w:tcW w:w="1559" w:type="dxa"/>
            <w:noWrap/>
          </w:tcPr>
          <w:p w14:paraId="000404EA" w14:textId="1FF30CEE" w:rsidR="00081C76" w:rsidRPr="004D3C5A" w:rsidRDefault="00081C76" w:rsidP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</w:tcPr>
          <w:p w14:paraId="4B37D597" w14:textId="77777777" w:rsidR="00081C76" w:rsidRDefault="00081C76" w:rsidP="00081C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</w:t>
            </w:r>
          </w:p>
          <w:p w14:paraId="3809F03A" w14:textId="77777777" w:rsidR="00081C76" w:rsidRDefault="00081C76" w:rsidP="00081C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Predial actualizado</w:t>
            </w:r>
          </w:p>
          <w:p w14:paraId="7051A9E6" w14:textId="77777777" w:rsidR="00081C76" w:rsidRDefault="00081C76" w:rsidP="00081C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anterior</w:t>
            </w:r>
          </w:p>
          <w:p w14:paraId="353D24C7" w14:textId="07EFCBAD" w:rsidR="00081C76" w:rsidRPr="004D3C5A" w:rsidRDefault="00081C76" w:rsidP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Todo en copias</w:t>
            </w:r>
          </w:p>
        </w:tc>
      </w:tr>
    </w:tbl>
    <w:p w14:paraId="1119CDF1" w14:textId="77777777" w:rsidR="00727ECC" w:rsidRPr="004D3C5A" w:rsidRDefault="00727ECC">
      <w:pPr>
        <w:rPr>
          <w:sz w:val="24"/>
          <w:szCs w:val="24"/>
          <w:lang w:val="es-MX"/>
        </w:rPr>
      </w:pPr>
    </w:p>
    <w:sectPr w:rsidR="00727ECC" w:rsidRPr="004D3C5A" w:rsidSect="000C5232">
      <w:pgSz w:w="17861" w:h="12185" w:orient="landscape" w:code="345"/>
      <w:pgMar w:top="1701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BDD"/>
    <w:multiLevelType w:val="hybridMultilevel"/>
    <w:tmpl w:val="3572A01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4A46"/>
    <w:multiLevelType w:val="hybridMultilevel"/>
    <w:tmpl w:val="531CBF0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031E"/>
    <w:multiLevelType w:val="hybridMultilevel"/>
    <w:tmpl w:val="3E9A28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39A3"/>
    <w:multiLevelType w:val="hybridMultilevel"/>
    <w:tmpl w:val="3572A0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12A8E"/>
    <w:multiLevelType w:val="hybridMultilevel"/>
    <w:tmpl w:val="531CBF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3897">
    <w:abstractNumId w:val="0"/>
  </w:num>
  <w:num w:numId="2" w16cid:durableId="1848669101">
    <w:abstractNumId w:val="3"/>
  </w:num>
  <w:num w:numId="3" w16cid:durableId="1230385779">
    <w:abstractNumId w:val="2"/>
  </w:num>
  <w:num w:numId="4" w16cid:durableId="18242053">
    <w:abstractNumId w:val="1"/>
  </w:num>
  <w:num w:numId="5" w16cid:durableId="134620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74"/>
    <w:rsid w:val="00081C76"/>
    <w:rsid w:val="000C5232"/>
    <w:rsid w:val="0012742E"/>
    <w:rsid w:val="00222215"/>
    <w:rsid w:val="00265B74"/>
    <w:rsid w:val="004D3C5A"/>
    <w:rsid w:val="0067782E"/>
    <w:rsid w:val="00727ECC"/>
    <w:rsid w:val="00A23226"/>
    <w:rsid w:val="00E0182C"/>
    <w:rsid w:val="00E9315F"/>
    <w:rsid w:val="00E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AD7F"/>
  <w15:chartTrackingRefBased/>
  <w15:docId w15:val="{BA6AEDD8-BD19-4C16-AB7E-314FECBB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5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1C76"/>
    <w:pPr>
      <w:ind w:left="720"/>
      <w:contextualSpacing/>
    </w:pPr>
    <w:rPr>
      <w:kern w:val="2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HACIENDA</cp:lastModifiedBy>
  <cp:revision>3</cp:revision>
  <cp:lastPrinted>2024-01-10T00:57:00Z</cp:lastPrinted>
  <dcterms:created xsi:type="dcterms:W3CDTF">2024-01-10T01:48:00Z</dcterms:created>
  <dcterms:modified xsi:type="dcterms:W3CDTF">2024-01-10T01:49:00Z</dcterms:modified>
</cp:coreProperties>
</file>