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9F5EF" w14:textId="77777777" w:rsidR="00CE7220" w:rsidRDefault="00CE7220" w:rsidP="00CE7220">
      <w:pPr>
        <w:pStyle w:val="NoSpacing"/>
        <w:spacing w:before="0"/>
        <w:jc w:val="center"/>
        <w:rPr>
          <w:b/>
          <w:bCs/>
          <w:sz w:val="28"/>
          <w:szCs w:val="28"/>
        </w:rPr>
      </w:pPr>
      <w:r>
        <w:rPr>
          <w:b/>
          <w:bCs/>
          <w:sz w:val="28"/>
          <w:szCs w:val="28"/>
        </w:rPr>
        <w:t>Advancing Tabular Regression with FT-Transformer Architectures</w:t>
      </w:r>
    </w:p>
    <w:p w14:paraId="0A95DA97" w14:textId="77777777" w:rsidR="00CE7220" w:rsidRPr="00CE7220" w:rsidRDefault="00CE7220" w:rsidP="00CE7220">
      <w:pPr>
        <w:pStyle w:val="NoSpacing"/>
        <w:spacing w:before="0"/>
        <w:jc w:val="center"/>
      </w:pPr>
      <w:r w:rsidRPr="00CE7220">
        <w:t>Ayush Kumar Singh and Garima Srivastava</w:t>
      </w:r>
    </w:p>
    <w:p w14:paraId="31EF9B2A" w14:textId="77777777" w:rsidR="00CE7220" w:rsidRPr="00CE7220" w:rsidRDefault="00CE7220" w:rsidP="00CE7220">
      <w:pPr>
        <w:pStyle w:val="NoSpacing"/>
        <w:spacing w:before="0"/>
        <w:jc w:val="center"/>
      </w:pPr>
      <w:r w:rsidRPr="00CE7220">
        <w:t>Amity School of Engineering and Technology</w:t>
      </w:r>
    </w:p>
    <w:p w14:paraId="50205899" w14:textId="77777777" w:rsidR="00CE7220" w:rsidRPr="00CE7220" w:rsidRDefault="00CE7220" w:rsidP="00CE7220">
      <w:pPr>
        <w:pStyle w:val="NoSpacing"/>
        <w:spacing w:before="0"/>
        <w:jc w:val="center"/>
      </w:pPr>
      <w:r w:rsidRPr="00CE7220">
        <w:t>Amity University Uttar Pradesh, Lucknow</w:t>
      </w:r>
    </w:p>
    <w:p w14:paraId="39BB5BA1" w14:textId="53FD37DE" w:rsidR="00CE7220" w:rsidRPr="00CE7220" w:rsidRDefault="00CE7220" w:rsidP="00CE7220">
      <w:pPr>
        <w:pStyle w:val="NoSpacing"/>
        <w:spacing w:before="0"/>
        <w:jc w:val="center"/>
      </w:pPr>
      <w:hyperlink r:id="rId8" w:history="1">
        <w:r w:rsidRPr="00B53F3D">
          <w:rPr>
            <w:rStyle w:val="Hyperlink"/>
          </w:rPr>
          <w:t>ab49ayush@gmail.com</w:t>
        </w:r>
      </w:hyperlink>
      <w:r>
        <w:t xml:space="preserve"> &amp; </w:t>
      </w:r>
      <w:hyperlink r:id="rId9" w:history="1">
        <w:r w:rsidRPr="00B53F3D">
          <w:rPr>
            <w:rStyle w:val="Hyperlink"/>
          </w:rPr>
          <w:t>gsrivastava1@lko.amity.edu</w:t>
        </w:r>
      </w:hyperlink>
    </w:p>
    <w:p w14:paraId="47A3ADAB" w14:textId="77777777" w:rsidR="00CE7220" w:rsidRDefault="00CE7220" w:rsidP="00CE7220">
      <w:pPr>
        <w:pStyle w:val="NoSpacing"/>
        <w:rPr>
          <w:rFonts w:cs="Times New Roman"/>
        </w:rPr>
      </w:pPr>
    </w:p>
    <w:p w14:paraId="0E4F198F" w14:textId="58A80A2A" w:rsidR="00CE7220" w:rsidRPr="00CE7220" w:rsidRDefault="00CE7220" w:rsidP="00CE7220">
      <w:pPr>
        <w:pStyle w:val="NoSpacing"/>
        <w:jc w:val="center"/>
        <w:rPr>
          <w:b/>
          <w:bCs/>
          <w:szCs w:val="28"/>
          <w:u w:val="single"/>
          <w:lang w:eastAsia="en-IN" w:bidi="ar-SA"/>
        </w:rPr>
      </w:pPr>
      <w:r w:rsidRPr="00CE7220">
        <w:rPr>
          <w:b/>
          <w:bCs/>
          <w:szCs w:val="28"/>
          <w:u w:val="single"/>
          <w:lang w:eastAsia="en-IN" w:bidi="ar-SA"/>
        </w:rPr>
        <w:t>A</w:t>
      </w:r>
      <w:r w:rsidRPr="00CE7220">
        <w:rPr>
          <w:b/>
          <w:bCs/>
          <w:szCs w:val="28"/>
          <w:u w:val="single"/>
          <w:lang w:eastAsia="en-IN" w:bidi="ar-SA"/>
        </w:rPr>
        <w:t>BSTRACT</w:t>
      </w:r>
    </w:p>
    <w:p w14:paraId="0B943DFF" w14:textId="77777777" w:rsidR="00CE7220" w:rsidRPr="00CE7220" w:rsidRDefault="00CE7220" w:rsidP="001E33A1">
      <w:pPr>
        <w:pStyle w:val="NoSpacing"/>
        <w:spacing w:before="0"/>
        <w:rPr>
          <w:rFonts w:cs="Times New Roman"/>
          <w:b/>
          <w:bCs/>
          <w:szCs w:val="28"/>
          <w:u w:val="single"/>
          <w:lang w:eastAsia="en-IN" w:bidi="ar-SA"/>
        </w:rPr>
      </w:pPr>
      <w:r w:rsidRPr="00CE7220">
        <w:rPr>
          <w:rFonts w:cs="Times New Roman"/>
          <w:sz w:val="20"/>
          <w:szCs w:val="24"/>
          <w:lang w:eastAsia="en-IN" w:bidi="ar-SA"/>
        </w:rPr>
        <w:t>The recent advancement in deep learning architectures has opened an alternative way to process classical statistical or tree-based model for the purpose of wide range of prediction task. The Classical regression models (like linear regression, ridge or decision trees) handle structure tabular prediction task in a well-organized way but also delineate an intrinsic structural bound that they cannot cultivate multiplicative interactions transversing non discrete domains features without prescriptive framework of multivariant interaction effects. However, Directly applying transformer architectures to structured data poses a significant representational challenge that differs from sequential domains. Unlike word tokens, raw scaler feature values lack inherent geometric proximity for effective use by the self-attention mechanism.</w:t>
      </w:r>
    </w:p>
    <w:p w14:paraId="177C886A" w14:textId="0222B90F" w:rsidR="00CE7220" w:rsidRPr="00CE7220" w:rsidRDefault="00CE7220" w:rsidP="001E33A1">
      <w:pPr>
        <w:pStyle w:val="NoSpacing"/>
        <w:spacing w:before="0"/>
        <w:rPr>
          <w:rFonts w:cs="Times New Roman"/>
          <w:b/>
          <w:bCs/>
          <w:szCs w:val="28"/>
          <w:u w:val="single"/>
          <w:lang w:eastAsia="en-IN" w:bidi="ar-SA"/>
        </w:rPr>
      </w:pPr>
      <w:r w:rsidRPr="00CE7220">
        <w:rPr>
          <w:rFonts w:cs="Times New Roman"/>
          <w:sz w:val="20"/>
          <w:szCs w:val="24"/>
          <w:lang w:eastAsia="en-IN" w:bidi="ar-SA"/>
        </w:rPr>
        <w:t xml:space="preserve">In this paper we examine the hypothesis that the Feature Tokenizer and Transformer Architecture [FT – Transformer] conceptualized by </w:t>
      </w:r>
      <w:proofErr w:type="spellStart"/>
      <w:r w:rsidRPr="00CE7220">
        <w:rPr>
          <w:rFonts w:cs="Times New Roman"/>
          <w:sz w:val="20"/>
          <w:szCs w:val="24"/>
          <w:lang w:eastAsia="en-IN" w:bidi="ar-SA"/>
        </w:rPr>
        <w:t>Gorishniy</w:t>
      </w:r>
      <w:proofErr w:type="spellEnd"/>
      <w:r w:rsidRPr="00CE7220">
        <w:rPr>
          <w:rFonts w:cs="Times New Roman"/>
          <w:sz w:val="20"/>
          <w:szCs w:val="24"/>
          <w:lang w:eastAsia="en-IN" w:bidi="ar-SA"/>
        </w:rPr>
        <w:t xml:space="preserve"> et al., to circumvent that bounding conditions on a standard numerical regression benchmark. The FT-Transformer framework discourse shortcomings by projecting cohesive features in a learned feature dense embedding before applying self-attention, which helps in significant improvements in stark contrast to traditional regression method on a benchmark dataset. The FT- Transformer is made from scratch in PyTorch, trained with AdamW optimization, cosine annealing, and gradient clipping on Google Colab. The best performing FT – Transformer configuration with multiple trials achieving Root Mean Square Error (RSME) of 0.5211 and R-squared (r</w:t>
      </w:r>
      <w:r w:rsidRPr="00CE7220">
        <w:rPr>
          <w:rFonts w:cs="Times New Roman"/>
          <w:sz w:val="20"/>
          <w:szCs w:val="24"/>
          <w:vertAlign w:val="superscript"/>
          <w:lang w:eastAsia="en-IN" w:bidi="ar-SA"/>
        </w:rPr>
        <w:t>2</w:t>
      </w:r>
      <w:r w:rsidRPr="00CE7220">
        <w:rPr>
          <w:rFonts w:cs="Times New Roman"/>
          <w:sz w:val="20"/>
          <w:szCs w:val="24"/>
          <w:lang w:eastAsia="en-IN" w:bidi="ar-SA"/>
        </w:rPr>
        <w:t>) coefficient of 0.8041 which shows significant improvement of 20.31% over the best classical method. Evaluation across three seeds provide a stable RSME validating the model’s reliability.  The above findings accentuate that feature level tokenization substantially ameliorate representation in tabular regression tasks involving complex, structure feature interactions.</w:t>
      </w:r>
    </w:p>
    <w:p w14:paraId="1F8A1836" w14:textId="77777777" w:rsidR="00CE7220" w:rsidRDefault="00CE7220" w:rsidP="001E33A1">
      <w:pPr>
        <w:pStyle w:val="NoSpacing"/>
        <w:pBdr>
          <w:bottom w:val="single" w:sz="6" w:space="1" w:color="auto"/>
        </w:pBdr>
        <w:spacing w:before="0"/>
        <w:rPr>
          <w:rFonts w:cs="Times New Roman"/>
          <w:sz w:val="20"/>
          <w:szCs w:val="24"/>
          <w:lang w:eastAsia="en-IN" w:bidi="ar-SA"/>
        </w:rPr>
      </w:pPr>
      <w:r w:rsidRPr="00CE7220">
        <w:rPr>
          <w:rFonts w:cs="Times New Roman"/>
          <w:sz w:val="20"/>
          <w:szCs w:val="24"/>
          <w:lang w:eastAsia="en-IN" w:bidi="ar-SA"/>
        </w:rPr>
        <w:t>Keywords: FT- Transformer, Transformer Architecture, Feature Tokenizer, tabular regression, Classical regression models, self-attention, multi-head attention, hyperparameter optimisation, AdamW, deep learning architectures.</w:t>
      </w:r>
    </w:p>
    <w:p w14:paraId="1EE90C94" w14:textId="28A2A1B7" w:rsidR="00C925AA" w:rsidRPr="00CE7220" w:rsidRDefault="006C4826" w:rsidP="001E33A1">
      <w:pPr>
        <w:pStyle w:val="NoSpacing"/>
        <w:spacing w:before="0"/>
        <w:rPr>
          <w:rFonts w:cs="Times New Roman"/>
          <w:b/>
          <w:bCs/>
          <w:szCs w:val="24"/>
          <w:u w:val="single"/>
          <w:lang w:eastAsia="en-IN" w:bidi="ar-SA"/>
        </w:rPr>
      </w:pPr>
      <w:r w:rsidRPr="00CE7220">
        <w:rPr>
          <w:rFonts w:cs="Times New Roman"/>
          <w:b/>
          <w:bCs/>
          <w:szCs w:val="24"/>
          <w:u w:val="single"/>
        </w:rPr>
        <w:t xml:space="preserve">1.  </w:t>
      </w:r>
      <w:r w:rsidR="00C925AA" w:rsidRPr="00CE7220">
        <w:rPr>
          <w:rFonts w:cs="Times New Roman"/>
          <w:b/>
          <w:bCs/>
          <w:szCs w:val="24"/>
          <w:u w:val="single"/>
          <w:lang w:eastAsia="en-IN" w:bidi="ar-SA"/>
        </w:rPr>
        <w:t>INTRODUCTION</w:t>
      </w:r>
    </w:p>
    <w:p w14:paraId="6820F208" w14:textId="77777777" w:rsidR="00C925AA" w:rsidRPr="00CE7220" w:rsidRDefault="00C925AA" w:rsidP="001E33A1">
      <w:pPr>
        <w:pStyle w:val="NoSpacing"/>
        <w:spacing w:before="0"/>
        <w:rPr>
          <w:rFonts w:cs="Times New Roman"/>
          <w:sz w:val="20"/>
          <w:szCs w:val="22"/>
          <w:lang w:eastAsia="en-IN" w:bidi="ar-SA"/>
        </w:rPr>
      </w:pPr>
      <w:r w:rsidRPr="00CE7220">
        <w:rPr>
          <w:rFonts w:cs="Times New Roman"/>
          <w:sz w:val="20"/>
          <w:szCs w:val="22"/>
          <w:lang w:eastAsia="en-IN" w:bidi="ar-SA"/>
        </w:rPr>
        <w:t xml:space="preserve">Artificial intelligence has established itself as a foundational bedrock domain across the broad spectrum of contemporary engineering and science, from medical and financial risk modelling to urban planning. Structured, tabular data is a widely prevalent datatype, comprising rows of records where each column represents a designated feature and each row and each row maps to discrete data point. Despite the unequivocal achievements of deep learning in domain such as computer vision, natural language processing, the preponderance of active professionals with tabular datasets still prefers classical statistical models and tree based aggregated predictive architecture due to their speed, interpretability, lower data requirements, and sustained superior efficacy on benchmark. The key question is whether attention-based model can confer a decisive strategic edge over traditional model while dealing with complex non additive feature interactions in data. </w:t>
      </w:r>
    </w:p>
    <w:p w14:paraId="6C518CEF" w14:textId="021CF52B" w:rsidR="00C925AA" w:rsidRPr="00CE7220" w:rsidRDefault="00C925AA" w:rsidP="001E33A1">
      <w:pPr>
        <w:pStyle w:val="NoSpacing"/>
        <w:spacing w:before="0"/>
        <w:rPr>
          <w:rFonts w:cs="Times New Roman"/>
          <w:sz w:val="20"/>
          <w:szCs w:val="22"/>
          <w:lang w:eastAsia="en-IN" w:bidi="ar-SA"/>
        </w:rPr>
      </w:pPr>
      <w:r w:rsidRPr="00CE7220">
        <w:rPr>
          <w:rFonts w:cs="Times New Roman"/>
          <w:sz w:val="20"/>
          <w:szCs w:val="22"/>
          <w:lang w:eastAsia="en-IN" w:bidi="ar-SA"/>
        </w:rPr>
        <w:t>The transformer architecture, introduced in 2017 by Vaswani et a</w:t>
      </w:r>
      <w:r w:rsidR="006C4826" w:rsidRPr="00CE7220">
        <w:rPr>
          <w:rFonts w:cs="Times New Roman"/>
          <w:sz w:val="20"/>
          <w:szCs w:val="22"/>
          <w:lang w:eastAsia="en-IN" w:bidi="ar-SA"/>
        </w:rPr>
        <w:t>l [1]</w:t>
      </w:r>
      <w:r w:rsidRPr="00CE7220">
        <w:rPr>
          <w:rFonts w:cs="Times New Roman"/>
          <w:sz w:val="20"/>
          <w:szCs w:val="22"/>
          <w:lang w:eastAsia="en-IN" w:bidi="ar-SA"/>
        </w:rPr>
        <w:t xml:space="preserve"> revolutionized natural language processing by replacing recurrent neural network with a framework that explicitly computes weighted relationships between all pairs of positions in an input sequence. This evolved into a comprehensive computer vision with vision transformers,</w:t>
      </w:r>
      <w:r w:rsidR="006C4826" w:rsidRPr="00CE7220">
        <w:rPr>
          <w:rFonts w:cs="Times New Roman"/>
          <w:sz w:val="20"/>
          <w:szCs w:val="22"/>
          <w:lang w:eastAsia="en-IN" w:bidi="ar-SA"/>
        </w:rPr>
        <w:t>[2]</w:t>
      </w:r>
      <w:r w:rsidRPr="00CE7220">
        <w:rPr>
          <w:rFonts w:cs="Times New Roman"/>
          <w:sz w:val="20"/>
          <w:szCs w:val="22"/>
          <w:lang w:eastAsia="en-IN" w:bidi="ar-SA"/>
        </w:rPr>
        <w:t xml:space="preserve"> prompting researchers to probe the theoretical bounds of the same attention mechanism for uplifting the modelling of structured tabular data. Initial attempts to use transformer encoders on raw scalar values yielded inconsistent outcomes, often with gradient boosted decision trees performing comparably or better than neural models. The root cause is representation expected by attention mechanisms and the raw numerical feature provided. While word embeddings compartmentalized deep semantic meaning, normalized scalar values offer only numeric data.</w:t>
      </w:r>
    </w:p>
    <w:p w14:paraId="4ED0167B" w14:textId="77777777" w:rsidR="00C925AA" w:rsidRPr="00CE7220" w:rsidRDefault="00C925AA" w:rsidP="001E33A1">
      <w:pPr>
        <w:pStyle w:val="NoSpacing"/>
        <w:spacing w:before="0"/>
        <w:rPr>
          <w:rFonts w:cs="Times New Roman"/>
          <w:sz w:val="20"/>
          <w:szCs w:val="22"/>
          <w:lang w:eastAsia="en-IN" w:bidi="ar-SA"/>
        </w:rPr>
      </w:pPr>
      <w:proofErr w:type="spellStart"/>
      <w:r w:rsidRPr="00CE7220">
        <w:rPr>
          <w:rFonts w:cs="Times New Roman"/>
          <w:sz w:val="20"/>
          <w:szCs w:val="22"/>
          <w:lang w:eastAsia="en-IN" w:bidi="ar-SA"/>
        </w:rPr>
        <w:t>Gorishniy</w:t>
      </w:r>
      <w:proofErr w:type="spellEnd"/>
      <w:r w:rsidRPr="00CE7220">
        <w:rPr>
          <w:rFonts w:cs="Times New Roman"/>
          <w:sz w:val="20"/>
          <w:szCs w:val="22"/>
          <w:lang w:eastAsia="en-IN" w:bidi="ar-SA"/>
        </w:rPr>
        <w:t xml:space="preserve"> et al. [3] addressed this issue in their 2021 </w:t>
      </w:r>
      <w:proofErr w:type="spellStart"/>
      <w:r w:rsidRPr="00CE7220">
        <w:rPr>
          <w:rFonts w:cs="Times New Roman"/>
          <w:sz w:val="20"/>
          <w:szCs w:val="22"/>
          <w:lang w:eastAsia="en-IN" w:bidi="ar-SA"/>
        </w:rPr>
        <w:t>NeurIPS</w:t>
      </w:r>
      <w:proofErr w:type="spellEnd"/>
      <w:r w:rsidRPr="00CE7220">
        <w:rPr>
          <w:rFonts w:cs="Times New Roman"/>
          <w:sz w:val="20"/>
          <w:szCs w:val="22"/>
          <w:lang w:eastAsia="en-IN" w:bidi="ar-SA"/>
        </w:rPr>
        <w:t xml:space="preserve"> paper by presenting a new idea the Feature Tokenizer: a module revolutionized evergreen features into dense d-dimensional vector using self-sustaining learned parameterized linear projections before applying attention. This model regards each feature as a token, enabling inter-variable dependencies attention with meaningful geometric/statical grounding. Evaluating on multiple benchmark datasets substantiated that the FT-Transformer either matched or eclipsed the established baseline of gradient-boosted tree methods, positioning it as a functionally robust deep learning option for structured regression and classification tasks. The project focuses on the California Housing dataset, demonstrating that its foundational architecture is precisely calibrated toward attention-based model over traditional decision tree methods.</w:t>
      </w:r>
    </w:p>
    <w:p w14:paraId="6FA5B21D" w14:textId="03362257" w:rsidR="00C925AA" w:rsidRPr="00CE7220" w:rsidRDefault="00C925AA" w:rsidP="001E33A1">
      <w:pPr>
        <w:pStyle w:val="NoSpacing"/>
        <w:spacing w:before="0"/>
        <w:rPr>
          <w:rFonts w:cs="Times New Roman"/>
          <w:sz w:val="20"/>
          <w:szCs w:val="22"/>
          <w:lang w:eastAsia="en-IN" w:bidi="ar-SA"/>
        </w:rPr>
      </w:pPr>
      <w:r w:rsidRPr="00CE7220">
        <w:rPr>
          <w:rFonts w:cs="Times New Roman"/>
          <w:sz w:val="20"/>
          <w:szCs w:val="22"/>
          <w:lang w:eastAsia="en-IN" w:bidi="ar-SA"/>
        </w:rPr>
        <w:lastRenderedPageBreak/>
        <w:t xml:space="preserve">In this paper we empirically quantify the FT-Transformer in relation to four classical baselines through structured experiments in a structured internship with findings documented in weekly progress reports and this final report. Notable contributions encapsulated an exhaustive PyTorch implementation for numerical structured tabular regression and classification, iterative subtractive testing on attention head count and encoder depth, a hyperparameter search with multiple trial using </w:t>
      </w:r>
      <w:proofErr w:type="spellStart"/>
      <w:r w:rsidRPr="00CE7220">
        <w:rPr>
          <w:rFonts w:cs="Times New Roman"/>
          <w:sz w:val="20"/>
          <w:szCs w:val="22"/>
          <w:lang w:eastAsia="en-IN" w:bidi="ar-SA"/>
        </w:rPr>
        <w:t>Optuna</w:t>
      </w:r>
      <w:proofErr w:type="spellEnd"/>
      <w:r w:rsidRPr="00CE7220">
        <w:rPr>
          <w:rFonts w:cs="Times New Roman"/>
          <w:sz w:val="20"/>
          <w:szCs w:val="22"/>
          <w:lang w:eastAsia="en-IN" w:bidi="ar-SA"/>
        </w:rPr>
        <w:t>, verification of multi seed reproducibility, and direct comparisons with the baselines under the same preprocessing conditions.</w:t>
      </w:r>
    </w:p>
    <w:p w14:paraId="11C94309" w14:textId="04DCD1AE" w:rsidR="00C5594F" w:rsidRPr="001E33A1" w:rsidRDefault="006C4826" w:rsidP="001E33A1">
      <w:pPr>
        <w:pStyle w:val="NoSpacing"/>
        <w:spacing w:before="0"/>
        <w:rPr>
          <w:rFonts w:cs="Times New Roman"/>
          <w:sz w:val="20"/>
          <w:szCs w:val="22"/>
          <w:lang w:eastAsia="en-IN" w:bidi="ar-SA"/>
        </w:rPr>
      </w:pPr>
      <w:r w:rsidRPr="001E33A1">
        <w:rPr>
          <w:rFonts w:cs="Times New Roman"/>
          <w:b/>
          <w:bCs/>
          <w:szCs w:val="24"/>
          <w:u w:val="single"/>
        </w:rPr>
        <w:t>2.</w:t>
      </w:r>
      <w:r w:rsidRPr="001E33A1">
        <w:rPr>
          <w:rFonts w:cs="Times New Roman"/>
          <w:sz w:val="20"/>
          <w:szCs w:val="24"/>
          <w:u w:val="single"/>
        </w:rPr>
        <w:t xml:space="preserve">  </w:t>
      </w:r>
      <w:r w:rsidR="00C925AA" w:rsidRPr="001E33A1">
        <w:rPr>
          <w:rFonts w:cs="Times New Roman"/>
          <w:b/>
          <w:bCs/>
          <w:szCs w:val="28"/>
          <w:u w:val="single"/>
          <w:lang w:eastAsia="en-IN" w:bidi="ar-SA"/>
        </w:rPr>
        <w:t>LITRATURE REVIEW</w:t>
      </w:r>
      <w:r w:rsidR="00C5594F" w:rsidRPr="001E33A1">
        <w:rPr>
          <w:rFonts w:cs="Times New Roman"/>
          <w:b/>
          <w:bCs/>
          <w:szCs w:val="28"/>
          <w:u w:val="single"/>
          <w:lang w:eastAsia="en-IN" w:bidi="ar-SA"/>
        </w:rPr>
        <w:t xml:space="preserve"> </w:t>
      </w:r>
    </w:p>
    <w:p w14:paraId="39AB1A34" w14:textId="77777777" w:rsidR="00C925AA" w:rsidRPr="001E33A1" w:rsidRDefault="00C925AA" w:rsidP="001E33A1">
      <w:pPr>
        <w:pStyle w:val="NoSpacing"/>
        <w:spacing w:before="0"/>
        <w:rPr>
          <w:rFonts w:cs="Times New Roman"/>
          <w:sz w:val="20"/>
          <w:szCs w:val="20"/>
          <w:lang w:eastAsia="en-IN" w:bidi="ar-SA"/>
        </w:rPr>
      </w:pPr>
      <w:r w:rsidRPr="001E33A1">
        <w:rPr>
          <w:rFonts w:cs="Times New Roman"/>
          <w:sz w:val="20"/>
          <w:szCs w:val="20"/>
          <w:lang w:eastAsia="en-IN" w:bidi="ar-SA"/>
        </w:rPr>
        <w:t>The theoretical corpus contextualizing this endeavour encompasses the full breadth of four convergent fields of inquiry i.e. classical statistical regression methods and their application to data prediction, the transformer architecture toward more stable variant, applied deep learning in relation to tabular data and the challenges of tree-based models, the development of the FT- Transformer to fill the gaps left by initial neural models. The review logically outlines these areas, highlighting the research gap the study addresses interrogates subsequently contextualizing its findings within the methodology against backdrop of contemporary theoretical discourse.</w:t>
      </w:r>
    </w:p>
    <w:p w14:paraId="01AF67E6" w14:textId="1D14DF47" w:rsidR="00C925AA" w:rsidRPr="001E33A1" w:rsidRDefault="00C925AA" w:rsidP="001E33A1">
      <w:pPr>
        <w:pStyle w:val="NoSpacing"/>
        <w:spacing w:before="0"/>
        <w:rPr>
          <w:rFonts w:cs="Times New Roman"/>
          <w:sz w:val="20"/>
          <w:szCs w:val="20"/>
          <w:lang w:eastAsia="en-IN" w:bidi="ar-SA"/>
        </w:rPr>
      </w:pPr>
      <w:r w:rsidRPr="001E33A1">
        <w:rPr>
          <w:rFonts w:cs="Times New Roman"/>
          <w:sz w:val="20"/>
          <w:szCs w:val="20"/>
          <w:lang w:eastAsia="en-IN" w:bidi="ar-SA"/>
        </w:rPr>
        <w:t xml:space="preserve">Linear regression is one of the key supervised learning techniques that improve performance by reducing the difference between predicted and observe values, </w:t>
      </w:r>
      <w:proofErr w:type="spellStart"/>
      <w:proofErr w:type="gramStart"/>
      <w:r w:rsidRPr="001E33A1">
        <w:rPr>
          <w:rFonts w:cs="Times New Roman"/>
          <w:sz w:val="20"/>
          <w:szCs w:val="20"/>
          <w:lang w:eastAsia="en-IN" w:bidi="ar-SA"/>
        </w:rPr>
        <w:t>Tibshirani</w:t>
      </w:r>
      <w:proofErr w:type="spellEnd"/>
      <w:r w:rsidRPr="001E33A1">
        <w:rPr>
          <w:rFonts w:cs="Times New Roman"/>
          <w:sz w:val="20"/>
          <w:szCs w:val="20"/>
          <w:lang w:eastAsia="en-IN" w:bidi="ar-SA"/>
        </w:rPr>
        <w:t>[</w:t>
      </w:r>
      <w:proofErr w:type="gramEnd"/>
      <w:r w:rsidRPr="001E33A1">
        <w:rPr>
          <w:rFonts w:cs="Times New Roman"/>
          <w:sz w:val="20"/>
          <w:szCs w:val="20"/>
          <w:lang w:eastAsia="en-IN" w:bidi="ar-SA"/>
        </w:rPr>
        <w:t>04</w:t>
      </w:r>
      <w:r w:rsidR="006C4826" w:rsidRPr="001E33A1">
        <w:rPr>
          <w:rFonts w:cs="Times New Roman"/>
          <w:sz w:val="20"/>
          <w:szCs w:val="20"/>
          <w:lang w:eastAsia="en-IN" w:bidi="ar-SA"/>
        </w:rPr>
        <w:t>]</w:t>
      </w:r>
      <w:r w:rsidRPr="001E33A1">
        <w:rPr>
          <w:rFonts w:cs="Times New Roman"/>
          <w:sz w:val="20"/>
          <w:szCs w:val="20"/>
          <w:lang w:eastAsia="en-IN" w:bidi="ar-SA"/>
        </w:rPr>
        <w:t xml:space="preserve"> analysed linear regression assumptions, mentioning that predictor collinearity increases coefficient variance and influence predictive reliability. Ridge regression developed by Hoerl and Kennard,[05] remediates multicollinearity through L2 regularization, which helps in reducing generalization in corelated datasets. The regularization strength is influenced by the alpha parameter, typically determined through cross validation. Decision tree for regression utilizes binary splits to reduce variance and are interpretable,</w:t>
      </w:r>
      <w:r w:rsidRPr="001E33A1">
        <w:rPr>
          <w:rFonts w:cs="Times New Roman"/>
          <w:sz w:val="20"/>
          <w:szCs w:val="20"/>
          <w:vertAlign w:val="superscript"/>
          <w:lang w:eastAsia="en-IN" w:bidi="ar-SA"/>
        </w:rPr>
        <w:t xml:space="preserve"> </w:t>
      </w:r>
      <w:r w:rsidRPr="001E33A1">
        <w:rPr>
          <w:rFonts w:cs="Times New Roman"/>
          <w:sz w:val="20"/>
          <w:szCs w:val="20"/>
          <w:lang w:eastAsia="en-IN" w:bidi="ar-SA"/>
        </w:rPr>
        <w:t>[6] yet may overfit without proper depth control, which can be addressed through cross-validated grid search. Their axis-aligned partitions systematically underrepresent complex interactions, contextual anchoring the use of ensemble methods like random forest [07] and gradient boosting [08,09] for enhancing decision boundary approximations.</w:t>
      </w:r>
    </w:p>
    <w:p w14:paraId="4131876B" w14:textId="77777777" w:rsidR="00C925AA" w:rsidRPr="001E33A1" w:rsidRDefault="00C925AA" w:rsidP="001E33A1">
      <w:pPr>
        <w:pStyle w:val="NoSpacing"/>
        <w:spacing w:before="0"/>
        <w:rPr>
          <w:rFonts w:cs="Times New Roman"/>
          <w:sz w:val="20"/>
          <w:szCs w:val="20"/>
          <w:lang w:eastAsia="en-IN" w:bidi="ar-SA"/>
        </w:rPr>
      </w:pPr>
      <w:r w:rsidRPr="001E33A1">
        <w:rPr>
          <w:rFonts w:cs="Times New Roman"/>
          <w:sz w:val="20"/>
          <w:szCs w:val="20"/>
          <w:lang w:eastAsia="en-IN" w:bidi="ar-SA"/>
        </w:rPr>
        <w:t>Vaswani et al.</w:t>
      </w:r>
      <w:r w:rsidRPr="001E33A1">
        <w:rPr>
          <w:rFonts w:cs="Times New Roman"/>
          <w:sz w:val="20"/>
          <w:szCs w:val="20"/>
          <w:vertAlign w:val="superscript"/>
          <w:lang w:eastAsia="en-IN" w:bidi="ar-SA"/>
        </w:rPr>
        <w:t xml:space="preserve"> </w:t>
      </w:r>
      <w:r w:rsidRPr="001E33A1">
        <w:rPr>
          <w:rFonts w:cs="Times New Roman"/>
          <w:sz w:val="20"/>
          <w:szCs w:val="20"/>
          <w:lang w:eastAsia="en-IN" w:bidi="ar-SA"/>
        </w:rPr>
        <w:t>[01] introduced a sequence-to-sequence architecture using attention mechanism with scaled dot-product attention for efficient sequence management. The multi-head attention enables engagement with multiple representation subspace. While the positional encoding is necessary for the natural language processing tasks, it doesn’t require for tabular data, as result the FT- Transformer’s permutation-equivariant attention. The initial transformer work on post layer normalization, but Wang et al.</w:t>
      </w:r>
      <w:r w:rsidRPr="001E33A1">
        <w:rPr>
          <w:rFonts w:cs="Times New Roman"/>
          <w:sz w:val="20"/>
          <w:szCs w:val="20"/>
          <w:vertAlign w:val="superscript"/>
          <w:lang w:eastAsia="en-IN" w:bidi="ar-SA"/>
        </w:rPr>
        <w:t xml:space="preserve"> </w:t>
      </w:r>
      <w:r w:rsidRPr="001E33A1">
        <w:rPr>
          <w:rFonts w:cs="Times New Roman"/>
          <w:sz w:val="20"/>
          <w:szCs w:val="20"/>
          <w:lang w:eastAsia="en-IN" w:bidi="ar-SA"/>
        </w:rPr>
        <w:t>[10] showed that pre-layer normalization which make model more better and adaptable training models by effective gradients controlling. The FT-Transformer adopted Pre-</w:t>
      </w:r>
      <w:proofErr w:type="spellStart"/>
      <w:r w:rsidRPr="001E33A1">
        <w:rPr>
          <w:rFonts w:cs="Times New Roman"/>
          <w:sz w:val="20"/>
          <w:szCs w:val="20"/>
          <w:lang w:eastAsia="en-IN" w:bidi="ar-SA"/>
        </w:rPr>
        <w:t>LayerNorm</w:t>
      </w:r>
      <w:proofErr w:type="spellEnd"/>
      <w:r w:rsidRPr="001E33A1">
        <w:rPr>
          <w:rFonts w:cs="Times New Roman"/>
          <w:sz w:val="20"/>
          <w:szCs w:val="20"/>
          <w:lang w:eastAsia="en-IN" w:bidi="ar-SA"/>
        </w:rPr>
        <w:t xml:space="preserve"> post comparing and observing that the post-norm variant faced loss spikes in early training, which were absent in pre-norm setup.</w:t>
      </w:r>
    </w:p>
    <w:p w14:paraId="2424FBCD" w14:textId="3A0BF4D4" w:rsidR="00C925AA" w:rsidRPr="001E33A1" w:rsidRDefault="00C925AA" w:rsidP="001E33A1">
      <w:pPr>
        <w:pStyle w:val="NoSpacing"/>
        <w:spacing w:before="0"/>
        <w:rPr>
          <w:rFonts w:eastAsia="Times New Roman" w:cs="Times New Roman"/>
          <w:sz w:val="20"/>
          <w:szCs w:val="20"/>
          <w:lang w:eastAsia="en-IN" w:bidi="ar-SA"/>
        </w:rPr>
      </w:pPr>
      <w:r w:rsidRPr="001E33A1">
        <w:rPr>
          <w:rFonts w:cs="Times New Roman"/>
          <w:sz w:val="20"/>
          <w:szCs w:val="20"/>
          <w:lang w:eastAsia="en-IN" w:bidi="ar-SA"/>
        </w:rPr>
        <w:t>Feedforward neural networks, traditionally allocated strictly toward tabular data, often underperformed in comparison to gradient – boosted tree ensembles, as verified by findings showing that random forest methods often in structured predicted tasks. [12,13]</w:t>
      </w:r>
      <w:r w:rsidRPr="001E33A1">
        <w:rPr>
          <w:rFonts w:cs="Times New Roman"/>
          <w:sz w:val="20"/>
          <w:szCs w:val="20"/>
        </w:rPr>
        <w:t xml:space="preserve"> </w:t>
      </w:r>
      <w:r w:rsidRPr="001E33A1">
        <w:rPr>
          <w:rFonts w:eastAsia="Times New Roman" w:cs="Times New Roman"/>
          <w:sz w:val="20"/>
          <w:szCs w:val="20"/>
          <w:lang w:eastAsia="en-IN" w:bidi="ar-SA"/>
        </w:rPr>
        <w:t>Factors contributing to this gap include the nature of tabular features, moderate dataset sizes relative to neural networks, and the invariance of tree splits. Arik and Pfister</w:t>
      </w:r>
      <w:r w:rsidRPr="001E33A1">
        <w:rPr>
          <w:rFonts w:eastAsia="Times New Roman" w:cs="Times New Roman"/>
          <w:sz w:val="20"/>
          <w:szCs w:val="20"/>
          <w:vertAlign w:val="superscript"/>
          <w:lang w:eastAsia="en-IN" w:bidi="ar-SA"/>
        </w:rPr>
        <w:t xml:space="preserve"> </w:t>
      </w:r>
      <w:r w:rsidRPr="001E33A1">
        <w:rPr>
          <w:rFonts w:eastAsia="Times New Roman" w:cs="Times New Roman"/>
          <w:sz w:val="20"/>
          <w:szCs w:val="20"/>
          <w:lang w:eastAsia="en-IN" w:bidi="ar-SA"/>
        </w:rPr>
        <w:t xml:space="preserve">[14] proposed </w:t>
      </w:r>
      <w:proofErr w:type="spellStart"/>
      <w:r w:rsidRPr="001E33A1">
        <w:rPr>
          <w:rFonts w:eastAsia="Times New Roman" w:cs="Times New Roman"/>
          <w:sz w:val="20"/>
          <w:szCs w:val="20"/>
          <w:lang w:eastAsia="en-IN" w:bidi="ar-SA"/>
        </w:rPr>
        <w:t>TabNet</w:t>
      </w:r>
      <w:proofErr w:type="spellEnd"/>
      <w:r w:rsidRPr="001E33A1">
        <w:rPr>
          <w:rFonts w:eastAsia="Times New Roman" w:cs="Times New Roman"/>
          <w:sz w:val="20"/>
          <w:szCs w:val="20"/>
          <w:lang w:eastAsia="en-IN" w:bidi="ar-SA"/>
        </w:rPr>
        <w:t xml:space="preserve">, an attention-based architecture that selects sparse features through learnable gating, which competes well against gradient boosted trees. However, </w:t>
      </w:r>
      <w:proofErr w:type="spellStart"/>
      <w:r w:rsidRPr="001E33A1">
        <w:rPr>
          <w:rFonts w:eastAsia="Times New Roman" w:cs="Times New Roman"/>
          <w:sz w:val="20"/>
          <w:szCs w:val="20"/>
          <w:lang w:eastAsia="en-IN" w:bidi="ar-SA"/>
        </w:rPr>
        <w:t>TabNet's</w:t>
      </w:r>
      <w:proofErr w:type="spellEnd"/>
      <w:r w:rsidRPr="001E33A1">
        <w:rPr>
          <w:rFonts w:eastAsia="Times New Roman" w:cs="Times New Roman"/>
          <w:sz w:val="20"/>
          <w:szCs w:val="20"/>
          <w:lang w:eastAsia="en-IN" w:bidi="ar-SA"/>
        </w:rPr>
        <w:t xml:space="preserve"> independent attention mechanism for each sample limits its ability to model complex interactions, such as those in the California Housing dataset.</w:t>
      </w:r>
      <w:r w:rsidRPr="001E33A1">
        <w:rPr>
          <w:rFonts w:cs="Times New Roman"/>
          <w:sz w:val="20"/>
          <w:szCs w:val="20"/>
        </w:rPr>
        <w:t xml:space="preserve"> </w:t>
      </w:r>
      <w:r w:rsidRPr="001E33A1">
        <w:rPr>
          <w:rFonts w:eastAsia="Times New Roman" w:cs="Times New Roman"/>
          <w:sz w:val="20"/>
          <w:szCs w:val="20"/>
          <w:lang w:eastAsia="en-IN" w:bidi="ar-SA"/>
        </w:rPr>
        <w:t xml:space="preserve">Guo and </w:t>
      </w:r>
      <w:r w:rsidR="00F10EE5" w:rsidRPr="001E33A1">
        <w:rPr>
          <w:rFonts w:eastAsia="Times New Roman" w:cs="Times New Roman"/>
          <w:sz w:val="20"/>
          <w:szCs w:val="20"/>
          <w:lang w:eastAsia="en-IN" w:bidi="ar-SA"/>
        </w:rPr>
        <w:t>Berkhahn</w:t>
      </w:r>
      <w:r w:rsidR="00F10EE5" w:rsidRPr="001E33A1">
        <w:rPr>
          <w:rFonts w:eastAsia="Times New Roman" w:cs="Times New Roman"/>
          <w:sz w:val="20"/>
          <w:szCs w:val="20"/>
          <w:vertAlign w:val="superscript"/>
          <w:lang w:eastAsia="en-IN" w:bidi="ar-SA"/>
        </w:rPr>
        <w:t xml:space="preserve"> </w:t>
      </w:r>
      <w:r w:rsidR="00F10EE5" w:rsidRPr="001E33A1">
        <w:rPr>
          <w:rFonts w:eastAsia="Times New Roman" w:cs="Times New Roman"/>
          <w:sz w:val="20"/>
          <w:szCs w:val="20"/>
          <w:lang w:eastAsia="en-IN" w:bidi="ar-SA"/>
        </w:rPr>
        <w:t>[</w:t>
      </w:r>
      <w:r w:rsidRPr="001E33A1">
        <w:rPr>
          <w:rFonts w:eastAsia="Times New Roman" w:cs="Times New Roman"/>
          <w:sz w:val="20"/>
          <w:szCs w:val="20"/>
          <w:lang w:eastAsia="en-IN" w:bidi="ar-SA"/>
        </w:rPr>
        <w:t xml:space="preserve">15] showed that using learned dense vector embeddings enhance neural network performance on tabular datasets by providing better semantic clustering than one-hot encoding. Similarly, Popov </w:t>
      </w:r>
      <w:r w:rsidR="00F10EE5" w:rsidRPr="001E33A1">
        <w:rPr>
          <w:rFonts w:eastAsia="Times New Roman" w:cs="Times New Roman"/>
          <w:sz w:val="20"/>
          <w:szCs w:val="20"/>
          <w:lang w:eastAsia="en-IN" w:bidi="ar-SA"/>
        </w:rPr>
        <w:t>et al.</w:t>
      </w:r>
      <w:r w:rsidR="00F10EE5" w:rsidRPr="001E33A1">
        <w:rPr>
          <w:rFonts w:eastAsia="Times New Roman" w:cs="Times New Roman"/>
          <w:sz w:val="20"/>
          <w:szCs w:val="20"/>
          <w:vertAlign w:val="superscript"/>
          <w:lang w:eastAsia="en-IN" w:bidi="ar-SA"/>
        </w:rPr>
        <w:t xml:space="preserve"> </w:t>
      </w:r>
      <w:r w:rsidR="00F10EE5" w:rsidRPr="001E33A1">
        <w:rPr>
          <w:rFonts w:eastAsia="Times New Roman" w:cs="Times New Roman"/>
          <w:sz w:val="20"/>
          <w:szCs w:val="20"/>
          <w:lang w:eastAsia="en-IN" w:bidi="ar-SA"/>
        </w:rPr>
        <w:t>[</w:t>
      </w:r>
      <w:r w:rsidRPr="001E33A1">
        <w:rPr>
          <w:rFonts w:eastAsia="Times New Roman" w:cs="Times New Roman"/>
          <w:sz w:val="20"/>
          <w:szCs w:val="20"/>
          <w:lang w:eastAsia="en-IN" w:bidi="ar-SA"/>
        </w:rPr>
        <w:t>16] developed Neural Oblivious Decision Trees (NODE), which facilitate differentiable learning of decision structures, allowing for gradient-based optimization while maintaining tree-based inductive biases. Both approaches address the drawbacks of applying traditional neural networks to tabular data, offering targeted solutions to enhance performance.</w:t>
      </w:r>
    </w:p>
    <w:p w14:paraId="39DCAF7B" w14:textId="0927BA57" w:rsidR="00C925AA" w:rsidRPr="001E33A1" w:rsidRDefault="00C925AA" w:rsidP="001E33A1">
      <w:pPr>
        <w:pStyle w:val="NoSpacing"/>
        <w:spacing w:before="0"/>
        <w:rPr>
          <w:rFonts w:eastAsia="Times New Roman" w:cs="Times New Roman"/>
          <w:sz w:val="20"/>
          <w:szCs w:val="20"/>
          <w:lang w:eastAsia="en-IN" w:bidi="ar-SA"/>
        </w:rPr>
      </w:pPr>
      <w:proofErr w:type="spellStart"/>
      <w:r w:rsidRPr="001E33A1">
        <w:rPr>
          <w:rFonts w:eastAsia="Times New Roman" w:cs="Times New Roman"/>
          <w:sz w:val="20"/>
          <w:szCs w:val="20"/>
          <w:lang w:eastAsia="en-IN" w:bidi="ar-SA"/>
        </w:rPr>
        <w:t>Gorishniy</w:t>
      </w:r>
      <w:proofErr w:type="spellEnd"/>
      <w:r w:rsidRPr="001E33A1">
        <w:rPr>
          <w:rFonts w:eastAsia="Times New Roman" w:cs="Times New Roman"/>
          <w:sz w:val="20"/>
          <w:szCs w:val="20"/>
          <w:lang w:eastAsia="en-IN" w:bidi="ar-SA"/>
        </w:rPr>
        <w:t xml:space="preserve"> </w:t>
      </w:r>
      <w:r w:rsidR="00F10EE5" w:rsidRPr="001E33A1">
        <w:rPr>
          <w:rFonts w:eastAsia="Times New Roman" w:cs="Times New Roman"/>
          <w:sz w:val="20"/>
          <w:szCs w:val="20"/>
          <w:lang w:eastAsia="en-IN" w:bidi="ar-SA"/>
        </w:rPr>
        <w:t>et al.</w:t>
      </w:r>
      <w:r w:rsidR="00F10EE5" w:rsidRPr="001E33A1">
        <w:rPr>
          <w:rFonts w:eastAsia="Times New Roman" w:cs="Times New Roman"/>
          <w:sz w:val="20"/>
          <w:szCs w:val="20"/>
          <w:vertAlign w:val="superscript"/>
          <w:lang w:eastAsia="en-IN" w:bidi="ar-SA"/>
        </w:rPr>
        <w:t xml:space="preserve"> </w:t>
      </w:r>
      <w:r w:rsidR="00F10EE5" w:rsidRPr="001E33A1">
        <w:rPr>
          <w:rFonts w:eastAsia="Times New Roman" w:cs="Times New Roman"/>
          <w:sz w:val="20"/>
          <w:szCs w:val="20"/>
          <w:lang w:eastAsia="en-IN" w:bidi="ar-SA"/>
        </w:rPr>
        <w:t>[</w:t>
      </w:r>
      <w:r w:rsidRPr="001E33A1">
        <w:rPr>
          <w:rFonts w:eastAsia="Times New Roman" w:cs="Times New Roman"/>
          <w:sz w:val="20"/>
          <w:szCs w:val="20"/>
          <w:lang w:eastAsia="en-IN" w:bidi="ar-SA"/>
        </w:rPr>
        <w:t xml:space="preserve">03] introduced the FT-Transformer architecture for deep learning models on structured data, demonstrated an asymmetric advantage over models like </w:t>
      </w:r>
      <w:proofErr w:type="spellStart"/>
      <w:r w:rsidRPr="001E33A1">
        <w:rPr>
          <w:rFonts w:eastAsia="Times New Roman" w:cs="Times New Roman"/>
          <w:sz w:val="20"/>
          <w:szCs w:val="20"/>
          <w:lang w:eastAsia="en-IN" w:bidi="ar-SA"/>
        </w:rPr>
        <w:t>XGBoost</w:t>
      </w:r>
      <w:proofErr w:type="spellEnd"/>
      <w:r w:rsidRPr="001E33A1">
        <w:rPr>
          <w:rFonts w:eastAsia="Times New Roman" w:cs="Times New Roman"/>
          <w:sz w:val="20"/>
          <w:szCs w:val="20"/>
          <w:lang w:eastAsia="en-IN" w:bidi="ar-SA"/>
        </w:rPr>
        <w:t xml:space="preserve"> and </w:t>
      </w:r>
      <w:proofErr w:type="spellStart"/>
      <w:r w:rsidRPr="001E33A1">
        <w:rPr>
          <w:rFonts w:eastAsia="Times New Roman" w:cs="Times New Roman"/>
          <w:sz w:val="20"/>
          <w:szCs w:val="20"/>
          <w:lang w:eastAsia="en-IN" w:bidi="ar-SA"/>
        </w:rPr>
        <w:t>CatBoost</w:t>
      </w:r>
      <w:proofErr w:type="spellEnd"/>
      <w:r w:rsidRPr="001E33A1">
        <w:rPr>
          <w:rFonts w:eastAsia="Times New Roman" w:cs="Times New Roman"/>
          <w:sz w:val="20"/>
          <w:szCs w:val="20"/>
          <w:lang w:eastAsia="en-IN" w:bidi="ar-SA"/>
        </w:rPr>
        <w:t xml:space="preserve"> in highly parameterized datasets. However, </w:t>
      </w:r>
      <w:proofErr w:type="spellStart"/>
      <w:r w:rsidRPr="001E33A1">
        <w:rPr>
          <w:rFonts w:eastAsia="Times New Roman" w:cs="Times New Roman"/>
          <w:sz w:val="20"/>
          <w:szCs w:val="20"/>
          <w:lang w:eastAsia="en-IN" w:bidi="ar-SA"/>
        </w:rPr>
        <w:t>Grinsztajn</w:t>
      </w:r>
      <w:proofErr w:type="spellEnd"/>
      <w:r w:rsidRPr="001E33A1">
        <w:rPr>
          <w:rFonts w:eastAsia="Times New Roman" w:cs="Times New Roman"/>
          <w:sz w:val="20"/>
          <w:szCs w:val="20"/>
          <w:lang w:eastAsia="en-IN" w:bidi="ar-SA"/>
        </w:rPr>
        <w:t xml:space="preserve"> </w:t>
      </w:r>
      <w:r w:rsidR="00F10EE5" w:rsidRPr="001E33A1">
        <w:rPr>
          <w:rFonts w:eastAsia="Times New Roman" w:cs="Times New Roman"/>
          <w:sz w:val="20"/>
          <w:szCs w:val="20"/>
          <w:lang w:eastAsia="en-IN" w:bidi="ar-SA"/>
        </w:rPr>
        <w:t>et al. [</w:t>
      </w:r>
      <w:r w:rsidRPr="001E33A1">
        <w:rPr>
          <w:rFonts w:eastAsia="Times New Roman" w:cs="Times New Roman"/>
          <w:sz w:val="20"/>
          <w:szCs w:val="20"/>
          <w:lang w:eastAsia="en-IN" w:bidi="ar-SA"/>
        </w:rPr>
        <w:t>17] critiqued its benchmarks, showing tree-based methods generally excelled, particularly with smaller sample sizes or favourable feature interactions. They noted that while the FT-Transformer can compete in large datasets, tree methods remain preferable. Subsequent studies have expanded on the tabular transformer concept, such as Huang et al.'s</w:t>
      </w:r>
      <w:r w:rsidR="00F10EE5" w:rsidRPr="001E33A1">
        <w:rPr>
          <w:rFonts w:eastAsia="Times New Roman" w:cs="Times New Roman"/>
          <w:sz w:val="20"/>
          <w:szCs w:val="20"/>
          <w:lang w:eastAsia="en-IN" w:bidi="ar-SA"/>
        </w:rPr>
        <w:t xml:space="preserve"> </w:t>
      </w:r>
      <w:r w:rsidRPr="001E33A1">
        <w:rPr>
          <w:rFonts w:eastAsia="Times New Roman" w:cs="Times New Roman"/>
          <w:sz w:val="20"/>
          <w:szCs w:val="20"/>
          <w:lang w:eastAsia="en-IN" w:bidi="ar-SA"/>
        </w:rPr>
        <w:t>[18] Tab-Transformer for categorical feature embeddings and Hollmann et al.'</w:t>
      </w:r>
      <w:r w:rsidR="00F10EE5" w:rsidRPr="001E33A1">
        <w:rPr>
          <w:rFonts w:eastAsia="Times New Roman" w:cs="Times New Roman"/>
          <w:sz w:val="20"/>
          <w:szCs w:val="20"/>
          <w:lang w:eastAsia="en-IN" w:bidi="ar-SA"/>
        </w:rPr>
        <w:t>s</w:t>
      </w:r>
      <w:r w:rsidR="00F10EE5" w:rsidRPr="001E33A1">
        <w:rPr>
          <w:rFonts w:eastAsia="Times New Roman" w:cs="Times New Roman"/>
          <w:sz w:val="20"/>
          <w:szCs w:val="20"/>
          <w:vertAlign w:val="superscript"/>
          <w:lang w:eastAsia="en-IN" w:bidi="ar-SA"/>
        </w:rPr>
        <w:t xml:space="preserve"> </w:t>
      </w:r>
      <w:r w:rsidR="00F10EE5" w:rsidRPr="001E33A1">
        <w:rPr>
          <w:rFonts w:eastAsia="Times New Roman" w:cs="Times New Roman"/>
          <w:sz w:val="20"/>
          <w:szCs w:val="20"/>
          <w:lang w:eastAsia="en-IN" w:bidi="ar-SA"/>
        </w:rPr>
        <w:t>[</w:t>
      </w:r>
      <w:r w:rsidRPr="001E33A1">
        <w:rPr>
          <w:rFonts w:eastAsia="Times New Roman" w:cs="Times New Roman"/>
          <w:sz w:val="20"/>
          <w:szCs w:val="20"/>
          <w:lang w:eastAsia="en-IN" w:bidi="ar-SA"/>
        </w:rPr>
        <w:t xml:space="preserve">19] </w:t>
      </w:r>
      <w:proofErr w:type="spellStart"/>
      <w:r w:rsidRPr="001E33A1">
        <w:rPr>
          <w:rFonts w:eastAsia="Times New Roman" w:cs="Times New Roman"/>
          <w:sz w:val="20"/>
          <w:szCs w:val="20"/>
          <w:lang w:eastAsia="en-IN" w:bidi="ar-SA"/>
        </w:rPr>
        <w:t>TabPFN</w:t>
      </w:r>
      <w:proofErr w:type="spellEnd"/>
      <w:r w:rsidRPr="001E33A1">
        <w:rPr>
          <w:rFonts w:eastAsia="Times New Roman" w:cs="Times New Roman"/>
          <w:sz w:val="20"/>
          <w:szCs w:val="20"/>
          <w:lang w:eastAsia="en-IN" w:bidi="ar-SA"/>
        </w:rPr>
        <w:t xml:space="preserve"> for few-shot classification, suggesting promising developments in treating features as tokens for attention, though optimal conditions for deep learning versus tree methods are still evolving.</w:t>
      </w:r>
    </w:p>
    <w:p w14:paraId="6244CA83" w14:textId="1221013C" w:rsidR="00C925AA" w:rsidRPr="001E33A1" w:rsidRDefault="00C925AA" w:rsidP="001E33A1">
      <w:pPr>
        <w:pStyle w:val="NoSpacing"/>
        <w:spacing w:before="0"/>
        <w:rPr>
          <w:rFonts w:eastAsia="Times New Roman" w:cs="Times New Roman"/>
          <w:sz w:val="20"/>
          <w:szCs w:val="20"/>
          <w:lang w:eastAsia="en-IN" w:bidi="ar-SA"/>
        </w:rPr>
      </w:pPr>
      <w:r w:rsidRPr="001E33A1">
        <w:rPr>
          <w:rFonts w:eastAsia="Times New Roman" w:cs="Times New Roman"/>
          <w:sz w:val="20"/>
          <w:szCs w:val="20"/>
          <w:lang w:eastAsia="en-IN" w:bidi="ar-SA"/>
        </w:rPr>
        <w:t xml:space="preserve">Hyperparameter selection in deep learning involves a highly parameterized search for both architectural and training parameters. Traditional grid search is impractical due to its exponential scaling, while random search, although more efficient, doesn't utilize past evaluations effectively. </w:t>
      </w:r>
      <w:proofErr w:type="spellStart"/>
      <w:r w:rsidRPr="001E33A1">
        <w:rPr>
          <w:rFonts w:eastAsia="Times New Roman" w:cs="Times New Roman"/>
          <w:sz w:val="20"/>
          <w:szCs w:val="20"/>
          <w:lang w:eastAsia="en-IN" w:bidi="ar-SA"/>
        </w:rPr>
        <w:t>Bergstra</w:t>
      </w:r>
      <w:proofErr w:type="spellEnd"/>
      <w:r w:rsidRPr="001E33A1">
        <w:rPr>
          <w:rFonts w:eastAsia="Times New Roman" w:cs="Times New Roman"/>
          <w:sz w:val="20"/>
          <w:szCs w:val="20"/>
          <w:lang w:eastAsia="en-IN" w:bidi="ar-SA"/>
        </w:rPr>
        <w:t xml:space="preserve"> and Bengio</w:t>
      </w:r>
      <w:r w:rsidR="00F10EE5" w:rsidRPr="001E33A1">
        <w:rPr>
          <w:rFonts w:eastAsia="Times New Roman" w:cs="Times New Roman"/>
          <w:sz w:val="20"/>
          <w:szCs w:val="20"/>
          <w:lang w:eastAsia="en-IN" w:bidi="ar-SA"/>
        </w:rPr>
        <w:t xml:space="preserve"> </w:t>
      </w:r>
      <w:r w:rsidRPr="001E33A1">
        <w:rPr>
          <w:rFonts w:eastAsia="Times New Roman" w:cs="Times New Roman"/>
          <w:sz w:val="20"/>
          <w:szCs w:val="20"/>
          <w:lang w:eastAsia="en-IN" w:bidi="ar-SA"/>
        </w:rPr>
        <w:t>[20] demonstrated that random search can outperform grid search by targeting key hyperparameters. Akiba et al.</w:t>
      </w:r>
      <w:r w:rsidR="00F10EE5" w:rsidRPr="001E33A1">
        <w:rPr>
          <w:rFonts w:eastAsia="Times New Roman" w:cs="Times New Roman"/>
          <w:sz w:val="20"/>
          <w:szCs w:val="20"/>
          <w:lang w:eastAsia="en-IN" w:bidi="ar-SA"/>
        </w:rPr>
        <w:t xml:space="preserve"> </w:t>
      </w:r>
      <w:r w:rsidRPr="001E33A1">
        <w:rPr>
          <w:rFonts w:eastAsia="Times New Roman" w:cs="Times New Roman"/>
          <w:sz w:val="20"/>
          <w:szCs w:val="20"/>
          <w:lang w:eastAsia="en-IN" w:bidi="ar-SA"/>
        </w:rPr>
        <w:t xml:space="preserve">[21] introduced </w:t>
      </w:r>
      <w:proofErr w:type="spellStart"/>
      <w:r w:rsidRPr="001E33A1">
        <w:rPr>
          <w:rFonts w:eastAsia="Times New Roman" w:cs="Times New Roman"/>
          <w:sz w:val="20"/>
          <w:szCs w:val="20"/>
          <w:lang w:eastAsia="en-IN" w:bidi="ar-SA"/>
        </w:rPr>
        <w:t>Optuna</w:t>
      </w:r>
      <w:proofErr w:type="spellEnd"/>
      <w:r w:rsidRPr="001E33A1">
        <w:rPr>
          <w:rFonts w:eastAsia="Times New Roman" w:cs="Times New Roman"/>
          <w:sz w:val="20"/>
          <w:szCs w:val="20"/>
          <w:lang w:eastAsia="en-IN" w:bidi="ar-SA"/>
        </w:rPr>
        <w:t xml:space="preserve">, which employs the Tree-structured </w:t>
      </w:r>
      <w:proofErr w:type="spellStart"/>
      <w:r w:rsidRPr="001E33A1">
        <w:rPr>
          <w:rFonts w:eastAsia="Times New Roman" w:cs="Times New Roman"/>
          <w:sz w:val="20"/>
          <w:szCs w:val="20"/>
          <w:lang w:eastAsia="en-IN" w:bidi="ar-SA"/>
        </w:rPr>
        <w:t>Parzen</w:t>
      </w:r>
      <w:proofErr w:type="spellEnd"/>
      <w:r w:rsidRPr="001E33A1">
        <w:rPr>
          <w:rFonts w:eastAsia="Times New Roman" w:cs="Times New Roman"/>
          <w:sz w:val="20"/>
          <w:szCs w:val="20"/>
          <w:lang w:eastAsia="en-IN" w:bidi="ar-SA"/>
        </w:rPr>
        <w:t xml:space="preserve"> Estimator</w:t>
      </w:r>
      <w:r w:rsidR="00F10EE5" w:rsidRPr="001E33A1">
        <w:rPr>
          <w:rFonts w:eastAsia="Times New Roman" w:cs="Times New Roman"/>
          <w:sz w:val="20"/>
          <w:szCs w:val="20"/>
          <w:lang w:eastAsia="en-IN" w:bidi="ar-SA"/>
        </w:rPr>
        <w:t xml:space="preserve"> </w:t>
      </w:r>
      <w:r w:rsidRPr="001E33A1">
        <w:rPr>
          <w:rFonts w:eastAsia="Times New Roman" w:cs="Times New Roman"/>
          <w:sz w:val="20"/>
          <w:szCs w:val="20"/>
          <w:lang w:eastAsia="en-IN" w:bidi="ar-SA"/>
        </w:rPr>
        <w:t xml:space="preserve">(TPE) for effective hyperparameter optimization, and this study uses its TPE sampler with 50 trials to optimize the FT-Transformer, applying trial pruning. The California Housing dataset serves as a benchmark for regression algorithms, presenting challenges due to geographic and </w:t>
      </w:r>
      <w:r w:rsidRPr="001E33A1">
        <w:rPr>
          <w:rFonts w:eastAsia="Times New Roman" w:cs="Times New Roman"/>
          <w:sz w:val="20"/>
          <w:szCs w:val="20"/>
          <w:lang w:eastAsia="en-IN" w:bidi="ar-SA"/>
        </w:rPr>
        <w:lastRenderedPageBreak/>
        <w:t>economic factors, a truncated target variable, and outliers, making it a valuable resource for testing complex modelling methods.</w:t>
      </w:r>
    </w:p>
    <w:p w14:paraId="0419F2B6" w14:textId="77777777" w:rsidR="00C925AA" w:rsidRPr="001E33A1" w:rsidRDefault="00C925AA" w:rsidP="001E33A1">
      <w:pPr>
        <w:pStyle w:val="NoSpacing"/>
        <w:spacing w:before="0"/>
        <w:rPr>
          <w:rFonts w:eastAsia="Times New Roman" w:cs="Times New Roman"/>
          <w:sz w:val="20"/>
          <w:szCs w:val="20"/>
          <w:lang w:eastAsia="en-IN" w:bidi="ar-SA"/>
        </w:rPr>
      </w:pPr>
      <w:r w:rsidRPr="001E33A1">
        <w:rPr>
          <w:rFonts w:eastAsia="Times New Roman" w:cs="Times New Roman"/>
          <w:sz w:val="20"/>
          <w:szCs w:val="20"/>
          <w:lang w:eastAsia="en-IN" w:bidi="ar-SA"/>
        </w:rPr>
        <w:t>The review reveals a research gap regarding the evaluation of the FT-Transformer on the California Housing dataset, noting that previous methods are constrained by their limitations. While classical approaches struggle with linearity, early neural networks do not outperform tree methods, and the FT-Transformer, while promising, excels only in certain datasets. This study addresses the gap by providing empirical evidence through systematic comparisons against classical methods under controlled conditions. Additionally, it confirms that the chosen training configuration, which includes Pre-</w:t>
      </w:r>
      <w:proofErr w:type="spellStart"/>
      <w:r w:rsidRPr="001E33A1">
        <w:rPr>
          <w:rFonts w:eastAsia="Times New Roman" w:cs="Times New Roman"/>
          <w:sz w:val="20"/>
          <w:szCs w:val="20"/>
          <w:lang w:eastAsia="en-IN" w:bidi="ar-SA"/>
        </w:rPr>
        <w:t>LayerNorm</w:t>
      </w:r>
      <w:proofErr w:type="spellEnd"/>
      <w:r w:rsidRPr="001E33A1">
        <w:rPr>
          <w:rFonts w:eastAsia="Times New Roman" w:cs="Times New Roman"/>
          <w:sz w:val="20"/>
          <w:szCs w:val="20"/>
          <w:lang w:eastAsia="en-IN" w:bidi="ar-SA"/>
        </w:rPr>
        <w:t>, AdamW, and cosine annealing, adheres to best practices for transformer stability and convergence.</w:t>
      </w:r>
    </w:p>
    <w:p w14:paraId="57CD1730" w14:textId="0C02C74F" w:rsidR="00C925AA" w:rsidRPr="001E33A1" w:rsidRDefault="00E74439" w:rsidP="001E33A1">
      <w:pPr>
        <w:pStyle w:val="NoSpacing"/>
        <w:spacing w:before="0"/>
        <w:rPr>
          <w:rFonts w:cs="Times New Roman"/>
          <w:sz w:val="16"/>
          <w:szCs w:val="16"/>
          <w:lang w:eastAsia="en-IN" w:bidi="ar-SA"/>
        </w:rPr>
      </w:pPr>
      <w:r w:rsidRPr="001E33A1">
        <w:rPr>
          <w:rFonts w:cs="Times New Roman"/>
          <w:b/>
          <w:bCs/>
          <w:szCs w:val="24"/>
          <w:u w:val="single"/>
        </w:rPr>
        <w:t xml:space="preserve">3. </w:t>
      </w:r>
      <w:r w:rsidR="00C925AA" w:rsidRPr="001E33A1">
        <w:rPr>
          <w:rFonts w:cs="Times New Roman"/>
          <w:b/>
          <w:bCs/>
          <w:szCs w:val="24"/>
          <w:u w:val="single"/>
          <w:lang w:eastAsia="en-IN" w:bidi="ar-SA"/>
        </w:rPr>
        <w:t>SYSTEM ANALYSIS AND REQUIREMENTS</w:t>
      </w:r>
    </w:p>
    <w:p w14:paraId="71FF7868" w14:textId="77777777" w:rsidR="00C925AA" w:rsidRPr="001E33A1" w:rsidRDefault="00C925AA" w:rsidP="001E33A1">
      <w:pPr>
        <w:pStyle w:val="NoSpacing"/>
        <w:spacing w:before="0"/>
        <w:rPr>
          <w:rFonts w:cs="Times New Roman"/>
          <w:b/>
          <w:bCs/>
          <w:sz w:val="22"/>
          <w:szCs w:val="22"/>
          <w:u w:val="single"/>
          <w:lang w:eastAsia="en-IN" w:bidi="ar-SA"/>
        </w:rPr>
      </w:pPr>
      <w:r w:rsidRPr="001E33A1">
        <w:rPr>
          <w:rFonts w:cs="Times New Roman"/>
          <w:b/>
          <w:bCs/>
          <w:sz w:val="22"/>
          <w:szCs w:val="22"/>
          <w:lang w:eastAsia="en-IN" w:bidi="ar-SA"/>
        </w:rPr>
        <w:t xml:space="preserve">3.1 </w:t>
      </w:r>
      <w:r w:rsidRPr="001E33A1">
        <w:rPr>
          <w:rFonts w:cs="Times New Roman"/>
          <w:b/>
          <w:bCs/>
          <w:sz w:val="22"/>
          <w:szCs w:val="22"/>
          <w:u w:val="single"/>
          <w:lang w:eastAsia="en-IN" w:bidi="ar-SA"/>
        </w:rPr>
        <w:t>Dataset Analysis</w:t>
      </w:r>
    </w:p>
    <w:p w14:paraId="70BB242A" w14:textId="17390F79" w:rsidR="00C925AA" w:rsidRPr="001E33A1" w:rsidRDefault="00C925AA" w:rsidP="001E33A1">
      <w:pPr>
        <w:pStyle w:val="NoSpacing"/>
        <w:spacing w:before="0"/>
        <w:rPr>
          <w:rFonts w:eastAsia="Times New Roman" w:cs="Times New Roman"/>
          <w:sz w:val="20"/>
          <w:szCs w:val="20"/>
          <w:lang w:eastAsia="en-IN" w:bidi="ar-SA"/>
        </w:rPr>
      </w:pPr>
      <w:r w:rsidRPr="001E33A1">
        <w:rPr>
          <w:rFonts w:eastAsia="Times New Roman" w:cs="Times New Roman"/>
          <w:sz w:val="20"/>
          <w:szCs w:val="20"/>
          <w:lang w:eastAsia="en-IN" w:bidi="ar-SA"/>
        </w:rPr>
        <w:t xml:space="preserve">The California Housing dataset is fetch using the function </w:t>
      </w:r>
      <w:proofErr w:type="spellStart"/>
      <w:proofErr w:type="gramStart"/>
      <w:r w:rsidRPr="001E33A1">
        <w:rPr>
          <w:rFonts w:eastAsia="Times New Roman" w:cs="Times New Roman"/>
          <w:sz w:val="20"/>
          <w:szCs w:val="20"/>
          <w:lang w:eastAsia="en-IN" w:bidi="ar-SA"/>
        </w:rPr>
        <w:t>sklearn.datasets</w:t>
      </w:r>
      <w:proofErr w:type="gramEnd"/>
      <w:r w:rsidRPr="001E33A1">
        <w:rPr>
          <w:rFonts w:eastAsia="Times New Roman" w:cs="Times New Roman"/>
          <w:sz w:val="20"/>
          <w:szCs w:val="20"/>
          <w:lang w:eastAsia="en-IN" w:bidi="ar-SA"/>
        </w:rPr>
        <w:t>.fetch_california_</w:t>
      </w:r>
      <w:proofErr w:type="gramStart"/>
      <w:r w:rsidRPr="001E33A1">
        <w:rPr>
          <w:rFonts w:eastAsia="Times New Roman" w:cs="Times New Roman"/>
          <w:sz w:val="20"/>
          <w:szCs w:val="20"/>
          <w:lang w:eastAsia="en-IN" w:bidi="ar-SA"/>
        </w:rPr>
        <w:t>housing</w:t>
      </w:r>
      <w:proofErr w:type="spellEnd"/>
      <w:r w:rsidRPr="001E33A1">
        <w:rPr>
          <w:rFonts w:eastAsia="Times New Roman" w:cs="Times New Roman"/>
          <w:sz w:val="20"/>
          <w:szCs w:val="20"/>
          <w:lang w:eastAsia="en-IN" w:bidi="ar-SA"/>
        </w:rPr>
        <w:t>(</w:t>
      </w:r>
      <w:proofErr w:type="gramEnd"/>
      <w:r w:rsidRPr="001E33A1">
        <w:rPr>
          <w:rFonts w:eastAsia="Times New Roman" w:cs="Times New Roman"/>
          <w:sz w:val="20"/>
          <w:szCs w:val="20"/>
          <w:lang w:eastAsia="en-IN" w:bidi="ar-SA"/>
        </w:rPr>
        <w:t>) from the scikit-learn library. Which consists of 20,640 data points, featuring eight continuous input characteristics and one continuous target variable. The dataset was initially created from the 1990 US Census by Pace and Barry</w:t>
      </w:r>
      <w:r w:rsidR="00F10EE5" w:rsidRPr="001E33A1">
        <w:rPr>
          <w:rFonts w:eastAsia="Times New Roman" w:cs="Times New Roman"/>
          <w:sz w:val="20"/>
          <w:szCs w:val="20"/>
          <w:lang w:eastAsia="en-IN" w:bidi="ar-SA"/>
        </w:rPr>
        <w:t xml:space="preserve"> </w:t>
      </w:r>
      <w:r w:rsidRPr="001E33A1">
        <w:rPr>
          <w:rFonts w:eastAsia="Times New Roman" w:cs="Times New Roman"/>
          <w:sz w:val="20"/>
          <w:szCs w:val="20"/>
          <w:vertAlign w:val="superscript"/>
          <w:lang w:eastAsia="en-IN" w:bidi="ar-SA"/>
        </w:rPr>
        <w:t>[22]</w:t>
      </w:r>
      <w:r w:rsidRPr="001E33A1">
        <w:rPr>
          <w:rFonts w:eastAsia="Times New Roman" w:cs="Times New Roman"/>
          <w:sz w:val="20"/>
          <w:szCs w:val="20"/>
          <w:lang w:eastAsia="en-IN" w:bidi="ar-SA"/>
        </w:rPr>
        <w:t>, where each row corresponds to a specific census block group. A detailed overview of each feature and the target variable is presented in Table.</w:t>
      </w:r>
    </w:p>
    <w:p w14:paraId="56675F29" w14:textId="0ACB259F" w:rsidR="00C925AA" w:rsidRPr="001E33A1" w:rsidRDefault="00C925AA" w:rsidP="001E33A1">
      <w:pPr>
        <w:pStyle w:val="NoSpacing"/>
        <w:spacing w:before="0"/>
        <w:jc w:val="center"/>
        <w:rPr>
          <w:rFonts w:eastAsia="Times New Roman" w:cs="Times New Roman"/>
          <w:sz w:val="20"/>
          <w:szCs w:val="20"/>
          <w:lang w:eastAsia="en-IN" w:bidi="ar-SA"/>
        </w:rPr>
      </w:pPr>
      <w:r w:rsidRPr="001E33A1">
        <w:rPr>
          <w:rFonts w:eastAsia="Times New Roman" w:cs="Times New Roman"/>
          <w:sz w:val="20"/>
          <w:szCs w:val="20"/>
          <w:lang w:eastAsia="en-IN" w:bidi="ar-SA"/>
        </w:rPr>
        <w:t>Table 3.1</w:t>
      </w:r>
      <w:r w:rsidR="008C4080" w:rsidRPr="001E33A1">
        <w:rPr>
          <w:rFonts w:eastAsia="Times New Roman" w:cs="Times New Roman"/>
          <w:sz w:val="20"/>
          <w:szCs w:val="20"/>
          <w:lang w:eastAsia="en-IN" w:bidi="ar-SA"/>
        </w:rPr>
        <w:t>: California Housing Dataset Feature Descriptions</w:t>
      </w:r>
    </w:p>
    <w:tbl>
      <w:tblPr>
        <w:tblStyle w:val="TableGrid"/>
        <w:tblW w:w="5000" w:type="pct"/>
        <w:jc w:val="center"/>
        <w:tblLook w:val="04A0" w:firstRow="1" w:lastRow="0" w:firstColumn="1" w:lastColumn="0" w:noHBand="0" w:noVBand="1"/>
      </w:tblPr>
      <w:tblGrid>
        <w:gridCol w:w="2120"/>
        <w:gridCol w:w="2806"/>
        <w:gridCol w:w="1232"/>
        <w:gridCol w:w="1168"/>
        <w:gridCol w:w="1690"/>
      </w:tblGrid>
      <w:tr w:rsidR="00C925AA" w:rsidRPr="001E33A1" w14:paraId="15DC7D0F" w14:textId="77777777" w:rsidTr="00B54DDB">
        <w:trPr>
          <w:jc w:val="center"/>
        </w:trPr>
        <w:tc>
          <w:tcPr>
            <w:tcW w:w="1176" w:type="pct"/>
            <w:shd w:val="clear" w:color="auto" w:fill="EDEDED"/>
            <w:vAlign w:val="center"/>
          </w:tcPr>
          <w:p w14:paraId="56BA8421"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b/>
                <w:sz w:val="18"/>
                <w:szCs w:val="20"/>
              </w:rPr>
              <w:t>Feature Name</w:t>
            </w:r>
          </w:p>
        </w:tc>
        <w:tc>
          <w:tcPr>
            <w:tcW w:w="1556" w:type="pct"/>
            <w:shd w:val="clear" w:color="auto" w:fill="EDEDED"/>
            <w:vAlign w:val="center"/>
          </w:tcPr>
          <w:p w14:paraId="4C6BD6D4"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b/>
                <w:sz w:val="18"/>
                <w:szCs w:val="20"/>
              </w:rPr>
              <w:t>Full Description</w:t>
            </w:r>
          </w:p>
        </w:tc>
        <w:tc>
          <w:tcPr>
            <w:tcW w:w="683" w:type="pct"/>
            <w:shd w:val="clear" w:color="auto" w:fill="EDEDED"/>
            <w:vAlign w:val="center"/>
          </w:tcPr>
          <w:p w14:paraId="601D71FC"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b/>
                <w:sz w:val="18"/>
                <w:szCs w:val="20"/>
              </w:rPr>
              <w:t>Type</w:t>
            </w:r>
          </w:p>
        </w:tc>
        <w:tc>
          <w:tcPr>
            <w:tcW w:w="648" w:type="pct"/>
            <w:shd w:val="clear" w:color="auto" w:fill="EDEDED"/>
            <w:vAlign w:val="center"/>
          </w:tcPr>
          <w:p w14:paraId="64AAAAC2"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b/>
                <w:sz w:val="18"/>
                <w:szCs w:val="20"/>
              </w:rPr>
              <w:t>Unit</w:t>
            </w:r>
          </w:p>
        </w:tc>
        <w:tc>
          <w:tcPr>
            <w:tcW w:w="938" w:type="pct"/>
            <w:shd w:val="clear" w:color="auto" w:fill="EDEDED"/>
            <w:vAlign w:val="center"/>
          </w:tcPr>
          <w:p w14:paraId="0265C8FE"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b/>
                <w:sz w:val="18"/>
                <w:szCs w:val="20"/>
              </w:rPr>
              <w:t>Range</w:t>
            </w:r>
          </w:p>
        </w:tc>
      </w:tr>
      <w:tr w:rsidR="00C925AA" w:rsidRPr="001E33A1" w14:paraId="634137F4" w14:textId="77777777" w:rsidTr="00B54DDB">
        <w:trPr>
          <w:jc w:val="center"/>
        </w:trPr>
        <w:tc>
          <w:tcPr>
            <w:tcW w:w="1176" w:type="pct"/>
            <w:vAlign w:val="center"/>
          </w:tcPr>
          <w:p w14:paraId="46B6788D" w14:textId="77777777" w:rsidR="00C925AA" w:rsidRPr="001E33A1" w:rsidRDefault="00C925AA" w:rsidP="001E33A1">
            <w:pPr>
              <w:pStyle w:val="NoSpacing"/>
              <w:spacing w:before="0"/>
              <w:ind w:firstLine="0"/>
              <w:jc w:val="left"/>
              <w:rPr>
                <w:rFonts w:ascii="Times New Roman" w:hAnsi="Times New Roman" w:cs="Times New Roman"/>
                <w:sz w:val="18"/>
                <w:szCs w:val="20"/>
              </w:rPr>
            </w:pPr>
            <w:proofErr w:type="spellStart"/>
            <w:r w:rsidRPr="001E33A1">
              <w:rPr>
                <w:rFonts w:ascii="Times New Roman" w:hAnsi="Times New Roman" w:cs="Times New Roman"/>
                <w:sz w:val="18"/>
                <w:szCs w:val="20"/>
              </w:rPr>
              <w:t>MedInc</w:t>
            </w:r>
            <w:proofErr w:type="spellEnd"/>
          </w:p>
        </w:tc>
        <w:tc>
          <w:tcPr>
            <w:tcW w:w="1556" w:type="pct"/>
            <w:vAlign w:val="center"/>
          </w:tcPr>
          <w:p w14:paraId="613B8A5E"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Median household income</w:t>
            </w:r>
          </w:p>
        </w:tc>
        <w:tc>
          <w:tcPr>
            <w:tcW w:w="683" w:type="pct"/>
            <w:vAlign w:val="center"/>
          </w:tcPr>
          <w:p w14:paraId="44382D7C"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Continuous</w:t>
            </w:r>
          </w:p>
        </w:tc>
        <w:tc>
          <w:tcPr>
            <w:tcW w:w="648" w:type="pct"/>
            <w:vAlign w:val="center"/>
          </w:tcPr>
          <w:p w14:paraId="3A35D91F"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$10,000</w:t>
            </w:r>
          </w:p>
        </w:tc>
        <w:tc>
          <w:tcPr>
            <w:tcW w:w="938" w:type="pct"/>
            <w:vAlign w:val="center"/>
          </w:tcPr>
          <w:p w14:paraId="3ED74364"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0.499 – 15.001</w:t>
            </w:r>
          </w:p>
        </w:tc>
      </w:tr>
      <w:tr w:rsidR="00C925AA" w:rsidRPr="001E33A1" w14:paraId="48E677B0" w14:textId="77777777" w:rsidTr="00B54DDB">
        <w:trPr>
          <w:jc w:val="center"/>
        </w:trPr>
        <w:tc>
          <w:tcPr>
            <w:tcW w:w="1176" w:type="pct"/>
            <w:vAlign w:val="center"/>
          </w:tcPr>
          <w:p w14:paraId="580C89AB" w14:textId="77777777" w:rsidR="00C925AA" w:rsidRPr="001E33A1" w:rsidRDefault="00C925AA" w:rsidP="001E33A1">
            <w:pPr>
              <w:pStyle w:val="NoSpacing"/>
              <w:spacing w:before="0"/>
              <w:ind w:firstLine="0"/>
              <w:jc w:val="left"/>
              <w:rPr>
                <w:rFonts w:ascii="Times New Roman" w:hAnsi="Times New Roman" w:cs="Times New Roman"/>
                <w:sz w:val="18"/>
                <w:szCs w:val="20"/>
              </w:rPr>
            </w:pPr>
            <w:proofErr w:type="spellStart"/>
            <w:r w:rsidRPr="001E33A1">
              <w:rPr>
                <w:rFonts w:ascii="Times New Roman" w:hAnsi="Times New Roman" w:cs="Times New Roman"/>
                <w:sz w:val="18"/>
                <w:szCs w:val="20"/>
              </w:rPr>
              <w:t>HouseAge</w:t>
            </w:r>
            <w:proofErr w:type="spellEnd"/>
          </w:p>
        </w:tc>
        <w:tc>
          <w:tcPr>
            <w:tcW w:w="1556" w:type="pct"/>
            <w:vAlign w:val="center"/>
          </w:tcPr>
          <w:p w14:paraId="740A52E3"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Median housing block age</w:t>
            </w:r>
          </w:p>
        </w:tc>
        <w:tc>
          <w:tcPr>
            <w:tcW w:w="683" w:type="pct"/>
            <w:vAlign w:val="center"/>
          </w:tcPr>
          <w:p w14:paraId="4B1AD2A3"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Continuous</w:t>
            </w:r>
          </w:p>
        </w:tc>
        <w:tc>
          <w:tcPr>
            <w:tcW w:w="648" w:type="pct"/>
            <w:vAlign w:val="center"/>
          </w:tcPr>
          <w:p w14:paraId="5F0FA0F0"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Years</w:t>
            </w:r>
          </w:p>
        </w:tc>
        <w:tc>
          <w:tcPr>
            <w:tcW w:w="938" w:type="pct"/>
            <w:vAlign w:val="center"/>
          </w:tcPr>
          <w:p w14:paraId="759DFC56"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1 – 52</w:t>
            </w:r>
          </w:p>
        </w:tc>
      </w:tr>
      <w:tr w:rsidR="00C925AA" w:rsidRPr="001E33A1" w14:paraId="5CB1C82A" w14:textId="77777777" w:rsidTr="00B54DDB">
        <w:trPr>
          <w:jc w:val="center"/>
        </w:trPr>
        <w:tc>
          <w:tcPr>
            <w:tcW w:w="1176" w:type="pct"/>
            <w:vAlign w:val="center"/>
          </w:tcPr>
          <w:p w14:paraId="4C8A6BEF" w14:textId="77777777" w:rsidR="00C925AA" w:rsidRPr="001E33A1" w:rsidRDefault="00C925AA" w:rsidP="001E33A1">
            <w:pPr>
              <w:pStyle w:val="NoSpacing"/>
              <w:spacing w:before="0"/>
              <w:ind w:firstLine="0"/>
              <w:jc w:val="left"/>
              <w:rPr>
                <w:rFonts w:ascii="Times New Roman" w:hAnsi="Times New Roman" w:cs="Times New Roman"/>
                <w:sz w:val="18"/>
                <w:szCs w:val="20"/>
              </w:rPr>
            </w:pPr>
            <w:proofErr w:type="spellStart"/>
            <w:r w:rsidRPr="001E33A1">
              <w:rPr>
                <w:rFonts w:ascii="Times New Roman" w:hAnsi="Times New Roman" w:cs="Times New Roman"/>
                <w:sz w:val="18"/>
                <w:szCs w:val="20"/>
              </w:rPr>
              <w:t>AveRooms</w:t>
            </w:r>
            <w:proofErr w:type="spellEnd"/>
          </w:p>
        </w:tc>
        <w:tc>
          <w:tcPr>
            <w:tcW w:w="1556" w:type="pct"/>
            <w:vAlign w:val="center"/>
          </w:tcPr>
          <w:p w14:paraId="755B9739"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Average rooms per household</w:t>
            </w:r>
          </w:p>
        </w:tc>
        <w:tc>
          <w:tcPr>
            <w:tcW w:w="683" w:type="pct"/>
            <w:vAlign w:val="center"/>
          </w:tcPr>
          <w:p w14:paraId="55C55905"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Continuous</w:t>
            </w:r>
          </w:p>
        </w:tc>
        <w:tc>
          <w:tcPr>
            <w:tcW w:w="648" w:type="pct"/>
            <w:vAlign w:val="center"/>
          </w:tcPr>
          <w:p w14:paraId="0EF503A3"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Count</w:t>
            </w:r>
          </w:p>
        </w:tc>
        <w:tc>
          <w:tcPr>
            <w:tcW w:w="938" w:type="pct"/>
            <w:vAlign w:val="center"/>
          </w:tcPr>
          <w:p w14:paraId="6899507D"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0.846 – 141.909</w:t>
            </w:r>
          </w:p>
        </w:tc>
      </w:tr>
      <w:tr w:rsidR="00C925AA" w:rsidRPr="001E33A1" w14:paraId="7575F378" w14:textId="77777777" w:rsidTr="00B54DDB">
        <w:trPr>
          <w:jc w:val="center"/>
        </w:trPr>
        <w:tc>
          <w:tcPr>
            <w:tcW w:w="1176" w:type="pct"/>
            <w:vAlign w:val="center"/>
          </w:tcPr>
          <w:p w14:paraId="2B58DDA8" w14:textId="77777777" w:rsidR="00C925AA" w:rsidRPr="001E33A1" w:rsidRDefault="00C925AA" w:rsidP="001E33A1">
            <w:pPr>
              <w:pStyle w:val="NoSpacing"/>
              <w:spacing w:before="0"/>
              <w:ind w:firstLine="0"/>
              <w:jc w:val="left"/>
              <w:rPr>
                <w:rFonts w:ascii="Times New Roman" w:hAnsi="Times New Roman" w:cs="Times New Roman"/>
                <w:sz w:val="18"/>
                <w:szCs w:val="20"/>
              </w:rPr>
            </w:pPr>
            <w:proofErr w:type="spellStart"/>
            <w:r w:rsidRPr="001E33A1">
              <w:rPr>
                <w:rFonts w:ascii="Times New Roman" w:hAnsi="Times New Roman" w:cs="Times New Roman"/>
                <w:sz w:val="18"/>
                <w:szCs w:val="20"/>
              </w:rPr>
              <w:t>AveBedrms</w:t>
            </w:r>
            <w:proofErr w:type="spellEnd"/>
          </w:p>
        </w:tc>
        <w:tc>
          <w:tcPr>
            <w:tcW w:w="1556" w:type="pct"/>
            <w:vAlign w:val="center"/>
          </w:tcPr>
          <w:p w14:paraId="0B3C4D2D"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Average bedrooms per household</w:t>
            </w:r>
          </w:p>
        </w:tc>
        <w:tc>
          <w:tcPr>
            <w:tcW w:w="683" w:type="pct"/>
            <w:vAlign w:val="center"/>
          </w:tcPr>
          <w:p w14:paraId="23697457"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Continuous</w:t>
            </w:r>
          </w:p>
        </w:tc>
        <w:tc>
          <w:tcPr>
            <w:tcW w:w="648" w:type="pct"/>
            <w:vAlign w:val="center"/>
          </w:tcPr>
          <w:p w14:paraId="1FA101E7"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Count</w:t>
            </w:r>
          </w:p>
        </w:tc>
        <w:tc>
          <w:tcPr>
            <w:tcW w:w="938" w:type="pct"/>
            <w:vAlign w:val="center"/>
          </w:tcPr>
          <w:p w14:paraId="7ED2BBA7"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0.333 – 34.066</w:t>
            </w:r>
          </w:p>
        </w:tc>
      </w:tr>
      <w:tr w:rsidR="00C925AA" w:rsidRPr="001E33A1" w14:paraId="5967505B" w14:textId="77777777" w:rsidTr="00B54DDB">
        <w:trPr>
          <w:jc w:val="center"/>
        </w:trPr>
        <w:tc>
          <w:tcPr>
            <w:tcW w:w="1176" w:type="pct"/>
            <w:vAlign w:val="center"/>
          </w:tcPr>
          <w:p w14:paraId="490A41E6"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Population</w:t>
            </w:r>
          </w:p>
        </w:tc>
        <w:tc>
          <w:tcPr>
            <w:tcW w:w="1556" w:type="pct"/>
            <w:vAlign w:val="center"/>
          </w:tcPr>
          <w:p w14:paraId="298EDF69"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Block group population</w:t>
            </w:r>
          </w:p>
        </w:tc>
        <w:tc>
          <w:tcPr>
            <w:tcW w:w="683" w:type="pct"/>
            <w:vAlign w:val="center"/>
          </w:tcPr>
          <w:p w14:paraId="691D843A"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Continuous</w:t>
            </w:r>
          </w:p>
        </w:tc>
        <w:tc>
          <w:tcPr>
            <w:tcW w:w="648" w:type="pct"/>
            <w:vAlign w:val="center"/>
          </w:tcPr>
          <w:p w14:paraId="2C66910B"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People</w:t>
            </w:r>
          </w:p>
        </w:tc>
        <w:tc>
          <w:tcPr>
            <w:tcW w:w="938" w:type="pct"/>
            <w:vAlign w:val="center"/>
          </w:tcPr>
          <w:p w14:paraId="75D72304"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3 – 35,682</w:t>
            </w:r>
          </w:p>
        </w:tc>
      </w:tr>
      <w:tr w:rsidR="00C925AA" w:rsidRPr="001E33A1" w14:paraId="02664B5A" w14:textId="77777777" w:rsidTr="00B54DDB">
        <w:trPr>
          <w:jc w:val="center"/>
        </w:trPr>
        <w:tc>
          <w:tcPr>
            <w:tcW w:w="1176" w:type="pct"/>
            <w:vAlign w:val="center"/>
          </w:tcPr>
          <w:p w14:paraId="6B828F4B" w14:textId="77777777" w:rsidR="00C925AA" w:rsidRPr="001E33A1" w:rsidRDefault="00C925AA" w:rsidP="001E33A1">
            <w:pPr>
              <w:pStyle w:val="NoSpacing"/>
              <w:spacing w:before="0"/>
              <w:ind w:firstLine="0"/>
              <w:jc w:val="left"/>
              <w:rPr>
                <w:rFonts w:ascii="Times New Roman" w:hAnsi="Times New Roman" w:cs="Times New Roman"/>
                <w:sz w:val="18"/>
                <w:szCs w:val="20"/>
              </w:rPr>
            </w:pPr>
            <w:proofErr w:type="spellStart"/>
            <w:r w:rsidRPr="001E33A1">
              <w:rPr>
                <w:rFonts w:ascii="Times New Roman" w:hAnsi="Times New Roman" w:cs="Times New Roman"/>
                <w:sz w:val="18"/>
                <w:szCs w:val="20"/>
              </w:rPr>
              <w:t>AveOccup</w:t>
            </w:r>
            <w:proofErr w:type="spellEnd"/>
          </w:p>
        </w:tc>
        <w:tc>
          <w:tcPr>
            <w:tcW w:w="1556" w:type="pct"/>
            <w:vAlign w:val="center"/>
          </w:tcPr>
          <w:p w14:paraId="0AC02117"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Average household occupancy</w:t>
            </w:r>
          </w:p>
        </w:tc>
        <w:tc>
          <w:tcPr>
            <w:tcW w:w="683" w:type="pct"/>
            <w:vAlign w:val="center"/>
          </w:tcPr>
          <w:p w14:paraId="07C2381D"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Continuous</w:t>
            </w:r>
          </w:p>
        </w:tc>
        <w:tc>
          <w:tcPr>
            <w:tcW w:w="648" w:type="pct"/>
            <w:vAlign w:val="center"/>
          </w:tcPr>
          <w:p w14:paraId="40EF7253"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Count</w:t>
            </w:r>
          </w:p>
        </w:tc>
        <w:tc>
          <w:tcPr>
            <w:tcW w:w="938" w:type="pct"/>
            <w:vAlign w:val="center"/>
          </w:tcPr>
          <w:p w14:paraId="3D01A010"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0.692 – 1243.333</w:t>
            </w:r>
          </w:p>
        </w:tc>
      </w:tr>
      <w:tr w:rsidR="00C925AA" w:rsidRPr="001E33A1" w14:paraId="04D9D3F3" w14:textId="77777777" w:rsidTr="00B54DDB">
        <w:trPr>
          <w:jc w:val="center"/>
        </w:trPr>
        <w:tc>
          <w:tcPr>
            <w:tcW w:w="1176" w:type="pct"/>
            <w:vAlign w:val="center"/>
          </w:tcPr>
          <w:p w14:paraId="29655E64"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Latitude</w:t>
            </w:r>
          </w:p>
        </w:tc>
        <w:tc>
          <w:tcPr>
            <w:tcW w:w="1556" w:type="pct"/>
            <w:vAlign w:val="center"/>
          </w:tcPr>
          <w:p w14:paraId="30E2D9A1"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Geographic latitude</w:t>
            </w:r>
          </w:p>
        </w:tc>
        <w:tc>
          <w:tcPr>
            <w:tcW w:w="683" w:type="pct"/>
            <w:vAlign w:val="center"/>
          </w:tcPr>
          <w:p w14:paraId="09C3C1EB"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Continuous</w:t>
            </w:r>
          </w:p>
        </w:tc>
        <w:tc>
          <w:tcPr>
            <w:tcW w:w="648" w:type="pct"/>
            <w:vAlign w:val="center"/>
          </w:tcPr>
          <w:p w14:paraId="35F31256"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Degrees N</w:t>
            </w:r>
          </w:p>
        </w:tc>
        <w:tc>
          <w:tcPr>
            <w:tcW w:w="938" w:type="pct"/>
            <w:vAlign w:val="center"/>
          </w:tcPr>
          <w:p w14:paraId="49134F66"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32.54 – 41.95</w:t>
            </w:r>
          </w:p>
        </w:tc>
      </w:tr>
      <w:tr w:rsidR="00C925AA" w:rsidRPr="001E33A1" w14:paraId="3EC07798" w14:textId="77777777" w:rsidTr="00B54DDB">
        <w:trPr>
          <w:jc w:val="center"/>
        </w:trPr>
        <w:tc>
          <w:tcPr>
            <w:tcW w:w="1176" w:type="pct"/>
            <w:vAlign w:val="center"/>
          </w:tcPr>
          <w:p w14:paraId="33A4C73A"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Longitude</w:t>
            </w:r>
          </w:p>
        </w:tc>
        <w:tc>
          <w:tcPr>
            <w:tcW w:w="1556" w:type="pct"/>
            <w:vAlign w:val="center"/>
          </w:tcPr>
          <w:p w14:paraId="537BCD84"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Geographic longitude</w:t>
            </w:r>
          </w:p>
        </w:tc>
        <w:tc>
          <w:tcPr>
            <w:tcW w:w="683" w:type="pct"/>
            <w:vAlign w:val="center"/>
          </w:tcPr>
          <w:p w14:paraId="4F882BCD"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Continuous</w:t>
            </w:r>
          </w:p>
        </w:tc>
        <w:tc>
          <w:tcPr>
            <w:tcW w:w="648" w:type="pct"/>
            <w:vAlign w:val="center"/>
          </w:tcPr>
          <w:p w14:paraId="36053210"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Degrees W</w:t>
            </w:r>
          </w:p>
        </w:tc>
        <w:tc>
          <w:tcPr>
            <w:tcW w:w="938" w:type="pct"/>
            <w:vAlign w:val="center"/>
          </w:tcPr>
          <w:p w14:paraId="005E5A72"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-124.35 to -114.31</w:t>
            </w:r>
          </w:p>
        </w:tc>
      </w:tr>
      <w:tr w:rsidR="00C925AA" w:rsidRPr="001E33A1" w14:paraId="0D4918C5" w14:textId="77777777" w:rsidTr="00B54DDB">
        <w:trPr>
          <w:jc w:val="center"/>
        </w:trPr>
        <w:tc>
          <w:tcPr>
            <w:tcW w:w="1176" w:type="pct"/>
            <w:vAlign w:val="center"/>
          </w:tcPr>
          <w:p w14:paraId="78B8D430" w14:textId="77777777" w:rsidR="00C925AA" w:rsidRPr="001E33A1" w:rsidRDefault="00C925AA" w:rsidP="001E33A1">
            <w:pPr>
              <w:pStyle w:val="NoSpacing"/>
              <w:spacing w:before="0"/>
              <w:ind w:firstLine="0"/>
              <w:jc w:val="left"/>
              <w:rPr>
                <w:rFonts w:ascii="Times New Roman" w:hAnsi="Times New Roman" w:cs="Times New Roman"/>
                <w:sz w:val="18"/>
                <w:szCs w:val="20"/>
              </w:rPr>
            </w:pPr>
            <w:proofErr w:type="spellStart"/>
            <w:r w:rsidRPr="001E33A1">
              <w:rPr>
                <w:rFonts w:ascii="Times New Roman" w:hAnsi="Times New Roman" w:cs="Times New Roman"/>
                <w:sz w:val="18"/>
                <w:szCs w:val="20"/>
              </w:rPr>
              <w:t>MedHouseVal</w:t>
            </w:r>
            <w:proofErr w:type="spellEnd"/>
            <w:r w:rsidRPr="001E33A1">
              <w:rPr>
                <w:rFonts w:ascii="Times New Roman" w:hAnsi="Times New Roman" w:cs="Times New Roman"/>
                <w:sz w:val="18"/>
                <w:szCs w:val="20"/>
              </w:rPr>
              <w:t xml:space="preserve"> (Target)</w:t>
            </w:r>
          </w:p>
        </w:tc>
        <w:tc>
          <w:tcPr>
            <w:tcW w:w="1556" w:type="pct"/>
            <w:vAlign w:val="center"/>
          </w:tcPr>
          <w:p w14:paraId="65B13916"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Median house value</w:t>
            </w:r>
          </w:p>
        </w:tc>
        <w:tc>
          <w:tcPr>
            <w:tcW w:w="683" w:type="pct"/>
            <w:vAlign w:val="center"/>
          </w:tcPr>
          <w:p w14:paraId="5AE7E060"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Continuous</w:t>
            </w:r>
          </w:p>
        </w:tc>
        <w:tc>
          <w:tcPr>
            <w:tcW w:w="648" w:type="pct"/>
            <w:vAlign w:val="center"/>
          </w:tcPr>
          <w:p w14:paraId="0C97A57C"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$100,000</w:t>
            </w:r>
          </w:p>
        </w:tc>
        <w:tc>
          <w:tcPr>
            <w:tcW w:w="938" w:type="pct"/>
            <w:vAlign w:val="center"/>
          </w:tcPr>
          <w:p w14:paraId="30B43B06" w14:textId="77777777" w:rsidR="00C925AA" w:rsidRPr="001E33A1" w:rsidRDefault="00C925AA" w:rsidP="001E33A1">
            <w:pPr>
              <w:pStyle w:val="NoSpacing"/>
              <w:spacing w:before="0"/>
              <w:ind w:firstLine="0"/>
              <w:jc w:val="left"/>
              <w:rPr>
                <w:rFonts w:ascii="Times New Roman" w:hAnsi="Times New Roman" w:cs="Times New Roman"/>
                <w:sz w:val="18"/>
                <w:szCs w:val="20"/>
              </w:rPr>
            </w:pPr>
            <w:r w:rsidRPr="001E33A1">
              <w:rPr>
                <w:rFonts w:ascii="Times New Roman" w:hAnsi="Times New Roman" w:cs="Times New Roman"/>
                <w:sz w:val="18"/>
                <w:szCs w:val="20"/>
              </w:rPr>
              <w:t>0.149 – 5.000</w:t>
            </w:r>
          </w:p>
        </w:tc>
      </w:tr>
    </w:tbl>
    <w:p w14:paraId="0A0B4F47" w14:textId="77777777" w:rsidR="00C925AA" w:rsidRPr="001E33A1" w:rsidRDefault="00C925AA" w:rsidP="001E33A1">
      <w:pPr>
        <w:pStyle w:val="NoSpacing"/>
        <w:spacing w:before="0"/>
        <w:rPr>
          <w:rFonts w:eastAsia="Times New Roman" w:cs="Times New Roman"/>
          <w:b/>
          <w:bCs/>
          <w:sz w:val="22"/>
          <w:szCs w:val="22"/>
          <w:u w:val="single"/>
          <w:lang w:eastAsia="en-IN" w:bidi="ar-SA"/>
        </w:rPr>
      </w:pPr>
      <w:r w:rsidRPr="001E33A1">
        <w:rPr>
          <w:rFonts w:eastAsia="Times New Roman" w:cs="Times New Roman"/>
          <w:b/>
          <w:bCs/>
          <w:sz w:val="22"/>
          <w:szCs w:val="22"/>
          <w:lang w:eastAsia="en-IN" w:bidi="ar-SA"/>
        </w:rPr>
        <w:t xml:space="preserve">3.2 </w:t>
      </w:r>
      <w:r w:rsidRPr="001E33A1">
        <w:rPr>
          <w:rFonts w:eastAsia="Times New Roman" w:cs="Times New Roman"/>
          <w:b/>
          <w:bCs/>
          <w:sz w:val="22"/>
          <w:szCs w:val="22"/>
          <w:u w:val="single"/>
          <w:lang w:eastAsia="en-IN" w:bidi="ar-SA"/>
        </w:rPr>
        <w:t>Feature Analysis</w:t>
      </w:r>
    </w:p>
    <w:p w14:paraId="6EED0279" w14:textId="77777777" w:rsidR="00C925AA" w:rsidRPr="001E33A1" w:rsidRDefault="00C925AA" w:rsidP="001E33A1">
      <w:pPr>
        <w:pStyle w:val="NoSpacing"/>
        <w:spacing w:before="0"/>
        <w:rPr>
          <w:rFonts w:eastAsia="Times New Roman" w:cs="Times New Roman"/>
          <w:sz w:val="20"/>
          <w:szCs w:val="20"/>
          <w:lang w:eastAsia="en-IN" w:bidi="ar-SA"/>
        </w:rPr>
      </w:pPr>
      <w:r w:rsidRPr="001E33A1">
        <w:rPr>
          <w:rFonts w:eastAsia="Times New Roman" w:cs="Times New Roman"/>
          <w:sz w:val="20"/>
          <w:szCs w:val="20"/>
          <w:lang w:eastAsia="en-IN" w:bidi="ar-SA"/>
        </w:rPr>
        <w:t xml:space="preserve">The dataset is complete with no absurd values, and the expected variable is capped at $500,000, resulting in truncated data at this limit. Significant outliers in </w:t>
      </w:r>
      <w:proofErr w:type="spellStart"/>
      <w:r w:rsidRPr="001E33A1">
        <w:rPr>
          <w:rFonts w:eastAsia="Times New Roman" w:cs="Times New Roman"/>
          <w:sz w:val="20"/>
          <w:szCs w:val="20"/>
          <w:lang w:eastAsia="en-IN" w:bidi="ar-SA"/>
        </w:rPr>
        <w:t>AveRooms</w:t>
      </w:r>
      <w:proofErr w:type="spellEnd"/>
      <w:r w:rsidRPr="001E33A1">
        <w:rPr>
          <w:rFonts w:eastAsia="Times New Roman" w:cs="Times New Roman"/>
          <w:sz w:val="20"/>
          <w:szCs w:val="20"/>
          <w:lang w:eastAsia="en-IN" w:bidi="ar-SA"/>
        </w:rPr>
        <w:t xml:space="preserve"> and </w:t>
      </w:r>
      <w:proofErr w:type="spellStart"/>
      <w:r w:rsidRPr="001E33A1">
        <w:rPr>
          <w:rFonts w:eastAsia="Times New Roman" w:cs="Times New Roman"/>
          <w:sz w:val="20"/>
          <w:szCs w:val="20"/>
          <w:lang w:eastAsia="en-IN" w:bidi="ar-SA"/>
        </w:rPr>
        <w:t>AveBedrms</w:t>
      </w:r>
      <w:proofErr w:type="spellEnd"/>
      <w:r w:rsidRPr="001E33A1">
        <w:rPr>
          <w:rFonts w:eastAsia="Times New Roman" w:cs="Times New Roman"/>
          <w:sz w:val="20"/>
          <w:szCs w:val="20"/>
          <w:lang w:eastAsia="en-IN" w:bidi="ar-SA"/>
        </w:rPr>
        <w:t xml:space="preserve"> are preserved for consistency with benchmark studies. Pearson correlation analysis reveals that </w:t>
      </w:r>
      <w:proofErr w:type="spellStart"/>
      <w:r w:rsidRPr="001E33A1">
        <w:rPr>
          <w:rFonts w:eastAsia="Times New Roman" w:cs="Times New Roman"/>
          <w:sz w:val="20"/>
          <w:szCs w:val="20"/>
          <w:lang w:eastAsia="en-IN" w:bidi="ar-SA"/>
        </w:rPr>
        <w:t>MedInc</w:t>
      </w:r>
      <w:proofErr w:type="spellEnd"/>
      <w:r w:rsidRPr="001E33A1">
        <w:rPr>
          <w:rFonts w:eastAsia="Times New Roman" w:cs="Times New Roman"/>
          <w:sz w:val="20"/>
          <w:szCs w:val="20"/>
          <w:lang w:eastAsia="en-IN" w:bidi="ar-SA"/>
        </w:rPr>
        <w:t xml:space="preserve"> has the strongest correlation with the target variable (r = 0.688), while </w:t>
      </w:r>
      <w:proofErr w:type="spellStart"/>
      <w:r w:rsidRPr="001E33A1">
        <w:rPr>
          <w:rFonts w:eastAsia="Times New Roman" w:cs="Times New Roman"/>
          <w:sz w:val="20"/>
          <w:szCs w:val="20"/>
          <w:lang w:eastAsia="en-IN" w:bidi="ar-SA"/>
        </w:rPr>
        <w:t>AveRooms</w:t>
      </w:r>
      <w:proofErr w:type="spellEnd"/>
      <w:r w:rsidRPr="001E33A1">
        <w:rPr>
          <w:rFonts w:eastAsia="Times New Roman" w:cs="Times New Roman"/>
          <w:sz w:val="20"/>
          <w:szCs w:val="20"/>
          <w:lang w:eastAsia="en-IN" w:bidi="ar-SA"/>
        </w:rPr>
        <w:t xml:space="preserve"> and </w:t>
      </w:r>
      <w:proofErr w:type="spellStart"/>
      <w:r w:rsidRPr="001E33A1">
        <w:rPr>
          <w:rFonts w:eastAsia="Times New Roman" w:cs="Times New Roman"/>
          <w:sz w:val="20"/>
          <w:szCs w:val="20"/>
          <w:lang w:eastAsia="en-IN" w:bidi="ar-SA"/>
        </w:rPr>
        <w:t>AveBedrms</w:t>
      </w:r>
      <w:proofErr w:type="spellEnd"/>
      <w:r w:rsidRPr="001E33A1">
        <w:rPr>
          <w:rFonts w:eastAsia="Times New Roman" w:cs="Times New Roman"/>
          <w:sz w:val="20"/>
          <w:szCs w:val="20"/>
          <w:lang w:eastAsia="en-IN" w:bidi="ar-SA"/>
        </w:rPr>
        <w:t xml:space="preserve"> are highly correlated (r = 0.850), indicating multicollinearity that Favors ridge regression. Although geographic coordinates show moderate correlations individually, they provide significant predictive power when combined with </w:t>
      </w:r>
      <w:proofErr w:type="spellStart"/>
      <w:r w:rsidRPr="001E33A1">
        <w:rPr>
          <w:rFonts w:eastAsia="Times New Roman" w:cs="Times New Roman"/>
          <w:sz w:val="20"/>
          <w:szCs w:val="20"/>
          <w:lang w:eastAsia="en-IN" w:bidi="ar-SA"/>
        </w:rPr>
        <w:t>MedInc</w:t>
      </w:r>
      <w:proofErr w:type="spellEnd"/>
      <w:r w:rsidRPr="001E33A1">
        <w:rPr>
          <w:rFonts w:eastAsia="Times New Roman" w:cs="Times New Roman"/>
          <w:sz w:val="20"/>
          <w:szCs w:val="20"/>
          <w:lang w:eastAsia="en-IN" w:bidi="ar-SA"/>
        </w:rPr>
        <w:t>, which helps identify high-value coastal markets, demonstrating the importance of cross-feature relationships leveraged by the FT-Transformer evaluation.</w:t>
      </w:r>
    </w:p>
    <w:p w14:paraId="1584D831" w14:textId="77777777" w:rsidR="00C925AA" w:rsidRPr="001E33A1" w:rsidRDefault="00C925AA" w:rsidP="001E33A1">
      <w:pPr>
        <w:pStyle w:val="NoSpacing"/>
        <w:spacing w:before="0"/>
        <w:rPr>
          <w:rFonts w:eastAsia="Times New Roman" w:cs="Times New Roman"/>
          <w:b/>
          <w:bCs/>
          <w:sz w:val="22"/>
          <w:szCs w:val="22"/>
          <w:u w:val="single"/>
          <w:lang w:eastAsia="en-IN" w:bidi="ar-SA"/>
        </w:rPr>
      </w:pPr>
      <w:r w:rsidRPr="001E33A1">
        <w:rPr>
          <w:rFonts w:eastAsia="Times New Roman" w:cs="Times New Roman"/>
          <w:b/>
          <w:bCs/>
          <w:sz w:val="22"/>
          <w:szCs w:val="22"/>
          <w:lang w:eastAsia="en-IN" w:bidi="ar-SA"/>
        </w:rPr>
        <w:t xml:space="preserve">3.3 </w:t>
      </w:r>
      <w:r w:rsidRPr="001E33A1">
        <w:rPr>
          <w:rFonts w:eastAsia="Times New Roman" w:cs="Times New Roman"/>
          <w:b/>
          <w:bCs/>
          <w:sz w:val="22"/>
          <w:szCs w:val="22"/>
          <w:u w:val="single"/>
          <w:lang w:eastAsia="en-IN" w:bidi="ar-SA"/>
        </w:rPr>
        <w:t>Preprocessing Requirements</w:t>
      </w:r>
    </w:p>
    <w:p w14:paraId="24668993" w14:textId="77777777" w:rsidR="00C925AA" w:rsidRPr="001E33A1" w:rsidRDefault="00C925AA" w:rsidP="001E33A1">
      <w:pPr>
        <w:pStyle w:val="NoSpacing"/>
        <w:numPr>
          <w:ilvl w:val="0"/>
          <w:numId w:val="14"/>
        </w:numPr>
        <w:spacing w:before="0"/>
        <w:rPr>
          <w:rFonts w:eastAsia="Times New Roman" w:cs="Times New Roman"/>
          <w:sz w:val="22"/>
          <w:szCs w:val="22"/>
          <w:lang w:eastAsia="en-IN" w:bidi="ar-SA"/>
        </w:rPr>
      </w:pPr>
      <w:r w:rsidRPr="001E33A1">
        <w:rPr>
          <w:rFonts w:eastAsia="Times New Roman" w:cs="Times New Roman"/>
          <w:b/>
          <w:bCs/>
          <w:sz w:val="20"/>
          <w:szCs w:val="24"/>
          <w:lang w:eastAsia="en-IN" w:bidi="ar-SA"/>
        </w:rPr>
        <w:t>Standardization:</w:t>
      </w:r>
      <w:r w:rsidRPr="001E33A1">
        <w:rPr>
          <w:rFonts w:eastAsia="Times New Roman" w:cs="Times New Roman"/>
          <w:sz w:val="20"/>
          <w:szCs w:val="24"/>
          <w:lang w:eastAsia="en-IN" w:bidi="ar-SA"/>
        </w:rPr>
        <w:t xml:space="preserve"> Standardization is mandatory as the eight features have varying numerical scales, which can compromise neural network training and gradient descent optimization. To remediate this, </w:t>
      </w:r>
      <w:proofErr w:type="spellStart"/>
      <w:r w:rsidRPr="001E33A1">
        <w:rPr>
          <w:rFonts w:eastAsia="Times New Roman" w:cs="Times New Roman"/>
          <w:sz w:val="20"/>
          <w:szCs w:val="24"/>
          <w:lang w:eastAsia="en-IN" w:bidi="ar-SA"/>
        </w:rPr>
        <w:t>StandardScaler</w:t>
      </w:r>
      <w:proofErr w:type="spellEnd"/>
      <w:r w:rsidRPr="001E33A1">
        <w:rPr>
          <w:rFonts w:eastAsia="Times New Roman" w:cs="Times New Roman"/>
          <w:sz w:val="20"/>
          <w:szCs w:val="24"/>
          <w:lang w:eastAsia="en-IN" w:bidi="ar-SA"/>
        </w:rPr>
        <w:t xml:space="preserve"> is utilized to normalize the features to zero mean and unit variance, conforming that the scaler is fitted solely on the training data to avoid information leakage when applied to test data.</w:t>
      </w:r>
    </w:p>
    <w:p w14:paraId="0CB8819B" w14:textId="77777777" w:rsidR="00C925AA" w:rsidRPr="001E33A1" w:rsidRDefault="00C925AA" w:rsidP="001E33A1">
      <w:pPr>
        <w:pStyle w:val="NoSpacing"/>
        <w:numPr>
          <w:ilvl w:val="0"/>
          <w:numId w:val="14"/>
        </w:numPr>
        <w:spacing w:before="0"/>
        <w:rPr>
          <w:rFonts w:eastAsia="Times New Roman" w:cs="Times New Roman"/>
          <w:sz w:val="20"/>
          <w:szCs w:val="24"/>
          <w:lang w:eastAsia="en-IN" w:bidi="ar-SA"/>
        </w:rPr>
      </w:pPr>
      <w:r w:rsidRPr="001E33A1">
        <w:rPr>
          <w:rFonts w:eastAsia="Times New Roman" w:cs="Times New Roman"/>
          <w:b/>
          <w:bCs/>
          <w:sz w:val="20"/>
          <w:szCs w:val="24"/>
          <w:lang w:eastAsia="en-IN" w:bidi="ar-SA"/>
        </w:rPr>
        <w:t>Train-test-validation split:</w:t>
      </w:r>
      <w:r w:rsidRPr="001E33A1">
        <w:rPr>
          <w:rFonts w:eastAsia="Times New Roman" w:cs="Times New Roman"/>
          <w:sz w:val="20"/>
          <w:szCs w:val="24"/>
          <w:lang w:eastAsia="en-IN" w:bidi="ar-SA"/>
        </w:rPr>
        <w:t xml:space="preserve"> An 80/20 train-test split with random state 42 results in 16,512 training samples and 4,128 test samples. The training set for the FT-Transformer is concomitantly bifurcated into 90/10, creating 14,860 inner-training samples and 1,652 validation samples for early stopping and </w:t>
      </w:r>
      <w:proofErr w:type="spellStart"/>
      <w:r w:rsidRPr="001E33A1">
        <w:rPr>
          <w:rFonts w:eastAsia="Times New Roman" w:cs="Times New Roman"/>
          <w:sz w:val="20"/>
          <w:szCs w:val="24"/>
          <w:lang w:eastAsia="en-IN" w:bidi="ar-SA"/>
        </w:rPr>
        <w:t>Optuna</w:t>
      </w:r>
      <w:proofErr w:type="spellEnd"/>
      <w:r w:rsidRPr="001E33A1">
        <w:rPr>
          <w:rFonts w:eastAsia="Times New Roman" w:cs="Times New Roman"/>
          <w:sz w:val="20"/>
          <w:szCs w:val="24"/>
          <w:lang w:eastAsia="en-IN" w:bidi="ar-SA"/>
        </w:rPr>
        <w:t xml:space="preserve"> trial evaluation.</w:t>
      </w:r>
    </w:p>
    <w:p w14:paraId="3F4C9505" w14:textId="7E97A5E8" w:rsidR="00C925AA" w:rsidRPr="001E33A1" w:rsidRDefault="00C925AA" w:rsidP="001E33A1">
      <w:pPr>
        <w:pStyle w:val="NoSpacing"/>
        <w:numPr>
          <w:ilvl w:val="0"/>
          <w:numId w:val="14"/>
        </w:numPr>
        <w:spacing w:before="0"/>
        <w:rPr>
          <w:rFonts w:eastAsia="Times New Roman" w:cs="Times New Roman"/>
          <w:sz w:val="20"/>
          <w:szCs w:val="24"/>
          <w:lang w:eastAsia="en-IN" w:bidi="ar-SA"/>
        </w:rPr>
      </w:pPr>
      <w:r w:rsidRPr="001E33A1">
        <w:rPr>
          <w:rFonts w:eastAsia="Times New Roman" w:cs="Times New Roman"/>
          <w:b/>
          <w:bCs/>
          <w:sz w:val="20"/>
          <w:szCs w:val="24"/>
          <w:lang w:eastAsia="en-IN" w:bidi="ar-SA"/>
        </w:rPr>
        <w:t>Outlier treatment:</w:t>
      </w:r>
      <w:r w:rsidRPr="001E33A1">
        <w:rPr>
          <w:rFonts w:eastAsia="Times New Roman" w:cs="Times New Roman"/>
          <w:sz w:val="20"/>
          <w:szCs w:val="24"/>
          <w:lang w:eastAsia="en-IN" w:bidi="ar-SA"/>
        </w:rPr>
        <w:t xml:space="preserve"> Outlier treatment involved no removal of outliers, in line with the decisions made during the internship experiments and standard benchmarking protocols, ensuring comparability with previously published results on the dataset.</w:t>
      </w:r>
    </w:p>
    <w:p w14:paraId="77FDB7A8" w14:textId="77777777" w:rsidR="00C925AA" w:rsidRPr="001E33A1" w:rsidRDefault="00C925AA" w:rsidP="001E33A1">
      <w:pPr>
        <w:pStyle w:val="NoSpacing"/>
        <w:spacing w:before="0"/>
        <w:rPr>
          <w:rFonts w:eastAsia="Times New Roman" w:cs="Times New Roman"/>
          <w:b/>
          <w:bCs/>
          <w:sz w:val="22"/>
          <w:szCs w:val="22"/>
          <w:u w:val="single"/>
          <w:lang w:eastAsia="en-IN" w:bidi="ar-SA"/>
        </w:rPr>
      </w:pPr>
      <w:r w:rsidRPr="001E33A1">
        <w:rPr>
          <w:rFonts w:eastAsia="Times New Roman" w:cs="Times New Roman"/>
          <w:b/>
          <w:bCs/>
          <w:sz w:val="22"/>
          <w:szCs w:val="22"/>
          <w:lang w:eastAsia="en-IN" w:bidi="ar-SA"/>
        </w:rPr>
        <w:t xml:space="preserve">3.4 </w:t>
      </w:r>
      <w:r w:rsidRPr="001E33A1">
        <w:rPr>
          <w:rFonts w:eastAsia="Times New Roman" w:cs="Times New Roman"/>
          <w:b/>
          <w:bCs/>
          <w:sz w:val="22"/>
          <w:szCs w:val="22"/>
          <w:u w:val="single"/>
          <w:lang w:eastAsia="en-IN" w:bidi="ar-SA"/>
        </w:rPr>
        <w:t>Functional Requirements</w:t>
      </w:r>
    </w:p>
    <w:p w14:paraId="5B7B95E0" w14:textId="77777777" w:rsidR="00C925AA" w:rsidRPr="001E33A1" w:rsidRDefault="00C925AA" w:rsidP="001E33A1">
      <w:pPr>
        <w:pStyle w:val="NoSpacing"/>
        <w:spacing w:before="0"/>
        <w:rPr>
          <w:rFonts w:eastAsia="Times New Roman" w:cs="Times New Roman"/>
          <w:b/>
          <w:bCs/>
          <w:sz w:val="20"/>
          <w:szCs w:val="24"/>
          <w:lang w:eastAsia="en-IN" w:bidi="ar-SA"/>
        </w:rPr>
      </w:pPr>
      <w:r w:rsidRPr="001E33A1">
        <w:rPr>
          <w:rFonts w:eastAsia="Times New Roman" w:cs="Times New Roman"/>
          <w:b/>
          <w:bCs/>
          <w:sz w:val="20"/>
          <w:szCs w:val="24"/>
          <w:lang w:eastAsia="en-IN" w:bidi="ar-SA"/>
        </w:rPr>
        <w:t>Key Functional Requirements for the System:</w:t>
      </w:r>
    </w:p>
    <w:p w14:paraId="2F31974E" w14:textId="77777777" w:rsidR="00C925AA" w:rsidRPr="001E33A1" w:rsidRDefault="00C925AA" w:rsidP="001E33A1">
      <w:pPr>
        <w:pStyle w:val="NoSpacing"/>
        <w:numPr>
          <w:ilvl w:val="0"/>
          <w:numId w:val="16"/>
        </w:numPr>
        <w:spacing w:before="0"/>
        <w:rPr>
          <w:rFonts w:eastAsia="Times New Roman" w:cs="Times New Roman"/>
          <w:sz w:val="20"/>
          <w:szCs w:val="20"/>
          <w:lang w:eastAsia="en-IN" w:bidi="ar-SA"/>
        </w:rPr>
      </w:pPr>
      <w:r w:rsidRPr="001E33A1">
        <w:rPr>
          <w:rFonts w:eastAsia="Times New Roman" w:cs="Times New Roman"/>
          <w:sz w:val="20"/>
          <w:szCs w:val="20"/>
          <w:lang w:eastAsia="en-IN" w:bidi="ar-SA"/>
        </w:rPr>
        <w:t xml:space="preserve">Data Pipeline must load and preprocess the California Housing dataset, applying </w:t>
      </w:r>
      <w:proofErr w:type="spellStart"/>
      <w:r w:rsidRPr="001E33A1">
        <w:rPr>
          <w:rFonts w:eastAsia="Times New Roman" w:cs="Times New Roman"/>
          <w:sz w:val="20"/>
          <w:szCs w:val="20"/>
          <w:lang w:eastAsia="en-IN" w:bidi="ar-SA"/>
        </w:rPr>
        <w:t>StandardScaler</w:t>
      </w:r>
      <w:proofErr w:type="spellEnd"/>
      <w:r w:rsidRPr="001E33A1">
        <w:rPr>
          <w:rFonts w:eastAsia="Times New Roman" w:cs="Times New Roman"/>
          <w:sz w:val="20"/>
          <w:szCs w:val="20"/>
          <w:lang w:eastAsia="en-IN" w:bidi="ar-SA"/>
        </w:rPr>
        <w:t xml:space="preserve"> and supporting configurable train-test-validation splits while outputting PyTorch </w:t>
      </w:r>
      <w:proofErr w:type="spellStart"/>
      <w:r w:rsidRPr="001E33A1">
        <w:rPr>
          <w:rFonts w:eastAsia="Times New Roman" w:cs="Times New Roman"/>
          <w:sz w:val="20"/>
          <w:szCs w:val="20"/>
          <w:lang w:eastAsia="en-IN" w:bidi="ar-SA"/>
        </w:rPr>
        <w:t>DataLoader</w:t>
      </w:r>
      <w:proofErr w:type="spellEnd"/>
      <w:r w:rsidRPr="001E33A1">
        <w:rPr>
          <w:rFonts w:eastAsia="Times New Roman" w:cs="Times New Roman"/>
          <w:sz w:val="20"/>
          <w:szCs w:val="20"/>
          <w:lang w:eastAsia="en-IN" w:bidi="ar-SA"/>
        </w:rPr>
        <w:t xml:space="preserve"> objects.</w:t>
      </w:r>
    </w:p>
    <w:p w14:paraId="1C865884" w14:textId="77777777" w:rsidR="00C925AA" w:rsidRPr="001E33A1" w:rsidRDefault="00C925AA" w:rsidP="001E33A1">
      <w:pPr>
        <w:pStyle w:val="NoSpacing"/>
        <w:numPr>
          <w:ilvl w:val="0"/>
          <w:numId w:val="16"/>
        </w:numPr>
        <w:spacing w:before="0"/>
        <w:rPr>
          <w:rFonts w:eastAsia="Times New Roman" w:cs="Times New Roman"/>
          <w:sz w:val="20"/>
          <w:szCs w:val="20"/>
          <w:lang w:eastAsia="en-IN" w:bidi="ar-SA"/>
        </w:rPr>
      </w:pPr>
      <w:r w:rsidRPr="001E33A1">
        <w:rPr>
          <w:rFonts w:eastAsia="Times New Roman" w:cs="Times New Roman"/>
          <w:sz w:val="20"/>
          <w:szCs w:val="20"/>
          <w:lang w:eastAsia="en-IN" w:bidi="ar-SA"/>
        </w:rPr>
        <w:t>Classical Baseline Models require training and evaluation of OLS, Ridge, and decision tree models, reporting RMSE and R-squared metrics, and exporting results in a comparison table.</w:t>
      </w:r>
    </w:p>
    <w:p w14:paraId="68FE76E0" w14:textId="77777777" w:rsidR="00C925AA" w:rsidRPr="001E33A1" w:rsidRDefault="00C925AA" w:rsidP="001E33A1">
      <w:pPr>
        <w:pStyle w:val="NoSpacing"/>
        <w:numPr>
          <w:ilvl w:val="0"/>
          <w:numId w:val="16"/>
        </w:numPr>
        <w:spacing w:before="0"/>
        <w:rPr>
          <w:rFonts w:eastAsia="Times New Roman" w:cs="Times New Roman"/>
          <w:sz w:val="20"/>
          <w:szCs w:val="20"/>
          <w:lang w:eastAsia="en-IN" w:bidi="ar-SA"/>
        </w:rPr>
      </w:pPr>
      <w:r w:rsidRPr="001E33A1">
        <w:rPr>
          <w:rFonts w:eastAsia="Times New Roman" w:cs="Times New Roman"/>
          <w:sz w:val="20"/>
          <w:szCs w:val="20"/>
          <w:lang w:eastAsia="en-IN" w:bidi="ar-SA"/>
        </w:rPr>
        <w:t>FT-Transformer Model involves mapping features to tokens and implementing a transformer architecture with thorough verification of output shapes through unit tests.</w:t>
      </w:r>
    </w:p>
    <w:p w14:paraId="05234EB0" w14:textId="77777777" w:rsidR="00C925AA" w:rsidRPr="001E33A1" w:rsidRDefault="00C925AA" w:rsidP="001E33A1">
      <w:pPr>
        <w:pStyle w:val="NoSpacing"/>
        <w:numPr>
          <w:ilvl w:val="0"/>
          <w:numId w:val="16"/>
        </w:numPr>
        <w:spacing w:before="0"/>
        <w:rPr>
          <w:rFonts w:eastAsia="Times New Roman" w:cs="Times New Roman"/>
          <w:sz w:val="20"/>
          <w:szCs w:val="20"/>
          <w:lang w:eastAsia="en-IN" w:bidi="ar-SA"/>
        </w:rPr>
      </w:pPr>
      <w:r w:rsidRPr="001E33A1">
        <w:rPr>
          <w:rFonts w:eastAsia="Times New Roman" w:cs="Times New Roman"/>
          <w:sz w:val="20"/>
          <w:szCs w:val="20"/>
          <w:lang w:eastAsia="en-IN" w:bidi="ar-SA"/>
        </w:rPr>
        <w:t>Training System needs to feature a robust training loop with optimizations like AdamW, gradient clipping, and automatic model checkpointing.</w:t>
      </w:r>
    </w:p>
    <w:p w14:paraId="10B3D614" w14:textId="7B704473" w:rsidR="00C925AA" w:rsidRPr="001E33A1" w:rsidRDefault="00C925AA" w:rsidP="001E33A1">
      <w:pPr>
        <w:pStyle w:val="NoSpacing"/>
        <w:numPr>
          <w:ilvl w:val="0"/>
          <w:numId w:val="16"/>
        </w:numPr>
        <w:spacing w:before="0"/>
        <w:rPr>
          <w:rFonts w:eastAsia="Times New Roman" w:cs="Times New Roman"/>
          <w:sz w:val="20"/>
          <w:szCs w:val="20"/>
          <w:lang w:eastAsia="en-IN" w:bidi="ar-SA"/>
        </w:rPr>
      </w:pPr>
      <w:r w:rsidRPr="001E33A1">
        <w:rPr>
          <w:rFonts w:eastAsia="Times New Roman" w:cs="Times New Roman"/>
          <w:sz w:val="20"/>
          <w:szCs w:val="20"/>
          <w:lang w:eastAsia="en-IN" w:bidi="ar-SA"/>
        </w:rPr>
        <w:t>Evaluation and Reporting should include detailed performance metrics (RMSE and R-squared) for all models and generate comprehensive comparison tables and figures.</w:t>
      </w:r>
    </w:p>
    <w:p w14:paraId="5E28807A" w14:textId="77777777" w:rsidR="00C925AA" w:rsidRPr="001E33A1" w:rsidRDefault="00C925AA" w:rsidP="001E33A1">
      <w:pPr>
        <w:pStyle w:val="NoSpacing"/>
        <w:spacing w:before="0"/>
        <w:rPr>
          <w:rFonts w:eastAsia="Times New Roman" w:cs="Times New Roman"/>
          <w:b/>
          <w:bCs/>
          <w:sz w:val="20"/>
          <w:szCs w:val="24"/>
          <w:lang w:eastAsia="en-IN" w:bidi="ar-SA"/>
        </w:rPr>
      </w:pPr>
      <w:r w:rsidRPr="001E33A1">
        <w:rPr>
          <w:rFonts w:eastAsia="Times New Roman" w:cs="Times New Roman"/>
          <w:b/>
          <w:bCs/>
          <w:sz w:val="20"/>
          <w:szCs w:val="24"/>
          <w:lang w:eastAsia="en-IN" w:bidi="ar-SA"/>
        </w:rPr>
        <w:lastRenderedPageBreak/>
        <w:t>Key Non-Functional Requirements for the System:</w:t>
      </w:r>
    </w:p>
    <w:p w14:paraId="52D59F89" w14:textId="77777777" w:rsidR="00C925AA" w:rsidRPr="001E33A1" w:rsidRDefault="00C925AA" w:rsidP="001E33A1">
      <w:pPr>
        <w:pStyle w:val="NoSpacing"/>
        <w:numPr>
          <w:ilvl w:val="0"/>
          <w:numId w:val="17"/>
        </w:numPr>
        <w:spacing w:before="0"/>
        <w:rPr>
          <w:rFonts w:eastAsia="Times New Roman" w:cs="Times New Roman"/>
          <w:sz w:val="20"/>
          <w:szCs w:val="20"/>
          <w:lang w:eastAsia="en-IN" w:bidi="ar-SA"/>
        </w:rPr>
      </w:pPr>
      <w:r w:rsidRPr="001E33A1">
        <w:rPr>
          <w:rFonts w:eastAsia="Times New Roman" w:cs="Times New Roman"/>
          <w:sz w:val="20"/>
          <w:szCs w:val="20"/>
          <w:lang w:eastAsia="en-IN" w:bidi="ar-SA"/>
        </w:rPr>
        <w:t>Reproducibility: Utilize fixed random seeds to ensure consistent results across the same hardware.</w:t>
      </w:r>
    </w:p>
    <w:p w14:paraId="68563517" w14:textId="77777777" w:rsidR="00C925AA" w:rsidRPr="001E33A1" w:rsidRDefault="00C925AA" w:rsidP="001E33A1">
      <w:pPr>
        <w:pStyle w:val="NoSpacing"/>
        <w:numPr>
          <w:ilvl w:val="0"/>
          <w:numId w:val="17"/>
        </w:numPr>
        <w:spacing w:before="0"/>
        <w:rPr>
          <w:rFonts w:eastAsia="Times New Roman" w:cs="Times New Roman"/>
          <w:sz w:val="20"/>
          <w:szCs w:val="20"/>
          <w:lang w:eastAsia="en-IN" w:bidi="ar-SA"/>
        </w:rPr>
      </w:pPr>
      <w:r w:rsidRPr="001E33A1">
        <w:rPr>
          <w:rFonts w:eastAsia="Times New Roman" w:cs="Times New Roman"/>
          <w:sz w:val="20"/>
          <w:szCs w:val="20"/>
          <w:lang w:eastAsia="en-IN" w:bidi="ar-SA"/>
        </w:rPr>
        <w:t xml:space="preserve">Performance: Complete full training of one FT-Transformer configuration on a Google Colab T4 GPU within 30 minutes; a 50-trial </w:t>
      </w:r>
      <w:proofErr w:type="spellStart"/>
      <w:r w:rsidRPr="001E33A1">
        <w:rPr>
          <w:rFonts w:eastAsia="Times New Roman" w:cs="Times New Roman"/>
          <w:sz w:val="20"/>
          <w:szCs w:val="20"/>
          <w:lang w:eastAsia="en-IN" w:bidi="ar-SA"/>
        </w:rPr>
        <w:t>Optuna</w:t>
      </w:r>
      <w:proofErr w:type="spellEnd"/>
      <w:r w:rsidRPr="001E33A1">
        <w:rPr>
          <w:rFonts w:eastAsia="Times New Roman" w:cs="Times New Roman"/>
          <w:sz w:val="20"/>
          <w:szCs w:val="20"/>
          <w:lang w:eastAsia="en-IN" w:bidi="ar-SA"/>
        </w:rPr>
        <w:t xml:space="preserve"> search should finish within 8 hours.</w:t>
      </w:r>
    </w:p>
    <w:p w14:paraId="4E3FA9E4" w14:textId="77777777" w:rsidR="00C925AA" w:rsidRPr="001E33A1" w:rsidRDefault="00C925AA" w:rsidP="001E33A1">
      <w:pPr>
        <w:pStyle w:val="NoSpacing"/>
        <w:numPr>
          <w:ilvl w:val="0"/>
          <w:numId w:val="17"/>
        </w:numPr>
        <w:spacing w:before="0"/>
        <w:rPr>
          <w:rFonts w:eastAsia="Times New Roman" w:cs="Times New Roman"/>
          <w:sz w:val="20"/>
          <w:szCs w:val="20"/>
          <w:lang w:eastAsia="en-IN" w:bidi="ar-SA"/>
        </w:rPr>
      </w:pPr>
      <w:r w:rsidRPr="001E33A1">
        <w:rPr>
          <w:rFonts w:eastAsia="Times New Roman" w:cs="Times New Roman"/>
          <w:sz w:val="20"/>
          <w:szCs w:val="20"/>
          <w:lang w:eastAsia="en-IN" w:bidi="ar-SA"/>
        </w:rPr>
        <w:t>Modularity: Implement each component as a distinct, independently testable Python class or function, including proper documentation.</w:t>
      </w:r>
    </w:p>
    <w:p w14:paraId="7B65774D" w14:textId="77777777" w:rsidR="00C925AA" w:rsidRPr="001E33A1" w:rsidRDefault="00C925AA" w:rsidP="001E33A1">
      <w:pPr>
        <w:pStyle w:val="NoSpacing"/>
        <w:numPr>
          <w:ilvl w:val="0"/>
          <w:numId w:val="17"/>
        </w:numPr>
        <w:spacing w:before="0"/>
        <w:rPr>
          <w:rFonts w:eastAsia="Times New Roman" w:cs="Times New Roman"/>
          <w:sz w:val="20"/>
          <w:szCs w:val="20"/>
          <w:lang w:eastAsia="en-IN" w:bidi="ar-SA"/>
        </w:rPr>
      </w:pPr>
      <w:r w:rsidRPr="001E33A1">
        <w:rPr>
          <w:rFonts w:eastAsia="Times New Roman" w:cs="Times New Roman"/>
          <w:sz w:val="20"/>
          <w:szCs w:val="20"/>
          <w:lang w:eastAsia="en-IN" w:bidi="ar-SA"/>
        </w:rPr>
        <w:t>Portability: Ensure the implementation runs on Google Colab without modifications, with all dependencies installable via pip.</w:t>
      </w:r>
    </w:p>
    <w:p w14:paraId="780F4431" w14:textId="7F4AF511" w:rsidR="00C925AA" w:rsidRPr="001E33A1" w:rsidRDefault="00E74439" w:rsidP="001E33A1">
      <w:pPr>
        <w:spacing w:before="0"/>
        <w:rPr>
          <w:rFonts w:eastAsia="Times New Roman"/>
          <w:sz w:val="20"/>
          <w:szCs w:val="20"/>
          <w:lang w:eastAsia="en-IN" w:bidi="ar-SA"/>
        </w:rPr>
      </w:pPr>
      <w:r w:rsidRPr="001E33A1">
        <w:rPr>
          <w:b/>
          <w:bCs/>
          <w:u w:val="single"/>
        </w:rPr>
        <w:t xml:space="preserve">4. </w:t>
      </w:r>
      <w:r w:rsidR="00C925AA" w:rsidRPr="001E33A1">
        <w:rPr>
          <w:b/>
          <w:bCs/>
          <w:caps/>
          <w:u w:val="single"/>
          <w:lang w:eastAsia="en-IN" w:bidi="ar-SA"/>
        </w:rPr>
        <w:t>System design and architecture</w:t>
      </w:r>
    </w:p>
    <w:p w14:paraId="7CB812D1" w14:textId="567190EF" w:rsidR="00C925AA" w:rsidRPr="001E33A1" w:rsidRDefault="00606DCA" w:rsidP="001E33A1">
      <w:pPr>
        <w:pStyle w:val="NoSpacing"/>
        <w:spacing w:before="0"/>
        <w:rPr>
          <w:rFonts w:cs="Times New Roman"/>
          <w:b/>
          <w:bCs/>
          <w:sz w:val="22"/>
          <w:szCs w:val="22"/>
          <w:u w:val="single"/>
          <w:lang w:eastAsia="en-IN" w:bidi="ar-SA"/>
        </w:rPr>
      </w:pPr>
      <w:r w:rsidRPr="001E33A1">
        <w:rPr>
          <w:noProof/>
          <w:lang w:eastAsia="en-IN" w:bidi="ar-SA"/>
        </w:rPr>
        <w:drawing>
          <wp:anchor distT="0" distB="0" distL="114300" distR="114300" simplePos="0" relativeHeight="251670528" behindDoc="1" locked="0" layoutInCell="1" allowOverlap="1" wp14:anchorId="3061F893" wp14:editId="0E5332D1">
            <wp:simplePos x="0" y="0"/>
            <wp:positionH relativeFrom="margin">
              <wp:align>right</wp:align>
            </wp:positionH>
            <wp:positionV relativeFrom="paragraph">
              <wp:posOffset>29845</wp:posOffset>
            </wp:positionV>
            <wp:extent cx="3291840" cy="1678246"/>
            <wp:effectExtent l="0" t="0" r="3810" b="0"/>
            <wp:wrapTight wrapText="bothSides">
              <wp:wrapPolygon edited="0">
                <wp:start x="0" y="0"/>
                <wp:lineTo x="0" y="21338"/>
                <wp:lineTo x="21500" y="21338"/>
                <wp:lineTo x="21500" y="0"/>
                <wp:lineTo x="0" y="0"/>
              </wp:wrapPolygon>
            </wp:wrapTight>
            <wp:docPr id="345888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8661"/>
                    <a:stretch>
                      <a:fillRect/>
                    </a:stretch>
                  </pic:blipFill>
                  <pic:spPr bwMode="auto">
                    <a:xfrm>
                      <a:off x="0" y="0"/>
                      <a:ext cx="3291840" cy="1678246"/>
                    </a:xfrm>
                    <a:prstGeom prst="rect">
                      <a:avLst/>
                    </a:prstGeom>
                    <a:noFill/>
                    <a:ln>
                      <a:noFill/>
                    </a:ln>
                    <a:extLst>
                      <a:ext uri="{53640926-AAD7-44D8-BBD7-CCE9431645EC}">
                        <a14:shadowObscured xmlns:a14="http://schemas.microsoft.com/office/drawing/2010/main"/>
                      </a:ext>
                    </a:extLst>
                  </pic:spPr>
                </pic:pic>
              </a:graphicData>
            </a:graphic>
          </wp:anchor>
        </w:drawing>
      </w:r>
      <w:r w:rsidR="00C925AA" w:rsidRPr="001E33A1">
        <w:rPr>
          <w:rFonts w:cs="Times New Roman"/>
          <w:b/>
          <w:bCs/>
          <w:sz w:val="22"/>
          <w:szCs w:val="22"/>
          <w:lang w:eastAsia="en-IN" w:bidi="ar-SA"/>
        </w:rPr>
        <w:t xml:space="preserve">4.1 </w:t>
      </w:r>
      <w:r w:rsidR="00C925AA" w:rsidRPr="001E33A1">
        <w:rPr>
          <w:rFonts w:cs="Times New Roman"/>
          <w:b/>
          <w:bCs/>
          <w:sz w:val="22"/>
          <w:szCs w:val="22"/>
          <w:u w:val="single"/>
          <w:lang w:eastAsia="en-IN" w:bidi="ar-SA"/>
        </w:rPr>
        <w:t xml:space="preserve">Architecture </w:t>
      </w:r>
      <w:r w:rsidR="0044742F" w:rsidRPr="001E33A1">
        <w:rPr>
          <w:rFonts w:cs="Times New Roman"/>
          <w:b/>
          <w:bCs/>
          <w:sz w:val="22"/>
          <w:szCs w:val="22"/>
          <w:u w:val="single"/>
          <w:lang w:eastAsia="en-IN" w:bidi="ar-SA"/>
        </w:rPr>
        <w:t>O</w:t>
      </w:r>
      <w:r w:rsidR="00C925AA" w:rsidRPr="001E33A1">
        <w:rPr>
          <w:rFonts w:cs="Times New Roman"/>
          <w:b/>
          <w:bCs/>
          <w:sz w:val="22"/>
          <w:szCs w:val="22"/>
          <w:u w:val="single"/>
          <w:lang w:eastAsia="en-IN" w:bidi="ar-SA"/>
        </w:rPr>
        <w:t>verview</w:t>
      </w:r>
    </w:p>
    <w:p w14:paraId="3CB6E86B" w14:textId="0ABF31AC" w:rsidR="00C925AA" w:rsidRPr="001E33A1" w:rsidRDefault="00C925AA" w:rsidP="001E33A1">
      <w:pPr>
        <w:pStyle w:val="NoSpacing"/>
        <w:spacing w:before="0"/>
        <w:rPr>
          <w:rFonts w:eastAsia="Times New Roman" w:cs="Times New Roman"/>
          <w:sz w:val="20"/>
          <w:szCs w:val="20"/>
          <w:lang w:eastAsia="en-IN" w:bidi="ar-SA"/>
        </w:rPr>
      </w:pPr>
      <w:r w:rsidRPr="001E33A1">
        <w:rPr>
          <w:rFonts w:eastAsia="Times New Roman" w:cs="Times New Roman"/>
          <w:sz w:val="20"/>
          <w:szCs w:val="20"/>
          <w:lang w:eastAsia="en-IN" w:bidi="ar-SA"/>
        </w:rPr>
        <w:t xml:space="preserve">The FT-Transformer pipeline processes an input batch x in </w:t>
      </w:r>
      <m:oMath>
        <m:sSup>
          <m:sSupPr>
            <m:ctrlPr>
              <w:rPr>
                <w:rFonts w:ascii="Cambria Math" w:eastAsia="Times New Roman" w:hAnsi="Cambria Math" w:cs="Times New Roman"/>
                <w:i/>
                <w:sz w:val="20"/>
                <w:szCs w:val="20"/>
                <w:lang w:eastAsia="en-IN" w:bidi="ar-SA"/>
              </w:rPr>
            </m:ctrlPr>
          </m:sSupPr>
          <m:e>
            <m:r>
              <w:rPr>
                <w:rFonts w:ascii="Cambria Math" w:eastAsia="Times New Roman" w:hAnsi="Cambria Math" w:cs="Times New Roman"/>
                <w:sz w:val="20"/>
                <w:szCs w:val="20"/>
                <w:lang w:eastAsia="en-IN" w:bidi="ar-SA"/>
              </w:rPr>
              <m:t>R</m:t>
            </m:r>
          </m:e>
          <m:sup>
            <m:r>
              <w:rPr>
                <w:rFonts w:ascii="Cambria Math" w:eastAsia="Times New Roman" w:hAnsi="Cambria Math" w:cs="Times New Roman"/>
                <w:sz w:val="20"/>
                <w:szCs w:val="20"/>
                <w:lang w:eastAsia="en-IN" w:bidi="ar-SA"/>
              </w:rPr>
              <m:t>B×8</m:t>
            </m:r>
          </m:sup>
        </m:sSup>
      </m:oMath>
      <w:r w:rsidRPr="001E33A1">
        <w:rPr>
          <w:rFonts w:eastAsia="Times New Roman" w:cs="Times New Roman"/>
          <w:sz w:val="20"/>
          <w:szCs w:val="20"/>
          <w:lang w:eastAsia="en-IN" w:bidi="ar-SA"/>
        </w:rPr>
        <w:t xml:space="preserve"> through five stages to generate predictions </w:t>
      </w:r>
      <m:oMath>
        <m:r>
          <w:rPr>
            <w:rFonts w:ascii="Cambria Math" w:eastAsia="Times New Roman" w:hAnsi="Cambria Math" w:cs="Times New Roman"/>
            <w:sz w:val="20"/>
            <w:szCs w:val="20"/>
            <w:lang w:eastAsia="en-IN" w:bidi="ar-SA"/>
          </w:rPr>
          <m:t>ŷ</m:t>
        </m:r>
      </m:oMath>
      <w:r w:rsidRPr="001E33A1">
        <w:rPr>
          <w:rFonts w:eastAsia="Times New Roman" w:cs="Times New Roman"/>
          <w:sz w:val="20"/>
          <w:szCs w:val="20"/>
          <w:lang w:eastAsia="en-IN" w:bidi="ar-SA"/>
        </w:rPr>
        <w:t xml:space="preserve"> in </w:t>
      </w:r>
      <m:oMath>
        <m:sSup>
          <m:sSupPr>
            <m:ctrlPr>
              <w:rPr>
                <w:rFonts w:ascii="Cambria Math" w:eastAsia="Times New Roman" w:hAnsi="Cambria Math" w:cs="Times New Roman"/>
                <w:i/>
                <w:sz w:val="20"/>
                <w:szCs w:val="20"/>
                <w:lang w:eastAsia="en-IN" w:bidi="ar-SA"/>
              </w:rPr>
            </m:ctrlPr>
          </m:sSupPr>
          <m:e>
            <m:r>
              <w:rPr>
                <w:rFonts w:ascii="Cambria Math" w:eastAsia="Times New Roman" w:hAnsi="Cambria Math" w:cs="Times New Roman"/>
                <w:sz w:val="20"/>
                <w:szCs w:val="20"/>
                <w:lang w:eastAsia="en-IN" w:bidi="ar-SA"/>
              </w:rPr>
              <m:t>R</m:t>
            </m:r>
          </m:e>
          <m:sup>
            <m:r>
              <w:rPr>
                <w:rFonts w:ascii="Cambria Math" w:eastAsia="Times New Roman" w:hAnsi="Cambria Math" w:cs="Times New Roman"/>
                <w:sz w:val="20"/>
                <w:szCs w:val="20"/>
                <w:lang w:eastAsia="en-IN" w:bidi="ar-SA"/>
              </w:rPr>
              <m:t>B</m:t>
            </m:r>
          </m:sup>
        </m:sSup>
      </m:oMath>
      <w:r w:rsidRPr="001E33A1">
        <w:rPr>
          <w:rFonts w:eastAsia="Times New Roman" w:cs="Times New Roman"/>
          <w:sz w:val="20"/>
          <w:szCs w:val="20"/>
          <w:lang w:eastAsia="en-IN" w:bidi="ar-SA"/>
        </w:rPr>
        <w:t>. It does not utilize positional encoding insofar as the feature positions in the tokenized sequence do not imply sequential meaning; hence, permuting the features irrespective of these constrains generate the same predictions after the permutation-equivariant attention layer, fitting tabular data's inductive bias.</w:t>
      </w:r>
    </w:p>
    <w:p w14:paraId="00AFC64D" w14:textId="5DD2072D" w:rsidR="00C87197" w:rsidRPr="001E33A1" w:rsidRDefault="00606DCA" w:rsidP="001E33A1">
      <w:pPr>
        <w:pStyle w:val="NoSpacing"/>
        <w:jc w:val="center"/>
      </w:pPr>
      <w:r>
        <w:rPr>
          <w:noProof/>
        </w:rPr>
        <mc:AlternateContent>
          <mc:Choice Requires="wps">
            <w:drawing>
              <wp:anchor distT="0" distB="0" distL="114300" distR="114300" simplePos="0" relativeHeight="251672576" behindDoc="1" locked="0" layoutInCell="1" allowOverlap="1" wp14:anchorId="7F69D59B" wp14:editId="43A20B50">
                <wp:simplePos x="0" y="0"/>
                <wp:positionH relativeFrom="margin">
                  <wp:align>right</wp:align>
                </wp:positionH>
                <wp:positionV relativeFrom="paragraph">
                  <wp:posOffset>139065</wp:posOffset>
                </wp:positionV>
                <wp:extent cx="3512820" cy="266700"/>
                <wp:effectExtent l="0" t="0" r="0" b="0"/>
                <wp:wrapTight wrapText="bothSides">
                  <wp:wrapPolygon edited="0">
                    <wp:start x="0" y="0"/>
                    <wp:lineTo x="0" y="20057"/>
                    <wp:lineTo x="21436" y="20057"/>
                    <wp:lineTo x="21436" y="0"/>
                    <wp:lineTo x="0" y="0"/>
                  </wp:wrapPolygon>
                </wp:wrapTight>
                <wp:docPr id="1706636158" name="Text Box 1"/>
                <wp:cNvGraphicFramePr/>
                <a:graphic xmlns:a="http://schemas.openxmlformats.org/drawingml/2006/main">
                  <a:graphicData uri="http://schemas.microsoft.com/office/word/2010/wordprocessingShape">
                    <wps:wsp>
                      <wps:cNvSpPr txBox="1"/>
                      <wps:spPr>
                        <a:xfrm>
                          <a:off x="0" y="0"/>
                          <a:ext cx="3512820" cy="266700"/>
                        </a:xfrm>
                        <a:prstGeom prst="rect">
                          <a:avLst/>
                        </a:prstGeom>
                        <a:solidFill>
                          <a:prstClr val="white"/>
                        </a:solidFill>
                        <a:ln>
                          <a:noFill/>
                        </a:ln>
                      </wps:spPr>
                      <wps:txbx>
                        <w:txbxContent>
                          <w:p w14:paraId="4B73D9E7" w14:textId="115359D4" w:rsidR="00606DCA" w:rsidRPr="00955A44" w:rsidRDefault="00606DCA" w:rsidP="00606DCA">
                            <w:pPr>
                              <w:pStyle w:val="Caption"/>
                              <w:rPr>
                                <w:noProof/>
                                <w:szCs w:val="30"/>
                              </w:rPr>
                            </w:pPr>
                            <w:r>
                              <w:t>Figure</w:t>
                            </w:r>
                            <w:r w:rsidRPr="00636F2C">
                              <w:t xml:space="preserve"> 4.1: Research methodology flowchart showing the eight-stage experimental pipeline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69D59B" id="_x0000_t202" coordsize="21600,21600" o:spt="202" path="m,l,21600r21600,l21600,xe">
                <v:stroke joinstyle="miter"/>
                <v:path gradientshapeok="t" o:connecttype="rect"/>
              </v:shapetype>
              <v:shape id="Text Box 1" o:spid="_x0000_s1026" type="#_x0000_t202" style="position:absolute;left:0;text-align:left;margin-left:225.4pt;margin-top:10.95pt;width:276.6pt;height:21pt;z-index:-2516439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" stroked="f">
                <v:textbox inset="0,0,0,0">
                  <w:txbxContent>
                    <w:p w14:paraId="4B73D9E7" w14:textId="115359D4" w:rsidR="00606DCA" w:rsidRPr="00955A44" w:rsidRDefault="00606DCA" w:rsidP="00606DCA">
                      <w:pPr>
                        <w:pStyle w:val="Caption"/>
                        <w:rPr>
                          <w:noProof/>
                          <w:szCs w:val="30"/>
                        </w:rPr>
                      </w:pPr>
                      <w:r>
                        <w:t>Figure</w:t>
                      </w:r>
                      <w:r w:rsidRPr="00636F2C">
                        <w:t xml:space="preserve"> 4.1: Research methodology flowchart showing the eight-stage experimental pipeline</w:t>
                      </w:r>
                    </w:p>
                  </w:txbxContent>
                </v:textbox>
                <w10:wrap type="tight" anchorx="margin"/>
              </v:shape>
            </w:pict>
          </mc:Fallback>
        </mc:AlternateContent>
      </w:r>
    </w:p>
    <w:p w14:paraId="1594C21C" w14:textId="77777777" w:rsidR="00606DCA" w:rsidRDefault="00606DCA" w:rsidP="001E33A1">
      <w:pPr>
        <w:pStyle w:val="NoSpacing"/>
        <w:spacing w:before="0"/>
        <w:rPr>
          <w:rFonts w:cs="Times New Roman"/>
          <w:b/>
          <w:bCs/>
          <w:sz w:val="22"/>
          <w:szCs w:val="22"/>
          <w:lang w:eastAsia="en-IN" w:bidi="ar-SA"/>
        </w:rPr>
      </w:pPr>
    </w:p>
    <w:p w14:paraId="4FFF1A86" w14:textId="3A98DE4B" w:rsidR="00C925AA" w:rsidRPr="001E33A1" w:rsidRDefault="00C925AA" w:rsidP="001E33A1">
      <w:pPr>
        <w:pStyle w:val="NoSpacing"/>
        <w:spacing w:before="0"/>
        <w:rPr>
          <w:rFonts w:cs="Times New Roman"/>
          <w:b/>
          <w:bCs/>
          <w:sz w:val="22"/>
          <w:szCs w:val="22"/>
          <w:u w:val="single"/>
          <w:lang w:eastAsia="en-IN" w:bidi="ar-SA"/>
        </w:rPr>
      </w:pPr>
      <w:r w:rsidRPr="001E33A1">
        <w:rPr>
          <w:rFonts w:cs="Times New Roman"/>
          <w:b/>
          <w:bCs/>
          <w:sz w:val="22"/>
          <w:szCs w:val="22"/>
          <w:lang w:eastAsia="en-IN" w:bidi="ar-SA"/>
        </w:rPr>
        <w:t xml:space="preserve">4.2 </w:t>
      </w:r>
      <w:r w:rsidRPr="001E33A1">
        <w:rPr>
          <w:rFonts w:cs="Times New Roman"/>
          <w:b/>
          <w:bCs/>
          <w:sz w:val="22"/>
          <w:szCs w:val="22"/>
          <w:u w:val="single"/>
          <w:lang w:eastAsia="en-IN" w:bidi="ar-SA"/>
        </w:rPr>
        <w:t>Data Pipeline Design</w:t>
      </w:r>
    </w:p>
    <w:p w14:paraId="08A975BA" w14:textId="77777777" w:rsidR="00C925AA" w:rsidRPr="001E33A1" w:rsidRDefault="00C925AA" w:rsidP="001E33A1">
      <w:pPr>
        <w:pStyle w:val="NoSpacing"/>
        <w:spacing w:before="0"/>
        <w:rPr>
          <w:rFonts w:cs="Times New Roman"/>
          <w:sz w:val="20"/>
          <w:szCs w:val="24"/>
          <w:lang w:eastAsia="en-IN" w:bidi="ar-SA"/>
        </w:rPr>
      </w:pPr>
      <w:r w:rsidRPr="001E33A1">
        <w:rPr>
          <w:rFonts w:cs="Times New Roman"/>
          <w:sz w:val="20"/>
          <w:szCs w:val="24"/>
          <w:lang w:eastAsia="en-IN" w:bidi="ar-SA"/>
        </w:rPr>
        <w:t>The data pipeline maintains a clear separation between data loading, preprocessing, and batching to prevent any information from the test partition from affecting fitted transformations, ensuring valid benchmark evaluations.</w:t>
      </w:r>
    </w:p>
    <w:p w14:paraId="68161B63" w14:textId="04AA6B62" w:rsidR="00C925AA" w:rsidRPr="001E33A1" w:rsidRDefault="00C925AA" w:rsidP="001E33A1">
      <w:pPr>
        <w:pStyle w:val="NoSpacing"/>
        <w:numPr>
          <w:ilvl w:val="0"/>
          <w:numId w:val="18"/>
        </w:numPr>
        <w:spacing w:before="0"/>
        <w:rPr>
          <w:rFonts w:cs="Times New Roman"/>
          <w:sz w:val="20"/>
          <w:szCs w:val="24"/>
          <w:lang w:eastAsia="en-IN" w:bidi="ar-SA"/>
        </w:rPr>
      </w:pPr>
      <w:r w:rsidRPr="001E33A1">
        <w:rPr>
          <w:rFonts w:cs="Times New Roman"/>
          <w:sz w:val="20"/>
          <w:szCs w:val="24"/>
          <w:lang w:eastAsia="en-IN" w:bidi="ar-SA"/>
        </w:rPr>
        <w:t xml:space="preserve">Stage 1 — Load: The function </w:t>
      </w:r>
      <w:proofErr w:type="spellStart"/>
      <w:proofErr w:type="gramStart"/>
      <w:r w:rsidRPr="001E33A1">
        <w:rPr>
          <w:rFonts w:cs="Times New Roman"/>
          <w:sz w:val="20"/>
          <w:szCs w:val="24"/>
          <w:lang w:eastAsia="en-IN" w:bidi="ar-SA"/>
        </w:rPr>
        <w:t>sklearn.datasets</w:t>
      </w:r>
      <w:proofErr w:type="gramEnd"/>
      <w:r w:rsidRPr="001E33A1">
        <w:rPr>
          <w:rFonts w:cs="Times New Roman"/>
          <w:sz w:val="20"/>
          <w:szCs w:val="24"/>
          <w:lang w:eastAsia="en-IN" w:bidi="ar-SA"/>
        </w:rPr>
        <w:t>.fetch_california_</w:t>
      </w:r>
      <w:proofErr w:type="gramStart"/>
      <w:r w:rsidRPr="001E33A1">
        <w:rPr>
          <w:rFonts w:cs="Times New Roman"/>
          <w:sz w:val="20"/>
          <w:szCs w:val="24"/>
          <w:lang w:eastAsia="en-IN" w:bidi="ar-SA"/>
        </w:rPr>
        <w:t>housing</w:t>
      </w:r>
      <w:proofErr w:type="spellEnd"/>
      <w:r w:rsidRPr="001E33A1">
        <w:rPr>
          <w:rFonts w:cs="Times New Roman"/>
          <w:sz w:val="20"/>
          <w:szCs w:val="24"/>
          <w:lang w:eastAsia="en-IN" w:bidi="ar-SA"/>
        </w:rPr>
        <w:t>(</w:t>
      </w:r>
      <w:proofErr w:type="gramEnd"/>
      <w:r w:rsidRPr="001E33A1">
        <w:rPr>
          <w:rFonts w:cs="Times New Roman"/>
          <w:sz w:val="20"/>
          <w:szCs w:val="24"/>
          <w:lang w:eastAsia="en-IN" w:bidi="ar-SA"/>
        </w:rPr>
        <w:t xml:space="preserve">) retrieves the feature matrix X in </w:t>
      </w:r>
      <m:oMath>
        <m:sSup>
          <m:sSupPr>
            <m:ctrlPr>
              <w:rPr>
                <w:rFonts w:ascii="Cambria Math" w:hAnsi="Cambria Math" w:cs="Times New Roman"/>
                <w:i/>
                <w:sz w:val="20"/>
                <w:szCs w:val="24"/>
                <w:lang w:eastAsia="en-IN" w:bidi="ar-SA"/>
              </w:rPr>
            </m:ctrlPr>
          </m:sSupPr>
          <m:e>
            <m:r>
              <w:rPr>
                <w:rFonts w:ascii="Cambria Math" w:hAnsi="Cambria Math" w:cs="Times New Roman"/>
                <w:sz w:val="20"/>
                <w:szCs w:val="24"/>
                <w:lang w:eastAsia="en-IN" w:bidi="ar-SA"/>
              </w:rPr>
              <m:t>R</m:t>
            </m:r>
          </m:e>
          <m:sup>
            <m:r>
              <w:rPr>
                <w:rFonts w:ascii="Cambria Math" w:hAnsi="Cambria Math" w:cs="Times New Roman"/>
                <w:sz w:val="20"/>
                <w:szCs w:val="24"/>
                <w:lang w:eastAsia="en-IN" w:bidi="ar-SA"/>
              </w:rPr>
              <m:t>20640×8</m:t>
            </m:r>
          </m:sup>
        </m:sSup>
      </m:oMath>
      <w:r w:rsidRPr="001E33A1">
        <w:rPr>
          <w:rFonts w:cs="Times New Roman"/>
          <w:sz w:val="20"/>
          <w:szCs w:val="24"/>
          <w:lang w:eastAsia="en-IN" w:bidi="ar-SA"/>
        </w:rPr>
        <w:t xml:space="preserve"> and the target vector </w:t>
      </w:r>
      <w:r w:rsidR="0044742F" w:rsidRPr="001E33A1">
        <w:rPr>
          <w:rFonts w:eastAsia="Times New Roman" w:cs="Times New Roman"/>
          <w:sz w:val="20"/>
          <w:szCs w:val="20"/>
          <w:lang w:eastAsia="en-IN" w:bidi="ar-SA"/>
        </w:rPr>
        <w:t>ŷ</w:t>
      </w:r>
      <w:r w:rsidRPr="001E33A1">
        <w:rPr>
          <w:rFonts w:cs="Times New Roman"/>
          <w:sz w:val="20"/>
          <w:szCs w:val="24"/>
          <w:lang w:eastAsia="en-IN" w:bidi="ar-SA"/>
        </w:rPr>
        <w:t xml:space="preserve"> in </w:t>
      </w:r>
      <m:oMath>
        <m:sSup>
          <m:sSupPr>
            <m:ctrlPr>
              <w:rPr>
                <w:rFonts w:ascii="Cambria Math" w:hAnsi="Cambria Math" w:cs="Times New Roman"/>
                <w:i/>
                <w:sz w:val="20"/>
                <w:szCs w:val="24"/>
                <w:lang w:eastAsia="en-IN" w:bidi="ar-SA"/>
              </w:rPr>
            </m:ctrlPr>
          </m:sSupPr>
          <m:e>
            <m:r>
              <w:rPr>
                <w:rFonts w:ascii="Cambria Math" w:hAnsi="Cambria Math" w:cs="Times New Roman"/>
                <w:sz w:val="20"/>
                <w:szCs w:val="24"/>
                <w:lang w:eastAsia="en-IN" w:bidi="ar-SA"/>
              </w:rPr>
              <m:t>R</m:t>
            </m:r>
          </m:e>
          <m:sup>
            <m:r>
              <w:rPr>
                <w:rFonts w:ascii="Cambria Math" w:hAnsi="Cambria Math" w:cs="Times New Roman"/>
                <w:sz w:val="20"/>
                <w:szCs w:val="24"/>
                <w:lang w:eastAsia="en-IN" w:bidi="ar-SA"/>
              </w:rPr>
              <m:t>20640</m:t>
            </m:r>
          </m:sup>
        </m:sSup>
      </m:oMath>
      <w:r w:rsidRPr="001E33A1">
        <w:rPr>
          <w:rFonts w:cs="Times New Roman"/>
          <w:sz w:val="20"/>
          <w:szCs w:val="24"/>
          <w:lang w:eastAsia="en-IN" w:bidi="ar-SA"/>
        </w:rPr>
        <w:t xml:space="preserve">. </w:t>
      </w:r>
    </w:p>
    <w:p w14:paraId="3325955C" w14:textId="0666B981" w:rsidR="00C925AA" w:rsidRPr="001E33A1" w:rsidRDefault="00C925AA" w:rsidP="001E33A1">
      <w:pPr>
        <w:pStyle w:val="NoSpacing"/>
        <w:numPr>
          <w:ilvl w:val="0"/>
          <w:numId w:val="18"/>
        </w:numPr>
        <w:spacing w:before="0"/>
        <w:rPr>
          <w:rFonts w:cs="Times New Roman"/>
          <w:sz w:val="20"/>
          <w:szCs w:val="24"/>
          <w:lang w:eastAsia="en-IN" w:bidi="ar-SA"/>
        </w:rPr>
      </w:pPr>
      <w:r w:rsidRPr="001E33A1">
        <w:rPr>
          <w:rFonts w:cs="Times New Roman"/>
          <w:sz w:val="20"/>
          <w:szCs w:val="24"/>
          <w:lang w:eastAsia="en-IN" w:bidi="ar-SA"/>
        </w:rPr>
        <w:t xml:space="preserve">Stage 2 — Split: The command </w:t>
      </w:r>
      <w:proofErr w:type="spellStart"/>
      <w:r w:rsidRPr="001E33A1">
        <w:rPr>
          <w:rFonts w:cs="Times New Roman"/>
          <w:sz w:val="20"/>
          <w:szCs w:val="24"/>
          <w:lang w:eastAsia="en-IN" w:bidi="ar-SA"/>
        </w:rPr>
        <w:t>train_test_</w:t>
      </w:r>
      <w:proofErr w:type="gramStart"/>
      <w:r w:rsidRPr="001E33A1">
        <w:rPr>
          <w:rFonts w:cs="Times New Roman"/>
          <w:sz w:val="20"/>
          <w:szCs w:val="24"/>
          <w:lang w:eastAsia="en-IN" w:bidi="ar-SA"/>
        </w:rPr>
        <w:t>split</w:t>
      </w:r>
      <w:proofErr w:type="spellEnd"/>
      <w:r w:rsidRPr="001E33A1">
        <w:rPr>
          <w:rFonts w:cs="Times New Roman"/>
          <w:sz w:val="20"/>
          <w:szCs w:val="24"/>
          <w:lang w:eastAsia="en-IN" w:bidi="ar-SA"/>
        </w:rPr>
        <w:t>(</w:t>
      </w:r>
      <w:proofErr w:type="gramEnd"/>
      <w:r w:rsidRPr="001E33A1">
        <w:rPr>
          <w:rFonts w:cs="Times New Roman"/>
          <w:sz w:val="20"/>
          <w:szCs w:val="24"/>
          <w:lang w:eastAsia="en-IN" w:bidi="ar-SA"/>
        </w:rPr>
        <w:t xml:space="preserve">X, y, </w:t>
      </w:r>
      <m:oMath>
        <m:r>
          <w:rPr>
            <w:rFonts w:ascii="Cambria Math" w:hAnsi="Cambria Math" w:cs="Times New Roman"/>
            <w:sz w:val="20"/>
            <w:szCs w:val="24"/>
            <w:lang w:eastAsia="en-IN" w:bidi="ar-SA"/>
          </w:rPr>
          <m:t>tes</m:t>
        </m:r>
        <m:sSub>
          <m:sSubPr>
            <m:ctrlPr>
              <w:rPr>
                <w:rFonts w:ascii="Cambria Math" w:hAnsi="Cambria Math" w:cs="Times New Roman"/>
                <w:i/>
                <w:sz w:val="20"/>
                <w:szCs w:val="24"/>
                <w:lang w:eastAsia="en-IN" w:bidi="ar-SA"/>
              </w:rPr>
            </m:ctrlPr>
          </m:sSubPr>
          <m:e>
            <m:r>
              <w:rPr>
                <w:rFonts w:ascii="Cambria Math" w:hAnsi="Cambria Math" w:cs="Times New Roman"/>
                <w:sz w:val="20"/>
                <w:szCs w:val="24"/>
                <w:lang w:eastAsia="en-IN" w:bidi="ar-SA"/>
              </w:rPr>
              <m:t>t</m:t>
            </m:r>
          </m:e>
          <m:sub>
            <m:r>
              <w:rPr>
                <w:rFonts w:ascii="Cambria Math" w:hAnsi="Cambria Math" w:cs="Times New Roman"/>
                <w:sz w:val="20"/>
                <w:szCs w:val="24"/>
                <w:lang w:eastAsia="en-IN" w:bidi="ar-SA"/>
              </w:rPr>
              <m:t>size</m:t>
            </m:r>
          </m:sub>
        </m:sSub>
      </m:oMath>
      <w:r w:rsidRPr="001E33A1">
        <w:rPr>
          <w:rFonts w:cs="Times New Roman"/>
          <w:sz w:val="20"/>
          <w:szCs w:val="24"/>
          <w:lang w:eastAsia="en-IN" w:bidi="ar-SA"/>
        </w:rPr>
        <w:t xml:space="preserve">=0.2, </w:t>
      </w:r>
      <m:oMath>
        <m:r>
          <w:rPr>
            <w:rFonts w:ascii="Cambria Math" w:hAnsi="Cambria Math" w:cs="Times New Roman"/>
            <w:sz w:val="20"/>
            <w:szCs w:val="24"/>
            <w:lang w:eastAsia="en-IN" w:bidi="ar-SA"/>
          </w:rPr>
          <m:t>rando</m:t>
        </m:r>
        <m:sSub>
          <m:sSubPr>
            <m:ctrlPr>
              <w:rPr>
                <w:rFonts w:ascii="Cambria Math" w:hAnsi="Cambria Math" w:cs="Times New Roman"/>
                <w:i/>
                <w:sz w:val="20"/>
                <w:szCs w:val="24"/>
                <w:lang w:eastAsia="en-IN" w:bidi="ar-SA"/>
              </w:rPr>
            </m:ctrlPr>
          </m:sSubPr>
          <m:e>
            <m:r>
              <w:rPr>
                <w:rFonts w:ascii="Cambria Math" w:hAnsi="Cambria Math" w:cs="Times New Roman"/>
                <w:sz w:val="20"/>
                <w:szCs w:val="24"/>
                <w:lang w:eastAsia="en-IN" w:bidi="ar-SA"/>
              </w:rPr>
              <m:t>m</m:t>
            </m:r>
          </m:e>
          <m:sub>
            <m:r>
              <w:rPr>
                <w:rFonts w:ascii="Cambria Math" w:hAnsi="Cambria Math" w:cs="Times New Roman"/>
                <w:sz w:val="20"/>
                <w:szCs w:val="24"/>
                <w:lang w:eastAsia="en-IN" w:bidi="ar-SA"/>
              </w:rPr>
              <m:t>state</m:t>
            </m:r>
          </m:sub>
        </m:sSub>
      </m:oMath>
      <w:r w:rsidRPr="001E33A1">
        <w:rPr>
          <w:rFonts w:cs="Times New Roman"/>
          <w:sz w:val="20"/>
          <w:szCs w:val="24"/>
          <w:lang w:eastAsia="en-IN" w:bidi="ar-SA"/>
        </w:rPr>
        <w:t xml:space="preserve">=42) divides the data into </w:t>
      </w:r>
      <m:oMath>
        <m:sSub>
          <m:sSubPr>
            <m:ctrlPr>
              <w:rPr>
                <w:rFonts w:ascii="Cambria Math" w:hAnsi="Cambria Math" w:cs="Times New Roman"/>
                <w:i/>
                <w:sz w:val="20"/>
                <w:szCs w:val="24"/>
                <w:lang w:eastAsia="en-IN" w:bidi="ar-SA"/>
              </w:rPr>
            </m:ctrlPr>
          </m:sSubPr>
          <m:e>
            <m:r>
              <w:rPr>
                <w:rFonts w:ascii="Cambria Math" w:hAnsi="Cambria Math" w:cs="Times New Roman"/>
                <w:sz w:val="20"/>
                <w:szCs w:val="24"/>
                <w:lang w:eastAsia="en-IN" w:bidi="ar-SA"/>
              </w:rPr>
              <m:t>X</m:t>
            </m:r>
          </m:e>
          <m:sub>
            <m:r>
              <w:rPr>
                <w:rFonts w:ascii="Cambria Math" w:hAnsi="Cambria Math" w:cs="Times New Roman"/>
                <w:sz w:val="20"/>
                <w:szCs w:val="24"/>
                <w:lang w:eastAsia="en-IN" w:bidi="ar-SA"/>
              </w:rPr>
              <m:t>train</m:t>
            </m:r>
          </m:sub>
        </m:sSub>
      </m:oMath>
      <w:r w:rsidR="0044742F" w:rsidRPr="001E33A1">
        <w:rPr>
          <w:rFonts w:eastAsiaTheme="minorEastAsia" w:cs="Times New Roman"/>
          <w:sz w:val="20"/>
          <w:szCs w:val="24"/>
          <w:lang w:eastAsia="en-IN" w:bidi="ar-SA"/>
        </w:rPr>
        <w:t xml:space="preserve"> </w:t>
      </w:r>
      <w:r w:rsidRPr="001E33A1">
        <w:rPr>
          <w:rFonts w:cs="Times New Roman"/>
          <w:sz w:val="20"/>
          <w:szCs w:val="24"/>
          <w:lang w:eastAsia="en-IN" w:bidi="ar-SA"/>
        </w:rPr>
        <w:t xml:space="preserve">(16,512 × 8) and </w:t>
      </w:r>
      <m:oMath>
        <m:sSub>
          <m:sSubPr>
            <m:ctrlPr>
              <w:rPr>
                <w:rFonts w:ascii="Cambria Math" w:hAnsi="Cambria Math" w:cs="Times New Roman"/>
                <w:i/>
                <w:sz w:val="20"/>
                <w:szCs w:val="24"/>
                <w:lang w:eastAsia="en-IN" w:bidi="ar-SA"/>
              </w:rPr>
            </m:ctrlPr>
          </m:sSubPr>
          <m:e>
            <m:r>
              <w:rPr>
                <w:rFonts w:ascii="Cambria Math" w:hAnsi="Cambria Math" w:cs="Times New Roman"/>
                <w:sz w:val="20"/>
                <w:szCs w:val="24"/>
                <w:lang w:eastAsia="en-IN" w:bidi="ar-SA"/>
              </w:rPr>
              <m:t>X</m:t>
            </m:r>
          </m:e>
          <m:sub>
            <m:r>
              <w:rPr>
                <w:rFonts w:ascii="Cambria Math" w:hAnsi="Cambria Math" w:cs="Times New Roman"/>
                <w:sz w:val="20"/>
                <w:szCs w:val="24"/>
                <w:lang w:eastAsia="en-IN" w:bidi="ar-SA"/>
              </w:rPr>
              <m:t>test</m:t>
            </m:r>
          </m:sub>
        </m:sSub>
      </m:oMath>
      <w:r w:rsidRPr="001E33A1">
        <w:rPr>
          <w:rFonts w:cs="Times New Roman"/>
          <w:sz w:val="20"/>
          <w:szCs w:val="24"/>
          <w:lang w:eastAsia="en-IN" w:bidi="ar-SA"/>
        </w:rPr>
        <w:t xml:space="preserve"> (4,128 × 8). </w:t>
      </w:r>
    </w:p>
    <w:p w14:paraId="43DFAF95" w14:textId="25E52C4C" w:rsidR="00C925AA" w:rsidRPr="001E33A1" w:rsidRDefault="00C925AA" w:rsidP="001E33A1">
      <w:pPr>
        <w:pStyle w:val="NoSpacing"/>
        <w:numPr>
          <w:ilvl w:val="0"/>
          <w:numId w:val="18"/>
        </w:numPr>
        <w:spacing w:before="0"/>
        <w:rPr>
          <w:rFonts w:cs="Times New Roman"/>
          <w:sz w:val="20"/>
          <w:szCs w:val="24"/>
          <w:lang w:eastAsia="en-IN" w:bidi="ar-SA"/>
        </w:rPr>
      </w:pPr>
      <w:r w:rsidRPr="001E33A1">
        <w:rPr>
          <w:rFonts w:cs="Times New Roman"/>
          <w:sz w:val="20"/>
          <w:szCs w:val="24"/>
          <w:lang w:eastAsia="en-IN" w:bidi="ar-SA"/>
        </w:rPr>
        <w:t xml:space="preserve">Stage 3 — Scale: The </w:t>
      </w:r>
      <w:proofErr w:type="spellStart"/>
      <w:r w:rsidRPr="001E33A1">
        <w:rPr>
          <w:rFonts w:cs="Times New Roman"/>
          <w:sz w:val="20"/>
          <w:szCs w:val="24"/>
          <w:lang w:eastAsia="en-IN" w:bidi="ar-SA"/>
        </w:rPr>
        <w:t>StandardScaler</w:t>
      </w:r>
      <w:proofErr w:type="spellEnd"/>
      <w:r w:rsidRPr="001E33A1">
        <w:rPr>
          <w:rFonts w:cs="Times New Roman"/>
          <w:sz w:val="20"/>
          <w:szCs w:val="24"/>
          <w:lang w:eastAsia="en-IN" w:bidi="ar-SA"/>
        </w:rPr>
        <w:t xml:space="preserve"> is fitted exclusively on </w:t>
      </w:r>
      <m:oMath>
        <m:sSub>
          <m:sSubPr>
            <m:ctrlPr>
              <w:rPr>
                <w:rFonts w:ascii="Cambria Math" w:hAnsi="Cambria Math" w:cs="Times New Roman"/>
                <w:i/>
                <w:sz w:val="20"/>
                <w:szCs w:val="24"/>
                <w:lang w:eastAsia="en-IN" w:bidi="ar-SA"/>
              </w:rPr>
            </m:ctrlPr>
          </m:sSubPr>
          <m:e>
            <m:r>
              <w:rPr>
                <w:rFonts w:ascii="Cambria Math" w:hAnsi="Cambria Math" w:cs="Times New Roman"/>
                <w:sz w:val="20"/>
                <w:szCs w:val="24"/>
                <w:lang w:eastAsia="en-IN" w:bidi="ar-SA"/>
              </w:rPr>
              <m:t>X</m:t>
            </m:r>
          </m:e>
          <m:sub>
            <m:r>
              <w:rPr>
                <w:rFonts w:ascii="Cambria Math" w:hAnsi="Cambria Math" w:cs="Times New Roman"/>
                <w:sz w:val="20"/>
                <w:szCs w:val="24"/>
                <w:lang w:eastAsia="en-IN" w:bidi="ar-SA"/>
              </w:rPr>
              <m:t>train</m:t>
            </m:r>
          </m:sub>
        </m:sSub>
      </m:oMath>
      <w:r w:rsidRPr="001E33A1">
        <w:rPr>
          <w:rFonts w:cs="Times New Roman"/>
          <w:sz w:val="20"/>
          <w:szCs w:val="24"/>
          <w:lang w:eastAsia="en-IN" w:bidi="ar-SA"/>
        </w:rPr>
        <w:t xml:space="preserve">. The scaled datasets, </w:t>
      </w:r>
      <m:oMath>
        <m:sSub>
          <m:sSubPr>
            <m:ctrlPr>
              <w:rPr>
                <w:rFonts w:ascii="Cambria Math" w:hAnsi="Cambria Math" w:cs="Times New Roman"/>
                <w:i/>
                <w:sz w:val="20"/>
                <w:szCs w:val="24"/>
                <w:lang w:eastAsia="en-IN" w:bidi="ar-SA"/>
              </w:rPr>
            </m:ctrlPr>
          </m:sSubPr>
          <m:e>
            <m:sSub>
              <m:sSubPr>
                <m:ctrlPr>
                  <w:rPr>
                    <w:rFonts w:ascii="Cambria Math" w:hAnsi="Cambria Math" w:cs="Times New Roman"/>
                    <w:i/>
                    <w:sz w:val="20"/>
                    <w:szCs w:val="24"/>
                    <w:lang w:eastAsia="en-IN" w:bidi="ar-SA"/>
                  </w:rPr>
                </m:ctrlPr>
              </m:sSubPr>
              <m:e>
                <m:r>
                  <w:rPr>
                    <w:rFonts w:ascii="Cambria Math" w:hAnsi="Cambria Math" w:cs="Times New Roman"/>
                    <w:sz w:val="20"/>
                    <w:szCs w:val="24"/>
                    <w:lang w:eastAsia="en-IN" w:bidi="ar-SA"/>
                  </w:rPr>
                  <m:t>X</m:t>
                </m:r>
              </m:e>
              <m:sub>
                <m:r>
                  <w:rPr>
                    <w:rFonts w:ascii="Cambria Math" w:hAnsi="Cambria Math" w:cs="Times New Roman"/>
                    <w:sz w:val="20"/>
                    <w:szCs w:val="24"/>
                    <w:lang w:eastAsia="en-IN" w:bidi="ar-SA"/>
                  </w:rPr>
                  <m:t>train</m:t>
                </m:r>
              </m:sub>
            </m:sSub>
          </m:e>
          <m:sub>
            <m:r>
              <w:rPr>
                <w:rFonts w:ascii="Cambria Math" w:hAnsi="Cambria Math" w:cs="Times New Roman"/>
                <w:sz w:val="20"/>
                <w:szCs w:val="24"/>
                <w:lang w:eastAsia="en-IN" w:bidi="ar-SA"/>
              </w:rPr>
              <m:t>scaled</m:t>
            </m:r>
          </m:sub>
        </m:sSub>
        <m:r>
          <w:rPr>
            <w:rFonts w:ascii="Cambria Math" w:hAnsi="Cambria Math" w:cs="Times New Roman"/>
            <w:sz w:val="20"/>
            <w:szCs w:val="24"/>
            <w:lang w:eastAsia="en-IN" w:bidi="ar-SA"/>
          </w:rPr>
          <m:t xml:space="preserve"> </m:t>
        </m:r>
      </m:oMath>
      <w:r w:rsidRPr="001E33A1">
        <w:rPr>
          <w:rFonts w:cs="Times New Roman"/>
          <w:sz w:val="20"/>
          <w:szCs w:val="24"/>
          <w:lang w:eastAsia="en-IN" w:bidi="ar-SA"/>
        </w:rPr>
        <w:t xml:space="preserve"> and </w:t>
      </w:r>
      <m:oMath>
        <m:sSub>
          <m:sSubPr>
            <m:ctrlPr>
              <w:rPr>
                <w:rFonts w:ascii="Cambria Math" w:hAnsi="Cambria Math" w:cs="Times New Roman"/>
                <w:i/>
                <w:sz w:val="20"/>
                <w:szCs w:val="24"/>
                <w:lang w:eastAsia="en-IN" w:bidi="ar-SA"/>
              </w:rPr>
            </m:ctrlPr>
          </m:sSubPr>
          <m:e>
            <m:sSub>
              <m:sSubPr>
                <m:ctrlPr>
                  <w:rPr>
                    <w:rFonts w:ascii="Cambria Math" w:hAnsi="Cambria Math" w:cs="Times New Roman"/>
                    <w:i/>
                    <w:sz w:val="20"/>
                    <w:szCs w:val="24"/>
                    <w:lang w:eastAsia="en-IN" w:bidi="ar-SA"/>
                  </w:rPr>
                </m:ctrlPr>
              </m:sSubPr>
              <m:e>
                <m:r>
                  <w:rPr>
                    <w:rFonts w:ascii="Cambria Math" w:hAnsi="Cambria Math" w:cs="Times New Roman"/>
                    <w:sz w:val="20"/>
                    <w:szCs w:val="24"/>
                    <w:lang w:eastAsia="en-IN" w:bidi="ar-SA"/>
                  </w:rPr>
                  <m:t>X</m:t>
                </m:r>
              </m:e>
              <m:sub>
                <m:r>
                  <w:rPr>
                    <w:rFonts w:ascii="Cambria Math" w:hAnsi="Cambria Math" w:cs="Times New Roman"/>
                    <w:sz w:val="20"/>
                    <w:szCs w:val="24"/>
                    <w:lang w:eastAsia="en-IN" w:bidi="ar-SA"/>
                  </w:rPr>
                  <m:t>test</m:t>
                </m:r>
              </m:sub>
            </m:sSub>
          </m:e>
          <m:sub>
            <m:r>
              <w:rPr>
                <w:rFonts w:ascii="Cambria Math" w:hAnsi="Cambria Math" w:cs="Times New Roman"/>
                <w:sz w:val="20"/>
                <w:szCs w:val="24"/>
                <w:lang w:eastAsia="en-IN" w:bidi="ar-SA"/>
              </w:rPr>
              <m:t>scaled</m:t>
            </m:r>
          </m:sub>
        </m:sSub>
      </m:oMath>
      <w:r w:rsidRPr="001E33A1">
        <w:rPr>
          <w:rFonts w:cs="Times New Roman"/>
          <w:sz w:val="20"/>
          <w:szCs w:val="24"/>
          <w:lang w:eastAsia="en-IN" w:bidi="ar-SA"/>
        </w:rPr>
        <w:t>, are generated by applying the fitted scaler without refitting it.</w:t>
      </w:r>
    </w:p>
    <w:p w14:paraId="775FB3B4" w14:textId="76769DFD" w:rsidR="00C925AA" w:rsidRPr="001E33A1" w:rsidRDefault="00606DCA" w:rsidP="001E33A1">
      <w:pPr>
        <w:pStyle w:val="NoSpacing"/>
        <w:numPr>
          <w:ilvl w:val="0"/>
          <w:numId w:val="18"/>
        </w:numPr>
        <w:spacing w:before="0"/>
        <w:rPr>
          <w:rFonts w:cs="Times New Roman"/>
          <w:sz w:val="20"/>
          <w:szCs w:val="24"/>
          <w:lang w:eastAsia="en-IN" w:bidi="ar-SA"/>
        </w:rPr>
      </w:pPr>
      <w:r w:rsidRPr="001E33A1">
        <w:rPr>
          <w:noProof/>
          <w:lang w:eastAsia="en-IN" w:bidi="ar-SA"/>
        </w:rPr>
        <w:drawing>
          <wp:anchor distT="0" distB="0" distL="114300" distR="114300" simplePos="0" relativeHeight="251667456" behindDoc="1" locked="0" layoutInCell="1" allowOverlap="1" wp14:anchorId="0B123E55" wp14:editId="172F5817">
            <wp:simplePos x="0" y="0"/>
            <wp:positionH relativeFrom="column">
              <wp:posOffset>2636520</wp:posOffset>
            </wp:positionH>
            <wp:positionV relativeFrom="paragraph">
              <wp:posOffset>55880</wp:posOffset>
            </wp:positionV>
            <wp:extent cx="3322320" cy="1854404"/>
            <wp:effectExtent l="0" t="0" r="0" b="0"/>
            <wp:wrapTight wrapText="bothSides">
              <wp:wrapPolygon edited="0">
                <wp:start x="0" y="0"/>
                <wp:lineTo x="0" y="21304"/>
                <wp:lineTo x="21427" y="21304"/>
                <wp:lineTo x="21427" y="0"/>
                <wp:lineTo x="0" y="0"/>
              </wp:wrapPolygon>
            </wp:wrapTight>
            <wp:docPr id="16529184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22320" cy="1854404"/>
                    </a:xfrm>
                    <a:prstGeom prst="rect">
                      <a:avLst/>
                    </a:prstGeom>
                    <a:noFill/>
                    <a:ln>
                      <a:noFill/>
                    </a:ln>
                  </pic:spPr>
                </pic:pic>
              </a:graphicData>
            </a:graphic>
            <wp14:sizeRelH relativeFrom="page">
              <wp14:pctWidth>0</wp14:pctWidth>
            </wp14:sizeRelH>
            <wp14:sizeRelV relativeFrom="page">
              <wp14:pctHeight>0</wp14:pctHeight>
            </wp14:sizeRelV>
          </wp:anchor>
        </w:drawing>
      </w:r>
      <w:r w:rsidR="00C925AA" w:rsidRPr="001E33A1">
        <w:rPr>
          <w:rFonts w:cs="Times New Roman"/>
          <w:sz w:val="20"/>
          <w:szCs w:val="24"/>
          <w:lang w:eastAsia="en-IN" w:bidi="ar-SA"/>
        </w:rPr>
        <w:t xml:space="preserve">Stage 4 — Validation Split (FT-T only): </w:t>
      </w:r>
      <m:oMath>
        <m:sSub>
          <m:sSubPr>
            <m:ctrlPr>
              <w:rPr>
                <w:rFonts w:ascii="Cambria Math" w:hAnsi="Cambria Math" w:cs="Times New Roman"/>
                <w:i/>
                <w:sz w:val="20"/>
                <w:szCs w:val="24"/>
                <w:lang w:eastAsia="en-IN" w:bidi="ar-SA"/>
              </w:rPr>
            </m:ctrlPr>
          </m:sSubPr>
          <m:e>
            <m:sSub>
              <m:sSubPr>
                <m:ctrlPr>
                  <w:rPr>
                    <w:rFonts w:ascii="Cambria Math" w:hAnsi="Cambria Math" w:cs="Times New Roman"/>
                    <w:i/>
                    <w:sz w:val="20"/>
                    <w:szCs w:val="24"/>
                    <w:lang w:eastAsia="en-IN" w:bidi="ar-SA"/>
                  </w:rPr>
                </m:ctrlPr>
              </m:sSubPr>
              <m:e>
                <m:r>
                  <w:rPr>
                    <w:rFonts w:ascii="Cambria Math" w:hAnsi="Cambria Math" w:cs="Times New Roman"/>
                    <w:sz w:val="20"/>
                    <w:szCs w:val="24"/>
                    <w:lang w:eastAsia="en-IN" w:bidi="ar-SA"/>
                  </w:rPr>
                  <m:t>X</m:t>
                </m:r>
              </m:e>
              <m:sub>
                <m:r>
                  <w:rPr>
                    <w:rFonts w:ascii="Cambria Math" w:hAnsi="Cambria Math" w:cs="Times New Roman"/>
                    <w:sz w:val="20"/>
                    <w:szCs w:val="24"/>
                    <w:lang w:eastAsia="en-IN" w:bidi="ar-SA"/>
                  </w:rPr>
                  <m:t>train</m:t>
                </m:r>
              </m:sub>
            </m:sSub>
          </m:e>
          <m:sub>
            <m:r>
              <w:rPr>
                <w:rFonts w:ascii="Cambria Math" w:hAnsi="Cambria Math" w:cs="Times New Roman"/>
                <w:sz w:val="20"/>
                <w:szCs w:val="24"/>
                <w:lang w:eastAsia="en-IN" w:bidi="ar-SA"/>
              </w:rPr>
              <m:t>scaled</m:t>
            </m:r>
          </m:sub>
        </m:sSub>
      </m:oMath>
      <w:r w:rsidR="0044742F" w:rsidRPr="001E33A1">
        <w:rPr>
          <w:rFonts w:eastAsiaTheme="minorEastAsia" w:cs="Times New Roman"/>
          <w:sz w:val="20"/>
          <w:szCs w:val="24"/>
          <w:lang w:eastAsia="en-IN" w:bidi="ar-SA"/>
        </w:rPr>
        <w:t xml:space="preserve"> </w:t>
      </w:r>
      <w:r w:rsidR="00C925AA" w:rsidRPr="001E33A1">
        <w:rPr>
          <w:rFonts w:cs="Times New Roman"/>
          <w:sz w:val="20"/>
          <w:szCs w:val="24"/>
          <w:lang w:eastAsia="en-IN" w:bidi="ar-SA"/>
        </w:rPr>
        <w:t xml:space="preserve">is further split in a 90/10 ratio to create </w:t>
      </w:r>
      <m:oMath>
        <m:sSub>
          <m:sSubPr>
            <m:ctrlPr>
              <w:rPr>
                <w:rFonts w:ascii="Cambria Math" w:hAnsi="Cambria Math" w:cs="Times New Roman"/>
                <w:i/>
                <w:sz w:val="20"/>
                <w:szCs w:val="24"/>
                <w:lang w:eastAsia="en-IN" w:bidi="ar-SA"/>
              </w:rPr>
            </m:ctrlPr>
          </m:sSubPr>
          <m:e>
            <m:r>
              <w:rPr>
                <w:rFonts w:ascii="Cambria Math" w:hAnsi="Cambria Math" w:cs="Times New Roman"/>
                <w:sz w:val="20"/>
                <w:szCs w:val="24"/>
                <w:lang w:eastAsia="en-IN" w:bidi="ar-SA"/>
              </w:rPr>
              <m:t>X</m:t>
            </m:r>
          </m:e>
          <m:sub>
            <m:r>
              <w:rPr>
                <w:rFonts w:ascii="Cambria Math" w:hAnsi="Cambria Math" w:cs="Times New Roman"/>
                <w:sz w:val="20"/>
                <w:szCs w:val="24"/>
                <w:lang w:eastAsia="en-IN" w:bidi="ar-SA"/>
              </w:rPr>
              <m:t>inner</m:t>
            </m:r>
          </m:sub>
        </m:sSub>
      </m:oMath>
      <w:r w:rsidR="00C925AA" w:rsidRPr="001E33A1">
        <w:rPr>
          <w:rFonts w:cs="Times New Roman"/>
          <w:sz w:val="20"/>
          <w:szCs w:val="24"/>
          <w:lang w:eastAsia="en-IN" w:bidi="ar-SA"/>
        </w:rPr>
        <w:t xml:space="preserve"> (14,860 × 8) and </w:t>
      </w:r>
      <m:oMath>
        <m:sSub>
          <m:sSubPr>
            <m:ctrlPr>
              <w:rPr>
                <w:rFonts w:ascii="Cambria Math" w:hAnsi="Cambria Math" w:cs="Times New Roman"/>
                <w:i/>
                <w:sz w:val="20"/>
                <w:szCs w:val="24"/>
                <w:lang w:eastAsia="en-IN" w:bidi="ar-SA"/>
              </w:rPr>
            </m:ctrlPr>
          </m:sSubPr>
          <m:e>
            <m:r>
              <w:rPr>
                <w:rFonts w:ascii="Cambria Math" w:hAnsi="Cambria Math" w:cs="Times New Roman"/>
                <w:sz w:val="20"/>
                <w:szCs w:val="24"/>
                <w:lang w:eastAsia="en-IN" w:bidi="ar-SA"/>
              </w:rPr>
              <m:t>X</m:t>
            </m:r>
          </m:e>
          <m:sub>
            <m:r>
              <w:rPr>
                <w:rFonts w:ascii="Cambria Math" w:hAnsi="Cambria Math" w:cs="Times New Roman"/>
                <w:sz w:val="20"/>
                <w:szCs w:val="24"/>
                <w:lang w:eastAsia="en-IN" w:bidi="ar-SA"/>
              </w:rPr>
              <m:t>val</m:t>
            </m:r>
          </m:sub>
        </m:sSub>
      </m:oMath>
      <w:r w:rsidR="00C925AA" w:rsidRPr="001E33A1">
        <w:rPr>
          <w:rFonts w:cs="Times New Roman"/>
          <w:sz w:val="20"/>
          <w:szCs w:val="24"/>
          <w:lang w:eastAsia="en-IN" w:bidi="ar-SA"/>
        </w:rPr>
        <w:t xml:space="preserve"> (1,652 × 8) for the purpose of early stopping. </w:t>
      </w:r>
    </w:p>
    <w:p w14:paraId="53D2F105" w14:textId="5295CFCA" w:rsidR="00C925AA" w:rsidRPr="001E33A1" w:rsidRDefault="00C925AA" w:rsidP="001E33A1">
      <w:pPr>
        <w:pStyle w:val="NoSpacing"/>
        <w:numPr>
          <w:ilvl w:val="0"/>
          <w:numId w:val="18"/>
        </w:numPr>
        <w:spacing w:before="0"/>
        <w:rPr>
          <w:rFonts w:cs="Times New Roman"/>
          <w:sz w:val="20"/>
          <w:szCs w:val="24"/>
          <w:lang w:eastAsia="en-IN" w:bidi="ar-SA"/>
        </w:rPr>
      </w:pPr>
      <w:r w:rsidRPr="001E33A1">
        <w:rPr>
          <w:rFonts w:cs="Times New Roman"/>
          <w:sz w:val="20"/>
          <w:szCs w:val="24"/>
          <w:lang w:eastAsia="en-IN" w:bidi="ar-SA"/>
        </w:rPr>
        <w:t xml:space="preserve">Stage 5 — Tensor Conversion: The scaled </w:t>
      </w:r>
      <w:r w:rsidR="0044742F" w:rsidRPr="001E33A1">
        <w:rPr>
          <w:rFonts w:cs="Times New Roman"/>
          <w:sz w:val="20"/>
          <w:szCs w:val="24"/>
          <w:lang w:eastAsia="en-IN" w:bidi="ar-SA"/>
        </w:rPr>
        <w:t>NumPy</w:t>
      </w:r>
      <w:r w:rsidRPr="001E33A1">
        <w:rPr>
          <w:rFonts w:cs="Times New Roman"/>
          <w:sz w:val="20"/>
          <w:szCs w:val="24"/>
          <w:lang w:eastAsia="en-IN" w:bidi="ar-SA"/>
        </w:rPr>
        <w:t xml:space="preserve"> arrays are transformed into </w:t>
      </w:r>
      <w:proofErr w:type="gramStart"/>
      <w:r w:rsidRPr="001E33A1">
        <w:rPr>
          <w:rFonts w:cs="Times New Roman"/>
          <w:sz w:val="20"/>
          <w:szCs w:val="24"/>
          <w:lang w:eastAsia="en-IN" w:bidi="ar-SA"/>
        </w:rPr>
        <w:t>torch.float</w:t>
      </w:r>
      <w:proofErr w:type="gramEnd"/>
      <w:r w:rsidRPr="001E33A1">
        <w:rPr>
          <w:rFonts w:cs="Times New Roman"/>
          <w:sz w:val="20"/>
          <w:szCs w:val="24"/>
          <w:lang w:eastAsia="en-IN" w:bidi="ar-SA"/>
        </w:rPr>
        <w:t>32 tensors. Data</w:t>
      </w:r>
      <w:r w:rsidR="008E239E" w:rsidRPr="001E33A1">
        <w:rPr>
          <w:rFonts w:cs="Times New Roman"/>
          <w:sz w:val="20"/>
          <w:szCs w:val="24"/>
          <w:lang w:eastAsia="en-IN" w:bidi="ar-SA"/>
        </w:rPr>
        <w:t xml:space="preserve"> </w:t>
      </w:r>
      <w:r w:rsidRPr="001E33A1">
        <w:rPr>
          <w:rFonts w:cs="Times New Roman"/>
          <w:sz w:val="20"/>
          <w:szCs w:val="24"/>
          <w:lang w:eastAsia="en-IN" w:bidi="ar-SA"/>
        </w:rPr>
        <w:t>Loader objects are instantiated with a batch size of 256, setting shuffle=True for training and shuffle=False for validation and testing.</w:t>
      </w:r>
    </w:p>
    <w:p w14:paraId="5E752C6C" w14:textId="55F99730" w:rsidR="00C925AA" w:rsidRPr="001E33A1" w:rsidRDefault="00C925AA" w:rsidP="001E33A1">
      <w:pPr>
        <w:pStyle w:val="NoSpacing"/>
        <w:spacing w:before="0"/>
        <w:rPr>
          <w:rFonts w:eastAsia="Times New Roman" w:cs="Times New Roman"/>
          <w:b/>
          <w:bCs/>
          <w:sz w:val="22"/>
          <w:szCs w:val="22"/>
          <w:u w:val="single"/>
          <w:lang w:eastAsia="en-IN" w:bidi="ar-SA"/>
        </w:rPr>
      </w:pPr>
      <w:r w:rsidRPr="001E33A1">
        <w:rPr>
          <w:rFonts w:eastAsia="Times New Roman" w:cs="Times New Roman"/>
          <w:b/>
          <w:bCs/>
          <w:sz w:val="22"/>
          <w:szCs w:val="22"/>
          <w:lang w:eastAsia="en-IN" w:bidi="ar-SA"/>
        </w:rPr>
        <w:t xml:space="preserve">4.3 </w:t>
      </w:r>
      <w:r w:rsidRPr="001E33A1">
        <w:rPr>
          <w:rFonts w:eastAsia="Times New Roman" w:cs="Times New Roman"/>
          <w:b/>
          <w:bCs/>
          <w:sz w:val="22"/>
          <w:szCs w:val="22"/>
          <w:u w:val="single"/>
          <w:lang w:eastAsia="en-IN" w:bidi="ar-SA"/>
        </w:rPr>
        <w:t>FT</w:t>
      </w:r>
      <w:r w:rsidR="001D6A00" w:rsidRPr="001E33A1">
        <w:rPr>
          <w:rFonts w:eastAsia="Times New Roman" w:cs="Times New Roman"/>
          <w:b/>
          <w:bCs/>
          <w:sz w:val="22"/>
          <w:szCs w:val="22"/>
          <w:u w:val="single"/>
          <w:lang w:eastAsia="en-IN" w:bidi="ar-SA"/>
        </w:rPr>
        <w:t>-</w:t>
      </w:r>
      <w:r w:rsidRPr="001E33A1">
        <w:rPr>
          <w:rFonts w:eastAsia="Times New Roman" w:cs="Times New Roman"/>
          <w:b/>
          <w:bCs/>
          <w:sz w:val="22"/>
          <w:szCs w:val="22"/>
          <w:u w:val="single"/>
          <w:lang w:eastAsia="en-IN" w:bidi="ar-SA"/>
        </w:rPr>
        <w:t>Transformer Architecture Design</w:t>
      </w:r>
    </w:p>
    <w:p w14:paraId="4E6A0E44" w14:textId="42CC777D" w:rsidR="00825798" w:rsidRPr="00606DCA" w:rsidRDefault="00606DCA" w:rsidP="00606DCA">
      <w:pPr>
        <w:pStyle w:val="NoSpacing"/>
        <w:spacing w:before="0"/>
        <w:rPr>
          <w:rFonts w:cs="Times New Roman"/>
          <w:sz w:val="20"/>
          <w:szCs w:val="24"/>
          <w:lang w:eastAsia="en-IN" w:bidi="ar-SA"/>
        </w:rPr>
      </w:pPr>
      <w:r>
        <w:rPr>
          <w:noProof/>
        </w:rPr>
        <mc:AlternateContent>
          <mc:Choice Requires="wps">
            <w:drawing>
              <wp:anchor distT="0" distB="0" distL="114300" distR="114300" simplePos="0" relativeHeight="251669504" behindDoc="1" locked="0" layoutInCell="1" allowOverlap="1" wp14:anchorId="7EC19D40" wp14:editId="5C5DC4B0">
                <wp:simplePos x="0" y="0"/>
                <wp:positionH relativeFrom="column">
                  <wp:posOffset>2636520</wp:posOffset>
                </wp:positionH>
                <wp:positionV relativeFrom="paragraph">
                  <wp:posOffset>304165</wp:posOffset>
                </wp:positionV>
                <wp:extent cx="3322320" cy="281940"/>
                <wp:effectExtent l="0" t="0" r="0" b="3810"/>
                <wp:wrapTight wrapText="bothSides">
                  <wp:wrapPolygon edited="0">
                    <wp:start x="0" y="0"/>
                    <wp:lineTo x="0" y="20432"/>
                    <wp:lineTo x="21427" y="20432"/>
                    <wp:lineTo x="21427" y="0"/>
                    <wp:lineTo x="0" y="0"/>
                  </wp:wrapPolygon>
                </wp:wrapTight>
                <wp:docPr id="424249386" name="Text Box 1"/>
                <wp:cNvGraphicFramePr/>
                <a:graphic xmlns:a="http://schemas.openxmlformats.org/drawingml/2006/main">
                  <a:graphicData uri="http://schemas.microsoft.com/office/word/2010/wordprocessingShape">
                    <wps:wsp>
                      <wps:cNvSpPr txBox="1"/>
                      <wps:spPr>
                        <a:xfrm>
                          <a:off x="0" y="0"/>
                          <a:ext cx="3322320" cy="281940"/>
                        </a:xfrm>
                        <a:prstGeom prst="rect">
                          <a:avLst/>
                        </a:prstGeom>
                        <a:solidFill>
                          <a:prstClr val="white"/>
                        </a:solidFill>
                        <a:ln>
                          <a:noFill/>
                        </a:ln>
                      </wps:spPr>
                      <wps:txbx>
                        <w:txbxContent>
                          <w:p w14:paraId="75DBDABA" w14:textId="73A0D1EC" w:rsidR="00606DCA" w:rsidRPr="00030352" w:rsidRDefault="00606DCA" w:rsidP="00606DCA">
                            <w:pPr>
                              <w:pStyle w:val="Caption"/>
                              <w:rPr>
                                <w:noProof/>
                                <w:szCs w:val="30"/>
                              </w:rPr>
                            </w:pPr>
                            <w:r w:rsidRPr="007B2EF8">
                              <w:t>Figure 4.2: FT-Transformer architecture pipeline for numerical tabular regression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C19D40" id="_x0000_s1027" type="#_x0000_t202" style="position:absolute;left:0;text-align:left;margin-left:207.6pt;margin-top:23.95pt;width:261.6pt;height:22.2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" stroked="f">
                <v:textbox inset="0,0,0,0">
                  <w:txbxContent>
                    <w:p w14:paraId="75DBDABA" w14:textId="73A0D1EC" w:rsidR="00606DCA" w:rsidRPr="00030352" w:rsidRDefault="00606DCA" w:rsidP="00606DCA">
                      <w:pPr>
                        <w:pStyle w:val="Caption"/>
                        <w:rPr>
                          <w:noProof/>
                          <w:szCs w:val="30"/>
                        </w:rPr>
                      </w:pPr>
                      <w:r w:rsidRPr="007B2EF8">
                        <w:t>Figure 4.2: FT-Transformer architecture pipeline for numerical tabular regression</w:t>
                      </w:r>
                    </w:p>
                  </w:txbxContent>
                </v:textbox>
                <w10:wrap type="tight"/>
              </v:shape>
            </w:pict>
          </mc:Fallback>
        </mc:AlternateContent>
      </w:r>
      <w:r w:rsidR="00C925AA" w:rsidRPr="001E33A1">
        <w:rPr>
          <w:rFonts w:cs="Times New Roman"/>
          <w:sz w:val="20"/>
          <w:szCs w:val="24"/>
          <w:lang w:eastAsia="en-IN" w:bidi="ar-SA"/>
        </w:rPr>
        <w:t>The FT-Transformer pipeline processes an input batch through five stages to generate predictions, eliminating the need for positional encoding as the feature positions do not imply sequential meaning. This design allows for identical predictions even with permuted features, aligning with the inductive bias suitable for tabular data.</w:t>
      </w:r>
    </w:p>
    <w:p w14:paraId="5516BB5B" w14:textId="390AD9B9" w:rsidR="00C925AA" w:rsidRPr="001E33A1" w:rsidRDefault="00C925AA" w:rsidP="001E33A1">
      <w:pPr>
        <w:pStyle w:val="NoSpacing"/>
        <w:spacing w:before="0"/>
        <w:rPr>
          <w:rFonts w:cs="Times New Roman"/>
          <w:b/>
          <w:bCs/>
          <w:sz w:val="20"/>
          <w:szCs w:val="20"/>
          <w:lang w:eastAsia="en-IN" w:bidi="ar-SA"/>
        </w:rPr>
      </w:pPr>
      <w:r w:rsidRPr="001E33A1">
        <w:rPr>
          <w:rFonts w:cs="Times New Roman"/>
          <w:b/>
          <w:bCs/>
          <w:sz w:val="20"/>
          <w:szCs w:val="20"/>
          <w:lang w:eastAsia="en-IN" w:bidi="ar-SA"/>
        </w:rPr>
        <w:t>Numerical feature tokenizer design:</w:t>
      </w:r>
    </w:p>
    <w:p w14:paraId="641E665A" w14:textId="77777777" w:rsidR="00C925AA" w:rsidRPr="001E33A1" w:rsidRDefault="00C925AA" w:rsidP="001E33A1">
      <w:pPr>
        <w:pStyle w:val="NoSpacing"/>
        <w:spacing w:before="0"/>
        <w:rPr>
          <w:rFonts w:cs="Times New Roman"/>
          <w:sz w:val="20"/>
          <w:szCs w:val="24"/>
          <w:lang w:eastAsia="en-IN" w:bidi="ar-SA"/>
        </w:rPr>
      </w:pPr>
      <w:r w:rsidRPr="001E33A1">
        <w:rPr>
          <w:rFonts w:cs="Times New Roman"/>
          <w:sz w:val="20"/>
          <w:szCs w:val="24"/>
          <w:lang w:eastAsia="en-IN" w:bidi="ar-SA"/>
        </w:rPr>
        <w:t>The Numerical Feature Tokenizer allows attention computation for scalar tabular features by using independent pairs of learnable parameters—weight vectors and bias vectors—for each of the eight input features. For a standardized scalar value, the token is defined accordingly.</w:t>
      </w:r>
    </w:p>
    <w:p w14:paraId="07D772B0" w14:textId="77777777" w:rsidR="001D6A00" w:rsidRPr="001E33A1" w:rsidRDefault="00C925AA" w:rsidP="001E33A1">
      <w:pPr>
        <w:pStyle w:val="NoSpacing"/>
        <w:spacing w:before="0"/>
        <w:rPr>
          <w:rFonts w:cs="Times New Roman"/>
          <w:sz w:val="20"/>
          <w:szCs w:val="24"/>
          <w:lang w:eastAsia="en-IN" w:bidi="ar-SA"/>
        </w:rPr>
      </w:pPr>
      <w:r w:rsidRPr="001E33A1">
        <w:rPr>
          <w:rFonts w:cs="Times New Roman"/>
          <w:sz w:val="20"/>
          <w:szCs w:val="24"/>
          <w:lang w:eastAsia="en-IN" w:bidi="ar-SA"/>
        </w:rPr>
        <w:t xml:space="preserve">For 8 input features; weight vector </w:t>
      </w:r>
      <m:oMath>
        <m:sSub>
          <m:sSubPr>
            <m:ctrlPr>
              <w:rPr>
                <w:rFonts w:ascii="Cambria Math" w:hAnsi="Cambria Math" w:cs="Times New Roman"/>
                <w:i/>
                <w:sz w:val="20"/>
                <w:szCs w:val="24"/>
                <w:lang w:eastAsia="en-IN" w:bidi="ar-SA"/>
              </w:rPr>
            </m:ctrlPr>
          </m:sSubPr>
          <m:e>
            <m:r>
              <w:rPr>
                <w:rFonts w:ascii="Cambria Math" w:hAnsi="Cambria Math" w:cs="Times New Roman"/>
                <w:sz w:val="20"/>
                <w:szCs w:val="24"/>
                <w:lang w:eastAsia="en-IN" w:bidi="ar-SA"/>
              </w:rPr>
              <m:t>W</m:t>
            </m:r>
          </m:e>
          <m:sub>
            <m:r>
              <w:rPr>
                <w:rFonts w:ascii="Cambria Math" w:hAnsi="Cambria Math" w:cs="Times New Roman"/>
                <w:sz w:val="20"/>
                <w:szCs w:val="24"/>
                <w:lang w:eastAsia="en-IN" w:bidi="ar-SA"/>
              </w:rPr>
              <m:t>i</m:t>
            </m:r>
          </m:sub>
        </m:sSub>
      </m:oMath>
      <w:r w:rsidRPr="001E33A1">
        <w:rPr>
          <w:rFonts w:cs="Times New Roman"/>
          <w:sz w:val="20"/>
          <w:szCs w:val="24"/>
          <w:lang w:eastAsia="en-IN" w:bidi="ar-SA"/>
        </w:rPr>
        <w:t xml:space="preserve"> in </w:t>
      </w:r>
      <m:oMath>
        <m:sSup>
          <m:sSupPr>
            <m:ctrlPr>
              <w:rPr>
                <w:rFonts w:ascii="Cambria Math" w:hAnsi="Cambria Math" w:cs="Times New Roman"/>
                <w:i/>
                <w:sz w:val="20"/>
                <w:szCs w:val="24"/>
                <w:lang w:eastAsia="en-IN" w:bidi="ar-SA"/>
              </w:rPr>
            </m:ctrlPr>
          </m:sSupPr>
          <m:e>
            <m:r>
              <w:rPr>
                <w:rFonts w:ascii="Cambria Math" w:hAnsi="Cambria Math" w:cs="Times New Roman"/>
                <w:sz w:val="20"/>
                <w:szCs w:val="24"/>
                <w:lang w:eastAsia="en-IN" w:bidi="ar-SA"/>
              </w:rPr>
              <m:t>R</m:t>
            </m:r>
          </m:e>
          <m:sup>
            <m:r>
              <w:rPr>
                <w:rFonts w:ascii="Cambria Math" w:hAnsi="Cambria Math" w:cs="Times New Roman"/>
                <w:sz w:val="20"/>
                <w:szCs w:val="24"/>
                <w:lang w:eastAsia="en-IN" w:bidi="ar-SA"/>
              </w:rPr>
              <m:t>d</m:t>
            </m:r>
          </m:sup>
        </m:sSup>
      </m:oMath>
      <w:r w:rsidRPr="001E33A1">
        <w:rPr>
          <w:rFonts w:cs="Times New Roman"/>
          <w:sz w:val="20"/>
          <w:szCs w:val="24"/>
          <w:lang w:eastAsia="en-IN" w:bidi="ar-SA"/>
        </w:rPr>
        <w:t xml:space="preserve"> ;  bias vector </w:t>
      </w:r>
      <m:oMath>
        <m:sSub>
          <m:sSubPr>
            <m:ctrlPr>
              <w:rPr>
                <w:rFonts w:ascii="Cambria Math" w:hAnsi="Cambria Math" w:cs="Times New Roman"/>
                <w:i/>
                <w:sz w:val="20"/>
                <w:szCs w:val="24"/>
                <w:lang w:eastAsia="en-IN" w:bidi="ar-SA"/>
              </w:rPr>
            </m:ctrlPr>
          </m:sSubPr>
          <m:e>
            <m:r>
              <w:rPr>
                <w:rFonts w:ascii="Cambria Math" w:hAnsi="Cambria Math" w:cs="Times New Roman"/>
                <w:sz w:val="20"/>
                <w:szCs w:val="24"/>
                <w:lang w:eastAsia="en-IN" w:bidi="ar-SA"/>
              </w:rPr>
              <m:t>b</m:t>
            </m:r>
          </m:e>
          <m:sub>
            <m:r>
              <w:rPr>
                <w:rFonts w:ascii="Cambria Math" w:hAnsi="Cambria Math" w:cs="Times New Roman"/>
                <w:sz w:val="20"/>
                <w:szCs w:val="24"/>
                <w:lang w:eastAsia="en-IN" w:bidi="ar-SA"/>
              </w:rPr>
              <m:t>i</m:t>
            </m:r>
          </m:sub>
        </m:sSub>
      </m:oMath>
      <w:r w:rsidRPr="001E33A1">
        <w:rPr>
          <w:rFonts w:cs="Times New Roman"/>
          <w:sz w:val="20"/>
          <w:szCs w:val="24"/>
          <w:lang w:eastAsia="en-IN" w:bidi="ar-SA"/>
        </w:rPr>
        <w:t xml:space="preserve"> in </w:t>
      </w:r>
      <m:oMath>
        <m:sSup>
          <m:sSupPr>
            <m:ctrlPr>
              <w:rPr>
                <w:rFonts w:ascii="Cambria Math" w:hAnsi="Cambria Math" w:cs="Times New Roman"/>
                <w:i/>
                <w:sz w:val="20"/>
                <w:szCs w:val="24"/>
                <w:lang w:eastAsia="en-IN" w:bidi="ar-SA"/>
              </w:rPr>
            </m:ctrlPr>
          </m:sSupPr>
          <m:e>
            <m:r>
              <w:rPr>
                <w:rFonts w:ascii="Cambria Math" w:hAnsi="Cambria Math" w:cs="Times New Roman"/>
                <w:sz w:val="20"/>
                <w:szCs w:val="24"/>
                <w:lang w:eastAsia="en-IN" w:bidi="ar-SA"/>
              </w:rPr>
              <m:t>R</m:t>
            </m:r>
          </m:e>
          <m:sup>
            <m:r>
              <w:rPr>
                <w:rFonts w:ascii="Cambria Math" w:hAnsi="Cambria Math" w:cs="Times New Roman"/>
                <w:sz w:val="20"/>
                <w:szCs w:val="24"/>
                <w:lang w:eastAsia="en-IN" w:bidi="ar-SA"/>
              </w:rPr>
              <m:t>d</m:t>
            </m:r>
          </m:sup>
        </m:sSup>
      </m:oMath>
      <w:r w:rsidRPr="001E33A1">
        <w:rPr>
          <w:rFonts w:cs="Times New Roman"/>
          <w:sz w:val="20"/>
          <w:szCs w:val="24"/>
          <w:lang w:eastAsia="en-IN" w:bidi="ar-SA"/>
        </w:rPr>
        <w:t xml:space="preserve">, similarly for i having standard scalar value </w:t>
      </w:r>
      <m:oMath>
        <m:sSub>
          <m:sSubPr>
            <m:ctrlPr>
              <w:rPr>
                <w:rFonts w:ascii="Cambria Math" w:hAnsi="Cambria Math" w:cs="Times New Roman"/>
                <w:i/>
                <w:sz w:val="20"/>
                <w:szCs w:val="24"/>
                <w:lang w:eastAsia="en-IN" w:bidi="ar-SA"/>
              </w:rPr>
            </m:ctrlPr>
          </m:sSubPr>
          <m:e>
            <m:r>
              <w:rPr>
                <w:rFonts w:ascii="Cambria Math" w:hAnsi="Cambria Math" w:cs="Times New Roman"/>
                <w:sz w:val="20"/>
                <w:szCs w:val="24"/>
                <w:lang w:eastAsia="en-IN" w:bidi="ar-SA"/>
              </w:rPr>
              <m:t>x</m:t>
            </m:r>
          </m:e>
          <m:sub>
            <m:r>
              <w:rPr>
                <w:rFonts w:ascii="Cambria Math" w:hAnsi="Cambria Math" w:cs="Times New Roman"/>
                <w:sz w:val="20"/>
                <w:szCs w:val="24"/>
                <w:lang w:eastAsia="en-IN" w:bidi="ar-SA"/>
              </w:rPr>
              <m:t>i</m:t>
            </m:r>
          </m:sub>
        </m:sSub>
      </m:oMath>
      <w:r w:rsidRPr="001E33A1">
        <w:rPr>
          <w:rFonts w:cs="Times New Roman"/>
          <w:sz w:val="20"/>
          <w:szCs w:val="24"/>
          <w:lang w:eastAsia="en-IN" w:bidi="ar-SA"/>
        </w:rPr>
        <w:t>, the token will be</w:t>
      </w:r>
    </w:p>
    <w:p w14:paraId="7D4971CB" w14:textId="6DA2AA79" w:rsidR="00C925AA" w:rsidRPr="001E33A1" w:rsidRDefault="00000000" w:rsidP="001E33A1">
      <w:pPr>
        <w:pStyle w:val="NoSpacing"/>
        <w:spacing w:before="0"/>
        <w:jc w:val="right"/>
        <w:rPr>
          <w:rFonts w:cs="Times New Roman"/>
          <w:sz w:val="20"/>
          <w:szCs w:val="24"/>
          <w:lang w:eastAsia="en-IN" w:bidi="ar-SA"/>
        </w:rPr>
      </w:pPr>
      <m:oMath>
        <m:sSub>
          <m:sSubPr>
            <m:ctrlPr>
              <w:rPr>
                <w:rFonts w:ascii="Cambria Math" w:eastAsiaTheme="minorEastAsia" w:hAnsi="Cambria Math" w:cs="Times New Roman"/>
                <w:i/>
                <w:iCs/>
                <w:sz w:val="20"/>
                <w:szCs w:val="24"/>
                <w:lang w:eastAsia="en-IN" w:bidi="ar-SA"/>
              </w:rPr>
            </m:ctrlPr>
          </m:sSubPr>
          <m:e>
            <m:r>
              <w:rPr>
                <w:rFonts w:ascii="Cambria Math" w:eastAsiaTheme="minorEastAsia" w:hAnsi="Cambria Math" w:cs="Times New Roman"/>
                <w:sz w:val="20"/>
                <w:szCs w:val="24"/>
                <w:lang w:eastAsia="en-IN" w:bidi="ar-SA"/>
              </w:rPr>
              <m:t>t</m:t>
            </m:r>
          </m:e>
          <m:sub>
            <m:r>
              <w:rPr>
                <w:rFonts w:ascii="Cambria Math" w:eastAsiaTheme="minorEastAsia" w:hAnsi="Cambria Math" w:cs="Times New Roman"/>
                <w:sz w:val="20"/>
                <w:szCs w:val="24"/>
                <w:lang w:eastAsia="en-IN" w:bidi="ar-SA"/>
              </w:rPr>
              <m:t>i</m:t>
            </m:r>
          </m:sub>
        </m:sSub>
        <m:r>
          <w:rPr>
            <w:rFonts w:ascii="Cambria Math" w:eastAsiaTheme="minorEastAsia" w:hAnsi="Cambria Math" w:cs="Times New Roman"/>
            <w:sz w:val="20"/>
            <w:szCs w:val="24"/>
            <w:lang w:eastAsia="en-IN" w:bidi="ar-SA"/>
          </w:rPr>
          <m:t xml:space="preserve"> = </m:t>
        </m:r>
        <m:sSub>
          <m:sSubPr>
            <m:ctrlPr>
              <w:rPr>
                <w:rFonts w:ascii="Cambria Math" w:eastAsiaTheme="minorEastAsia" w:hAnsi="Cambria Math" w:cs="Times New Roman"/>
                <w:i/>
                <w:iCs/>
                <w:sz w:val="20"/>
                <w:szCs w:val="24"/>
                <w:lang w:eastAsia="en-IN" w:bidi="ar-SA"/>
              </w:rPr>
            </m:ctrlPr>
          </m:sSubPr>
          <m:e>
            <m:r>
              <w:rPr>
                <w:rFonts w:ascii="Cambria Math" w:eastAsiaTheme="minorEastAsia" w:hAnsi="Cambria Math" w:cs="Times New Roman"/>
                <w:sz w:val="20"/>
                <w:szCs w:val="24"/>
                <w:lang w:eastAsia="en-IN" w:bidi="ar-SA"/>
              </w:rPr>
              <m:t>W</m:t>
            </m:r>
          </m:e>
          <m:sub>
            <m:r>
              <w:rPr>
                <w:rFonts w:ascii="Cambria Math" w:eastAsiaTheme="minorEastAsia" w:hAnsi="Cambria Math" w:cs="Times New Roman"/>
                <w:sz w:val="20"/>
                <w:szCs w:val="24"/>
                <w:lang w:eastAsia="en-IN" w:bidi="ar-SA"/>
              </w:rPr>
              <m:t>i</m:t>
            </m:r>
          </m:sub>
        </m:sSub>
        <m:r>
          <w:rPr>
            <w:rFonts w:ascii="Cambria Math" w:eastAsiaTheme="minorEastAsia" w:hAnsi="Cambria Math" w:cs="Times New Roman"/>
            <w:sz w:val="20"/>
            <w:szCs w:val="24"/>
            <w:lang w:eastAsia="en-IN" w:bidi="ar-SA"/>
          </w:rPr>
          <m:t xml:space="preserve"> · </m:t>
        </m:r>
        <m:sSub>
          <m:sSubPr>
            <m:ctrlPr>
              <w:rPr>
                <w:rFonts w:ascii="Cambria Math" w:eastAsiaTheme="minorEastAsia" w:hAnsi="Cambria Math" w:cs="Times New Roman"/>
                <w:i/>
                <w:iCs/>
                <w:sz w:val="20"/>
                <w:szCs w:val="24"/>
                <w:lang w:eastAsia="en-IN" w:bidi="ar-SA"/>
              </w:rPr>
            </m:ctrlPr>
          </m:sSubPr>
          <m:e>
            <m:r>
              <w:rPr>
                <w:rFonts w:ascii="Cambria Math" w:eastAsiaTheme="minorEastAsia" w:hAnsi="Cambria Math" w:cs="Times New Roman"/>
                <w:sz w:val="20"/>
                <w:szCs w:val="24"/>
                <w:lang w:eastAsia="en-IN" w:bidi="ar-SA"/>
              </w:rPr>
              <m:t>x</m:t>
            </m:r>
          </m:e>
          <m:sub>
            <m:r>
              <w:rPr>
                <w:rFonts w:ascii="Cambria Math" w:eastAsiaTheme="minorEastAsia" w:hAnsi="Cambria Math" w:cs="Times New Roman"/>
                <w:sz w:val="20"/>
                <w:szCs w:val="24"/>
                <w:lang w:eastAsia="en-IN" w:bidi="ar-SA"/>
              </w:rPr>
              <m:t>i</m:t>
            </m:r>
          </m:sub>
        </m:sSub>
        <m:r>
          <w:rPr>
            <w:rFonts w:ascii="Cambria Math" w:eastAsiaTheme="minorEastAsia" w:hAnsi="Cambria Math" w:cs="Times New Roman"/>
            <w:sz w:val="20"/>
            <w:szCs w:val="24"/>
            <w:lang w:eastAsia="en-IN" w:bidi="ar-SA"/>
          </w:rPr>
          <m:t xml:space="preserve"> + </m:t>
        </m:r>
        <m:sSub>
          <m:sSubPr>
            <m:ctrlPr>
              <w:rPr>
                <w:rFonts w:ascii="Cambria Math" w:eastAsiaTheme="minorEastAsia" w:hAnsi="Cambria Math" w:cs="Times New Roman"/>
                <w:i/>
                <w:iCs/>
                <w:sz w:val="20"/>
                <w:szCs w:val="24"/>
                <w:lang w:eastAsia="en-IN" w:bidi="ar-SA"/>
              </w:rPr>
            </m:ctrlPr>
          </m:sSubPr>
          <m:e>
            <m:r>
              <w:rPr>
                <w:rFonts w:ascii="Cambria Math" w:eastAsiaTheme="minorEastAsia" w:hAnsi="Cambria Math" w:cs="Times New Roman"/>
                <w:sz w:val="20"/>
                <w:szCs w:val="24"/>
                <w:lang w:eastAsia="en-IN" w:bidi="ar-SA"/>
              </w:rPr>
              <m:t>b</m:t>
            </m:r>
          </m:e>
          <m:sub>
            <m:r>
              <w:rPr>
                <w:rFonts w:ascii="Cambria Math" w:eastAsiaTheme="minorEastAsia" w:hAnsi="Cambria Math" w:cs="Times New Roman"/>
                <w:sz w:val="20"/>
                <w:szCs w:val="24"/>
                <w:lang w:eastAsia="en-IN" w:bidi="ar-SA"/>
              </w:rPr>
              <m:t>i</m:t>
            </m:r>
          </m:sub>
        </m:sSub>
        <m:r>
          <w:rPr>
            <w:rFonts w:ascii="Cambria Math" w:eastAsiaTheme="minorEastAsia" w:hAnsi="Cambria Math" w:cs="Times New Roman"/>
            <w:sz w:val="20"/>
            <w:szCs w:val="24"/>
            <w:lang w:eastAsia="en-IN" w:bidi="ar-SA"/>
          </w:rPr>
          <m:t xml:space="preserve"> ,     </m:t>
        </m:r>
        <m:sSub>
          <m:sSubPr>
            <m:ctrlPr>
              <w:rPr>
                <w:rFonts w:ascii="Cambria Math" w:eastAsiaTheme="minorEastAsia" w:hAnsi="Cambria Math" w:cs="Times New Roman"/>
                <w:i/>
                <w:iCs/>
                <w:sz w:val="20"/>
                <w:szCs w:val="24"/>
                <w:lang w:eastAsia="en-IN" w:bidi="ar-SA"/>
              </w:rPr>
            </m:ctrlPr>
          </m:sSubPr>
          <m:e>
            <m:r>
              <w:rPr>
                <w:rFonts w:ascii="Cambria Math" w:eastAsiaTheme="minorEastAsia" w:hAnsi="Cambria Math" w:cs="Times New Roman"/>
                <w:sz w:val="20"/>
                <w:szCs w:val="24"/>
                <w:lang w:eastAsia="en-IN" w:bidi="ar-SA"/>
              </w:rPr>
              <m:t>W</m:t>
            </m:r>
          </m:e>
          <m:sub>
            <m:r>
              <w:rPr>
                <w:rFonts w:ascii="Cambria Math" w:eastAsiaTheme="minorEastAsia" w:hAnsi="Cambria Math" w:cs="Times New Roman"/>
                <w:sz w:val="20"/>
                <w:szCs w:val="24"/>
                <w:lang w:eastAsia="en-IN" w:bidi="ar-SA"/>
              </w:rPr>
              <m:t>i</m:t>
            </m:r>
          </m:sub>
        </m:sSub>
        <m:r>
          <w:rPr>
            <w:rFonts w:ascii="Cambria Math" w:eastAsiaTheme="minorEastAsia" w:hAnsi="Cambria Math" w:cs="Times New Roman"/>
            <w:sz w:val="20"/>
            <w:szCs w:val="24"/>
            <w:lang w:eastAsia="en-IN" w:bidi="ar-SA"/>
          </w:rPr>
          <m:t xml:space="preserve">, </m:t>
        </m:r>
        <m:sSub>
          <m:sSubPr>
            <m:ctrlPr>
              <w:rPr>
                <w:rFonts w:ascii="Cambria Math" w:eastAsiaTheme="minorEastAsia" w:hAnsi="Cambria Math" w:cs="Times New Roman"/>
                <w:i/>
                <w:iCs/>
                <w:sz w:val="20"/>
                <w:szCs w:val="24"/>
                <w:lang w:eastAsia="en-IN" w:bidi="ar-SA"/>
              </w:rPr>
            </m:ctrlPr>
          </m:sSubPr>
          <m:e>
            <m:r>
              <w:rPr>
                <w:rFonts w:ascii="Cambria Math" w:eastAsiaTheme="minorEastAsia" w:hAnsi="Cambria Math" w:cs="Times New Roman"/>
                <w:sz w:val="20"/>
                <w:szCs w:val="24"/>
                <w:lang w:eastAsia="en-IN" w:bidi="ar-SA"/>
              </w:rPr>
              <m:t>b</m:t>
            </m:r>
          </m:e>
          <m:sub>
            <m:r>
              <w:rPr>
                <w:rFonts w:ascii="Cambria Math" w:eastAsiaTheme="minorEastAsia" w:hAnsi="Cambria Math" w:cs="Times New Roman"/>
                <w:sz w:val="20"/>
                <w:szCs w:val="24"/>
                <w:lang w:eastAsia="en-IN" w:bidi="ar-SA"/>
              </w:rPr>
              <m:t>i</m:t>
            </m:r>
          </m:sub>
        </m:sSub>
        <m:r>
          <w:rPr>
            <w:rFonts w:ascii="Cambria Math" w:eastAsiaTheme="minorEastAsia" w:hAnsi="Cambria Math" w:cs="Times New Roman"/>
            <w:sz w:val="20"/>
            <w:szCs w:val="24"/>
            <w:lang w:eastAsia="en-IN" w:bidi="ar-SA"/>
          </w:rPr>
          <m:t xml:space="preserve"> </m:t>
        </m:r>
        <m:r>
          <w:rPr>
            <w:rFonts w:ascii="Cambria Math" w:eastAsiaTheme="minorEastAsia" w:hAnsi="Cambria Math" w:cs="Cambria Math"/>
            <w:sz w:val="20"/>
            <w:szCs w:val="24"/>
            <w:lang w:eastAsia="en-IN" w:bidi="ar-SA"/>
          </w:rPr>
          <m:t>∈</m:t>
        </m:r>
        <m:r>
          <w:rPr>
            <w:rFonts w:ascii="Cambria Math" w:eastAsiaTheme="minorEastAsia" w:hAnsi="Cambria Math" w:cs="Times New Roman"/>
            <w:sz w:val="20"/>
            <w:szCs w:val="24"/>
            <w:lang w:eastAsia="en-IN" w:bidi="ar-SA"/>
          </w:rPr>
          <m:t xml:space="preserve"> </m:t>
        </m:r>
        <m:sSup>
          <m:sSupPr>
            <m:ctrlPr>
              <w:rPr>
                <w:rFonts w:ascii="Cambria Math" w:eastAsiaTheme="minorEastAsia" w:hAnsi="Cambria Math" w:cs="Times New Roman"/>
                <w:i/>
                <w:iCs/>
                <w:sz w:val="20"/>
                <w:szCs w:val="24"/>
                <w:lang w:eastAsia="en-IN" w:bidi="ar-SA"/>
              </w:rPr>
            </m:ctrlPr>
          </m:sSupPr>
          <m:e>
            <m:r>
              <w:rPr>
                <w:rFonts w:ascii="Cambria Math" w:eastAsiaTheme="minorEastAsia" w:hAnsi="Cambria Math" w:cs="Times New Roman"/>
                <w:sz w:val="20"/>
                <w:szCs w:val="24"/>
                <w:lang w:eastAsia="en-IN" w:bidi="ar-SA"/>
              </w:rPr>
              <m:t>R</m:t>
            </m:r>
          </m:e>
          <m:sup>
            <m:r>
              <w:rPr>
                <w:rFonts w:ascii="Cambria Math" w:eastAsiaTheme="minorEastAsia" w:hAnsi="Cambria Math" w:cs="Times New Roman"/>
                <w:sz w:val="20"/>
                <w:szCs w:val="24"/>
                <w:lang w:eastAsia="en-IN" w:bidi="ar-SA"/>
              </w:rPr>
              <m:t>d</m:t>
            </m:r>
          </m:sup>
        </m:sSup>
      </m:oMath>
      <w:r w:rsidR="00E74439" w:rsidRPr="001E33A1">
        <w:rPr>
          <w:rFonts w:eastAsiaTheme="minorEastAsia" w:cs="Times New Roman"/>
          <w:iCs/>
          <w:sz w:val="20"/>
          <w:szCs w:val="24"/>
          <w:lang w:eastAsia="en-IN" w:bidi="ar-SA"/>
        </w:rPr>
        <w:t xml:space="preserve">                                      (1)     </w:t>
      </w:r>
    </w:p>
    <w:p w14:paraId="059F768E" w14:textId="719DF0EF" w:rsidR="00C925AA" w:rsidRPr="001E33A1" w:rsidRDefault="00C925AA" w:rsidP="001E33A1">
      <w:pPr>
        <w:pStyle w:val="NoSpacing"/>
        <w:spacing w:before="0"/>
        <w:rPr>
          <w:rFonts w:cs="Times New Roman"/>
          <w:sz w:val="20"/>
          <w:szCs w:val="24"/>
          <w:lang w:eastAsia="en-IN" w:bidi="ar-SA"/>
        </w:rPr>
      </w:pPr>
      <w:r w:rsidRPr="001E33A1">
        <w:rPr>
          <w:rFonts w:cs="Times New Roman"/>
          <w:sz w:val="20"/>
          <w:szCs w:val="24"/>
          <w:lang w:eastAsia="en-IN" w:bidi="ar-SA"/>
        </w:rPr>
        <w:t xml:space="preserve">The full token matrix T in </w:t>
      </w:r>
      <m:oMath>
        <m:sSup>
          <m:sSupPr>
            <m:ctrlPr>
              <w:rPr>
                <w:rFonts w:ascii="Cambria Math" w:hAnsi="Cambria Math" w:cs="Times New Roman"/>
                <w:i/>
                <w:sz w:val="20"/>
                <w:szCs w:val="24"/>
                <w:lang w:eastAsia="en-IN" w:bidi="ar-SA"/>
              </w:rPr>
            </m:ctrlPr>
          </m:sSupPr>
          <m:e>
            <m:r>
              <w:rPr>
                <w:rFonts w:ascii="Cambria Math" w:hAnsi="Cambria Math" w:cs="Times New Roman"/>
                <w:sz w:val="20"/>
                <w:szCs w:val="24"/>
                <w:lang w:eastAsia="en-IN" w:bidi="ar-SA"/>
              </w:rPr>
              <m:t>R</m:t>
            </m:r>
          </m:e>
          <m:sup>
            <m:r>
              <w:rPr>
                <w:rFonts w:ascii="Cambria Math" w:hAnsi="Cambria Math" w:cs="Times New Roman"/>
                <w:sz w:val="20"/>
                <w:szCs w:val="24"/>
                <w:lang w:eastAsia="en-IN" w:bidi="ar-SA"/>
              </w:rPr>
              <m:t>B × F × d</m:t>
            </m:r>
          </m:sup>
        </m:sSup>
      </m:oMath>
      <w:r w:rsidRPr="001E33A1">
        <w:rPr>
          <w:rFonts w:cs="Times New Roman"/>
          <w:sz w:val="20"/>
          <w:szCs w:val="24"/>
          <w:lang w:eastAsia="en-IN" w:bidi="ar-SA"/>
        </w:rPr>
        <w:t xml:space="preserve"> is created by stacking F feature tokens, emphasizing feature-specificity to maintain independent embedding parameters for each predictor like MedInc and Latitude. A learnable CLS token c is added to the matrix, resulting in T′ in </w:t>
      </w:r>
      <m:oMath>
        <m:sSup>
          <m:sSupPr>
            <m:ctrlPr>
              <w:rPr>
                <w:rFonts w:ascii="Cambria Math" w:hAnsi="Cambria Math" w:cs="Times New Roman"/>
                <w:i/>
                <w:sz w:val="20"/>
                <w:szCs w:val="24"/>
                <w:lang w:eastAsia="en-IN" w:bidi="ar-SA"/>
              </w:rPr>
            </m:ctrlPr>
          </m:sSupPr>
          <m:e>
            <m:r>
              <w:rPr>
                <w:rFonts w:ascii="Cambria Math" w:hAnsi="Cambria Math" w:cs="Times New Roman"/>
                <w:sz w:val="20"/>
                <w:szCs w:val="24"/>
                <w:lang w:eastAsia="en-IN" w:bidi="ar-SA"/>
              </w:rPr>
              <m:t>R</m:t>
            </m:r>
          </m:e>
          <m:sup>
            <m:r>
              <w:rPr>
                <w:rFonts w:ascii="Cambria Math" w:hAnsi="Cambria Math" w:cs="Times New Roman"/>
                <w:sz w:val="20"/>
                <w:szCs w:val="24"/>
                <w:lang w:eastAsia="en-IN" w:bidi="ar-SA"/>
              </w:rPr>
              <m:t xml:space="preserve">B × </m:t>
            </m:r>
            <m:d>
              <m:dPr>
                <m:ctrlPr>
                  <w:rPr>
                    <w:rFonts w:ascii="Cambria Math" w:hAnsi="Cambria Math" w:cs="Times New Roman"/>
                    <w:i/>
                    <w:sz w:val="20"/>
                    <w:szCs w:val="24"/>
                    <w:lang w:eastAsia="en-IN" w:bidi="ar-SA"/>
                  </w:rPr>
                </m:ctrlPr>
              </m:dPr>
              <m:e>
                <m:r>
                  <w:rPr>
                    <w:rFonts w:ascii="Cambria Math" w:hAnsi="Cambria Math" w:cs="Times New Roman"/>
                    <w:sz w:val="20"/>
                    <w:szCs w:val="24"/>
                    <w:lang w:eastAsia="en-IN" w:bidi="ar-SA"/>
                  </w:rPr>
                  <m:t>F+1</m:t>
                </m:r>
              </m:e>
            </m:d>
            <m:r>
              <w:rPr>
                <w:rFonts w:ascii="Cambria Math" w:hAnsi="Cambria Math" w:cs="Times New Roman"/>
                <w:sz w:val="20"/>
                <w:szCs w:val="24"/>
                <w:lang w:eastAsia="en-IN" w:bidi="ar-SA"/>
              </w:rPr>
              <m:t>× d</m:t>
            </m:r>
          </m:sup>
        </m:sSup>
      </m:oMath>
      <w:r w:rsidRPr="001E33A1">
        <w:rPr>
          <w:rFonts w:cs="Times New Roman"/>
          <w:sz w:val="20"/>
          <w:szCs w:val="24"/>
          <w:lang w:eastAsia="en-IN" w:bidi="ar-SA"/>
        </w:rPr>
        <w:t xml:space="preserve"> with a sequence length of 9.</w:t>
      </w:r>
    </w:p>
    <w:p w14:paraId="5193D829" w14:textId="77777777" w:rsidR="00C925AA" w:rsidRPr="001E33A1" w:rsidRDefault="00C925AA" w:rsidP="001E33A1">
      <w:pPr>
        <w:pStyle w:val="NoSpacing"/>
        <w:spacing w:before="0"/>
        <w:rPr>
          <w:rFonts w:cs="Times New Roman"/>
          <w:b/>
          <w:bCs/>
          <w:sz w:val="20"/>
          <w:szCs w:val="24"/>
          <w:lang w:eastAsia="en-IN" w:bidi="ar-SA"/>
        </w:rPr>
      </w:pPr>
      <w:r w:rsidRPr="001E33A1">
        <w:rPr>
          <w:rFonts w:cs="Times New Roman"/>
          <w:b/>
          <w:bCs/>
          <w:sz w:val="20"/>
          <w:szCs w:val="24"/>
          <w:lang w:eastAsia="en-IN" w:bidi="ar-SA"/>
        </w:rPr>
        <w:lastRenderedPageBreak/>
        <w:t>Encoder Block:</w:t>
      </w:r>
    </w:p>
    <w:p w14:paraId="2FD88E0A" w14:textId="201AF8F1" w:rsidR="00C925AA" w:rsidRPr="001E33A1" w:rsidRDefault="00C925AA" w:rsidP="001E33A1">
      <w:pPr>
        <w:pStyle w:val="NoSpacing"/>
        <w:spacing w:before="0"/>
        <w:rPr>
          <w:rFonts w:cs="Times New Roman"/>
          <w:sz w:val="20"/>
          <w:szCs w:val="24"/>
          <w:lang w:eastAsia="en-IN" w:bidi="ar-SA"/>
        </w:rPr>
      </w:pPr>
      <w:r w:rsidRPr="001E33A1">
        <w:rPr>
          <w:rFonts w:cs="Times New Roman"/>
          <w:sz w:val="20"/>
          <w:szCs w:val="24"/>
          <w:lang w:eastAsia="en-IN" w:bidi="ar-SA"/>
        </w:rPr>
        <w:t>Every transformer encoder block, as shown in Figure below, utilizes the Pre-</w:t>
      </w:r>
      <w:proofErr w:type="spellStart"/>
      <w:r w:rsidRPr="001E33A1">
        <w:rPr>
          <w:rFonts w:cs="Times New Roman"/>
          <w:sz w:val="20"/>
          <w:szCs w:val="24"/>
          <w:lang w:eastAsia="en-IN" w:bidi="ar-SA"/>
        </w:rPr>
        <w:t>LayerNorm</w:t>
      </w:r>
      <w:proofErr w:type="spellEnd"/>
      <w:r w:rsidRPr="001E33A1">
        <w:rPr>
          <w:rFonts w:cs="Times New Roman"/>
          <w:sz w:val="20"/>
          <w:szCs w:val="24"/>
          <w:lang w:eastAsia="en-IN" w:bidi="ar-SA"/>
        </w:rPr>
        <w:t xml:space="preserve"> residual framework. Each of the two sublayers — the multi-head self-attention (MHA) and the feed-forward network (FFN) — is preceded by a </w:t>
      </w:r>
      <w:proofErr w:type="spellStart"/>
      <w:r w:rsidRPr="001E33A1">
        <w:rPr>
          <w:rFonts w:cs="Times New Roman"/>
          <w:sz w:val="20"/>
          <w:szCs w:val="24"/>
          <w:lang w:eastAsia="en-IN" w:bidi="ar-SA"/>
        </w:rPr>
        <w:t>LayerNorm</w:t>
      </w:r>
      <w:proofErr w:type="spellEnd"/>
      <w:r w:rsidRPr="001E33A1">
        <w:rPr>
          <w:rFonts w:cs="Times New Roman"/>
          <w:sz w:val="20"/>
          <w:szCs w:val="24"/>
          <w:lang w:eastAsia="en-IN" w:bidi="ar-SA"/>
        </w:rPr>
        <w:t xml:space="preserve"> and has a residual addition after it. For block l with the input </w:t>
      </w:r>
      <m:oMath>
        <m:sSup>
          <m:sSupPr>
            <m:ctrlPr>
              <w:rPr>
                <w:rFonts w:ascii="Cambria Math" w:hAnsi="Cambria Math" w:cs="Times New Roman"/>
                <w:i/>
                <w:sz w:val="20"/>
                <w:szCs w:val="24"/>
                <w:lang w:eastAsia="en-IN" w:bidi="ar-SA"/>
              </w:rPr>
            </m:ctrlPr>
          </m:sSupPr>
          <m:e>
            <m:r>
              <w:rPr>
                <w:rFonts w:ascii="Cambria Math" w:hAnsi="Cambria Math" w:cs="Times New Roman"/>
                <w:sz w:val="20"/>
                <w:szCs w:val="24"/>
                <w:lang w:eastAsia="en-IN" w:bidi="ar-SA"/>
              </w:rPr>
              <m:t>z</m:t>
            </m:r>
          </m:e>
          <m:sup>
            <m:r>
              <w:rPr>
                <w:rFonts w:ascii="Cambria Math" w:hAnsi="Cambria Math" w:cs="Times New Roman"/>
                <w:sz w:val="20"/>
                <w:szCs w:val="24"/>
                <w:lang w:eastAsia="en-IN" w:bidi="ar-SA"/>
              </w:rPr>
              <m:t>l-1</m:t>
            </m:r>
          </m:sup>
        </m:sSup>
      </m:oMath>
      <w:r w:rsidR="001D6A00" w:rsidRPr="001E33A1">
        <w:rPr>
          <w:rFonts w:eastAsiaTheme="minorEastAsia" w:cs="Times New Roman"/>
          <w:sz w:val="20"/>
          <w:szCs w:val="24"/>
          <w:lang w:eastAsia="en-IN" w:bidi="ar-SA"/>
        </w:rPr>
        <w:t>:</w:t>
      </w:r>
    </w:p>
    <w:p w14:paraId="05334D06" w14:textId="18AA573C" w:rsidR="00E74439" w:rsidRPr="001E33A1" w:rsidRDefault="00362445" w:rsidP="001E33A1">
      <w:pPr>
        <w:pStyle w:val="NoSpacing"/>
        <w:spacing w:before="0"/>
        <w:jc w:val="right"/>
        <w:rPr>
          <w:rFonts w:eastAsiaTheme="minorEastAsia" w:cs="Times New Roman"/>
          <w:sz w:val="20"/>
          <w:szCs w:val="24"/>
          <w:lang w:eastAsia="en-IN" w:bidi="ar-SA"/>
        </w:rPr>
      </w:pPr>
      <m:oMath>
        <m:r>
          <w:rPr>
            <w:rFonts w:ascii="Cambria Math" w:hAnsi="Cambria Math" w:cs="Times New Roman"/>
            <w:sz w:val="20"/>
            <w:szCs w:val="24"/>
            <w:lang w:eastAsia="en-IN" w:bidi="ar-SA"/>
          </w:rPr>
          <m:t xml:space="preserve">z' = </m:t>
        </m:r>
        <m:sSup>
          <m:sSupPr>
            <m:ctrlPr>
              <w:rPr>
                <w:rFonts w:ascii="Cambria Math" w:hAnsi="Cambria Math" w:cs="Times New Roman"/>
                <w:i/>
                <w:sz w:val="20"/>
                <w:szCs w:val="24"/>
                <w:lang w:eastAsia="en-IN" w:bidi="ar-SA"/>
              </w:rPr>
            </m:ctrlPr>
          </m:sSupPr>
          <m:e>
            <m:r>
              <w:rPr>
                <w:rFonts w:ascii="Cambria Math" w:hAnsi="Cambria Math" w:cs="Times New Roman"/>
                <w:sz w:val="20"/>
                <w:szCs w:val="24"/>
                <w:lang w:eastAsia="en-IN" w:bidi="ar-SA"/>
              </w:rPr>
              <m:t>z</m:t>
            </m:r>
          </m:e>
          <m:sup>
            <m:r>
              <w:rPr>
                <w:rFonts w:ascii="Cambria Math" w:hAnsi="Cambria Math" w:cs="Times New Roman"/>
                <w:sz w:val="20"/>
                <w:szCs w:val="24"/>
                <w:lang w:eastAsia="en-IN" w:bidi="ar-SA"/>
              </w:rPr>
              <m:t>l-1</m:t>
            </m:r>
          </m:sup>
        </m:sSup>
        <m:r>
          <w:rPr>
            <w:rFonts w:ascii="Cambria Math" w:hAnsi="Cambria Math" w:cs="Times New Roman"/>
            <w:sz w:val="20"/>
            <w:szCs w:val="24"/>
            <w:lang w:eastAsia="en-IN" w:bidi="ar-SA"/>
          </w:rPr>
          <m:t xml:space="preserve"> + MHA</m:t>
        </m:r>
        <m:d>
          <m:dPr>
            <m:ctrlPr>
              <w:rPr>
                <w:rFonts w:ascii="Cambria Math" w:hAnsi="Cambria Math" w:cs="Times New Roman"/>
                <w:i/>
                <w:sz w:val="20"/>
                <w:szCs w:val="24"/>
                <w:lang w:eastAsia="en-IN" w:bidi="ar-SA"/>
              </w:rPr>
            </m:ctrlPr>
          </m:dPr>
          <m:e>
            <m:r>
              <w:rPr>
                <w:rFonts w:ascii="Cambria Math" w:hAnsi="Cambria Math" w:cs="Times New Roman"/>
                <w:sz w:val="20"/>
                <w:szCs w:val="24"/>
                <w:lang w:eastAsia="en-IN" w:bidi="ar-SA"/>
              </w:rPr>
              <m:t xml:space="preserve"> L</m:t>
            </m:r>
            <m:sSub>
              <m:sSubPr>
                <m:ctrlPr>
                  <w:rPr>
                    <w:rFonts w:ascii="Cambria Math" w:hAnsi="Cambria Math" w:cs="Times New Roman"/>
                    <w:i/>
                    <w:sz w:val="20"/>
                    <w:szCs w:val="24"/>
                    <w:lang w:eastAsia="en-IN" w:bidi="ar-SA"/>
                  </w:rPr>
                </m:ctrlPr>
              </m:sSubPr>
              <m:e>
                <m:r>
                  <w:rPr>
                    <w:rFonts w:ascii="Cambria Math" w:hAnsi="Cambria Math" w:cs="Times New Roman"/>
                    <w:sz w:val="20"/>
                    <w:szCs w:val="24"/>
                    <w:lang w:eastAsia="en-IN" w:bidi="ar-SA"/>
                  </w:rPr>
                  <m:t>N</m:t>
                </m:r>
              </m:e>
              <m:sub>
                <m:r>
                  <w:rPr>
                    <w:rFonts w:ascii="Cambria Math" w:hAnsi="Cambria Math" w:cs="Times New Roman"/>
                    <w:sz w:val="20"/>
                    <w:szCs w:val="24"/>
                    <w:lang w:eastAsia="en-IN" w:bidi="ar-SA"/>
                  </w:rPr>
                  <m:t>1</m:t>
                </m:r>
              </m:sub>
            </m:sSub>
            <m:d>
              <m:dPr>
                <m:ctrlPr>
                  <w:rPr>
                    <w:rFonts w:ascii="Cambria Math" w:hAnsi="Cambria Math" w:cs="Times New Roman"/>
                    <w:i/>
                    <w:sz w:val="20"/>
                    <w:szCs w:val="24"/>
                    <w:lang w:eastAsia="en-IN" w:bidi="ar-SA"/>
                  </w:rPr>
                </m:ctrlPr>
              </m:dPr>
              <m:e>
                <m:r>
                  <w:rPr>
                    <w:rFonts w:ascii="Cambria Math" w:hAnsi="Cambria Math" w:cs="Times New Roman"/>
                    <w:sz w:val="20"/>
                    <w:szCs w:val="24"/>
                    <w:lang w:eastAsia="en-IN" w:bidi="ar-SA"/>
                  </w:rPr>
                  <m:t xml:space="preserve"> </m:t>
                </m:r>
                <m:sSup>
                  <m:sSupPr>
                    <m:ctrlPr>
                      <w:rPr>
                        <w:rFonts w:ascii="Cambria Math" w:hAnsi="Cambria Math" w:cs="Times New Roman"/>
                        <w:i/>
                        <w:sz w:val="20"/>
                        <w:szCs w:val="24"/>
                        <w:lang w:eastAsia="en-IN" w:bidi="ar-SA"/>
                      </w:rPr>
                    </m:ctrlPr>
                  </m:sSupPr>
                  <m:e>
                    <m:r>
                      <w:rPr>
                        <w:rFonts w:ascii="Cambria Math" w:hAnsi="Cambria Math" w:cs="Times New Roman"/>
                        <w:sz w:val="20"/>
                        <w:szCs w:val="24"/>
                        <w:lang w:eastAsia="en-IN" w:bidi="ar-SA"/>
                      </w:rPr>
                      <m:t>z</m:t>
                    </m:r>
                  </m:e>
                  <m:sup>
                    <m:r>
                      <w:rPr>
                        <w:rFonts w:ascii="Cambria Math" w:hAnsi="Cambria Math" w:cs="Times New Roman"/>
                        <w:sz w:val="20"/>
                        <w:szCs w:val="24"/>
                        <w:lang w:eastAsia="en-IN" w:bidi="ar-SA"/>
                      </w:rPr>
                      <m:t>l-1</m:t>
                    </m:r>
                  </m:sup>
                </m:sSup>
                <m:r>
                  <w:rPr>
                    <w:rFonts w:ascii="Cambria Math" w:hAnsi="Cambria Math" w:cs="Times New Roman"/>
                    <w:sz w:val="20"/>
                    <w:szCs w:val="24"/>
                    <w:lang w:eastAsia="en-IN" w:bidi="ar-SA"/>
                  </w:rPr>
                  <m:t xml:space="preserve"> </m:t>
                </m:r>
              </m:e>
            </m:d>
          </m:e>
        </m:d>
        <m:r>
          <w:rPr>
            <w:rFonts w:ascii="Cambria Math" w:hAnsi="Cambria Math" w:cs="Times New Roman"/>
            <w:sz w:val="20"/>
            <w:szCs w:val="24"/>
            <w:lang w:eastAsia="en-IN" w:bidi="ar-SA"/>
          </w:rPr>
          <m:t xml:space="preserve">  </m:t>
        </m:r>
      </m:oMath>
      <w:r w:rsidR="00E74439" w:rsidRPr="001E33A1">
        <w:rPr>
          <w:rFonts w:eastAsiaTheme="minorEastAsia" w:cs="Times New Roman"/>
          <w:sz w:val="20"/>
          <w:szCs w:val="24"/>
          <w:lang w:eastAsia="en-IN" w:bidi="ar-SA"/>
        </w:rPr>
        <w:t xml:space="preserve">                                          (2)</w:t>
      </w:r>
    </w:p>
    <w:p w14:paraId="21CDD3C0" w14:textId="1DC65AC2" w:rsidR="00C925AA" w:rsidRPr="001E33A1" w:rsidRDefault="00000000" w:rsidP="001E33A1">
      <w:pPr>
        <w:pStyle w:val="NoSpacing"/>
        <w:spacing w:before="0"/>
        <w:jc w:val="right"/>
        <w:rPr>
          <w:rFonts w:eastAsiaTheme="minorEastAsia" w:cs="Times New Roman"/>
          <w:sz w:val="20"/>
          <w:szCs w:val="24"/>
          <w:lang w:eastAsia="en-IN" w:bidi="ar-SA"/>
        </w:rPr>
      </w:pPr>
      <m:oMath>
        <m:sSup>
          <m:sSupPr>
            <m:ctrlPr>
              <w:rPr>
                <w:rFonts w:ascii="Cambria Math" w:hAnsi="Cambria Math" w:cs="Times New Roman"/>
                <w:i/>
                <w:sz w:val="20"/>
                <w:szCs w:val="24"/>
                <w:lang w:eastAsia="en-IN" w:bidi="ar-SA"/>
              </w:rPr>
            </m:ctrlPr>
          </m:sSupPr>
          <m:e>
            <m:r>
              <w:rPr>
                <w:rFonts w:ascii="Cambria Math" w:hAnsi="Cambria Math" w:cs="Times New Roman"/>
                <w:sz w:val="20"/>
                <w:szCs w:val="24"/>
                <w:lang w:eastAsia="en-IN" w:bidi="ar-SA"/>
              </w:rPr>
              <m:t>z</m:t>
            </m:r>
          </m:e>
          <m:sup>
            <m:r>
              <w:rPr>
                <w:rFonts w:ascii="Cambria Math" w:hAnsi="Cambria Math" w:cs="Times New Roman"/>
                <w:sz w:val="20"/>
                <w:szCs w:val="24"/>
                <w:lang w:eastAsia="en-IN" w:bidi="ar-SA"/>
              </w:rPr>
              <m:t>l</m:t>
            </m:r>
          </m:sup>
        </m:sSup>
        <m:r>
          <w:rPr>
            <w:rFonts w:ascii="Cambria Math" w:hAnsi="Cambria Math" w:cs="Times New Roman"/>
            <w:sz w:val="20"/>
            <w:szCs w:val="24"/>
            <w:lang w:eastAsia="en-IN" w:bidi="ar-SA"/>
          </w:rPr>
          <m:t xml:space="preserve"> = </m:t>
        </m:r>
        <m:sSup>
          <m:sSupPr>
            <m:ctrlPr>
              <w:rPr>
                <w:rFonts w:ascii="Cambria Math" w:hAnsi="Cambria Math" w:cs="Times New Roman"/>
                <w:i/>
                <w:sz w:val="20"/>
                <w:szCs w:val="24"/>
                <w:lang w:eastAsia="en-IN" w:bidi="ar-SA"/>
              </w:rPr>
            </m:ctrlPr>
          </m:sSupPr>
          <m:e>
            <m:r>
              <w:rPr>
                <w:rFonts w:ascii="Cambria Math" w:hAnsi="Cambria Math" w:cs="Times New Roman"/>
                <w:sz w:val="20"/>
                <w:szCs w:val="24"/>
                <w:lang w:eastAsia="en-IN" w:bidi="ar-SA"/>
              </w:rPr>
              <m:t>z</m:t>
            </m:r>
          </m:e>
          <m:sup>
            <m:r>
              <w:rPr>
                <w:rFonts w:ascii="Cambria Math" w:hAnsi="Cambria Math" w:cs="Times New Roman"/>
                <w:sz w:val="20"/>
                <w:szCs w:val="24"/>
                <w:lang w:eastAsia="en-IN" w:bidi="ar-SA"/>
              </w:rPr>
              <m:t>'</m:t>
            </m:r>
          </m:sup>
        </m:sSup>
        <m:r>
          <w:rPr>
            <w:rFonts w:ascii="Cambria Math" w:hAnsi="Cambria Math" w:cs="Times New Roman"/>
            <w:sz w:val="20"/>
            <w:szCs w:val="24"/>
            <w:lang w:eastAsia="en-IN" w:bidi="ar-SA"/>
          </w:rPr>
          <m:t>+ FFN</m:t>
        </m:r>
        <m:d>
          <m:dPr>
            <m:ctrlPr>
              <w:rPr>
                <w:rFonts w:ascii="Cambria Math" w:hAnsi="Cambria Math" w:cs="Times New Roman"/>
                <w:i/>
                <w:sz w:val="20"/>
                <w:szCs w:val="24"/>
                <w:lang w:eastAsia="en-IN" w:bidi="ar-SA"/>
              </w:rPr>
            </m:ctrlPr>
          </m:dPr>
          <m:e>
            <m:r>
              <w:rPr>
                <w:rFonts w:ascii="Cambria Math" w:hAnsi="Cambria Math" w:cs="Times New Roman"/>
                <w:sz w:val="20"/>
                <w:szCs w:val="24"/>
                <w:lang w:eastAsia="en-IN" w:bidi="ar-SA"/>
              </w:rPr>
              <m:t xml:space="preserve"> L</m:t>
            </m:r>
            <m:sSub>
              <m:sSubPr>
                <m:ctrlPr>
                  <w:rPr>
                    <w:rFonts w:ascii="Cambria Math" w:hAnsi="Cambria Math" w:cs="Times New Roman"/>
                    <w:i/>
                    <w:sz w:val="20"/>
                    <w:szCs w:val="24"/>
                    <w:lang w:eastAsia="en-IN" w:bidi="ar-SA"/>
                  </w:rPr>
                </m:ctrlPr>
              </m:sSubPr>
              <m:e>
                <m:r>
                  <w:rPr>
                    <w:rFonts w:ascii="Cambria Math" w:hAnsi="Cambria Math" w:cs="Times New Roman"/>
                    <w:sz w:val="20"/>
                    <w:szCs w:val="24"/>
                    <w:lang w:eastAsia="en-IN" w:bidi="ar-SA"/>
                  </w:rPr>
                  <m:t>N</m:t>
                </m:r>
              </m:e>
              <m:sub>
                <m:r>
                  <w:rPr>
                    <w:rFonts w:ascii="Cambria Math" w:hAnsi="Cambria Math" w:cs="Times New Roman"/>
                    <w:sz w:val="20"/>
                    <w:szCs w:val="24"/>
                    <w:lang w:eastAsia="en-IN" w:bidi="ar-SA"/>
                  </w:rPr>
                  <m:t>2</m:t>
                </m:r>
              </m:sub>
            </m:sSub>
            <m:d>
              <m:dPr>
                <m:ctrlPr>
                  <w:rPr>
                    <w:rFonts w:ascii="Cambria Math" w:hAnsi="Cambria Math" w:cs="Times New Roman"/>
                    <w:i/>
                    <w:sz w:val="20"/>
                    <w:szCs w:val="24"/>
                    <w:lang w:eastAsia="en-IN" w:bidi="ar-SA"/>
                  </w:rPr>
                </m:ctrlPr>
              </m:dPr>
              <m:e>
                <m:r>
                  <w:rPr>
                    <w:rFonts w:ascii="Cambria Math" w:hAnsi="Cambria Math" w:cs="Times New Roman"/>
                    <w:sz w:val="20"/>
                    <w:szCs w:val="24"/>
                    <w:lang w:eastAsia="en-IN" w:bidi="ar-SA"/>
                  </w:rPr>
                  <m:t xml:space="preserve"> </m:t>
                </m:r>
                <m:sSup>
                  <m:sSupPr>
                    <m:ctrlPr>
                      <w:rPr>
                        <w:rFonts w:ascii="Cambria Math" w:hAnsi="Cambria Math" w:cs="Times New Roman"/>
                        <w:i/>
                        <w:sz w:val="20"/>
                        <w:szCs w:val="24"/>
                        <w:lang w:eastAsia="en-IN" w:bidi="ar-SA"/>
                      </w:rPr>
                    </m:ctrlPr>
                  </m:sSupPr>
                  <m:e>
                    <m:r>
                      <w:rPr>
                        <w:rFonts w:ascii="Cambria Math" w:hAnsi="Cambria Math" w:cs="Times New Roman"/>
                        <w:sz w:val="20"/>
                        <w:szCs w:val="24"/>
                        <w:lang w:eastAsia="en-IN" w:bidi="ar-SA"/>
                      </w:rPr>
                      <m:t>z</m:t>
                    </m:r>
                  </m:e>
                  <m:sup>
                    <m:r>
                      <w:rPr>
                        <w:rFonts w:ascii="Cambria Math" w:hAnsi="Cambria Math" w:cs="Times New Roman"/>
                        <w:sz w:val="20"/>
                        <w:szCs w:val="24"/>
                        <w:lang w:eastAsia="en-IN" w:bidi="ar-SA"/>
                      </w:rPr>
                      <m:t>'</m:t>
                    </m:r>
                  </m:sup>
                </m:sSup>
              </m:e>
            </m:d>
            <m:r>
              <w:rPr>
                <w:rFonts w:ascii="Cambria Math" w:hAnsi="Cambria Math" w:cs="Times New Roman"/>
                <w:sz w:val="20"/>
                <w:szCs w:val="24"/>
                <w:lang w:eastAsia="en-IN" w:bidi="ar-SA"/>
              </w:rPr>
              <m:t xml:space="preserve"> </m:t>
            </m:r>
          </m:e>
        </m:d>
      </m:oMath>
      <w:r w:rsidR="00E74439" w:rsidRPr="001E33A1">
        <w:rPr>
          <w:rFonts w:eastAsiaTheme="minorEastAsia" w:cs="Times New Roman"/>
          <w:sz w:val="20"/>
          <w:szCs w:val="24"/>
          <w:lang w:eastAsia="en-IN" w:bidi="ar-SA"/>
        </w:rPr>
        <w:t xml:space="preserve">                                                 (3)</w:t>
      </w:r>
    </w:p>
    <w:p w14:paraId="7041367A" w14:textId="77777777" w:rsidR="00C925AA" w:rsidRPr="001E33A1" w:rsidRDefault="00C925AA" w:rsidP="001E33A1">
      <w:pPr>
        <w:pStyle w:val="NoSpacing"/>
        <w:spacing w:before="0"/>
        <w:rPr>
          <w:rFonts w:cs="Times New Roman"/>
          <w:sz w:val="20"/>
          <w:szCs w:val="24"/>
          <w:lang w:eastAsia="en-IN" w:bidi="ar-SA"/>
        </w:rPr>
      </w:pPr>
      <w:r w:rsidRPr="001E33A1">
        <w:rPr>
          <w:rFonts w:cs="Times New Roman"/>
          <w:sz w:val="20"/>
          <w:szCs w:val="24"/>
          <w:lang w:eastAsia="en-IN" w:bidi="ar-SA"/>
        </w:rPr>
        <w:t>The attention calculation adopts the scaled dot-product format:</w:t>
      </w:r>
    </w:p>
    <w:p w14:paraId="10D3DC56" w14:textId="36F41C49" w:rsidR="00C925AA" w:rsidRPr="001E33A1" w:rsidRDefault="00362445" w:rsidP="001E33A1">
      <w:pPr>
        <w:pStyle w:val="NoSpacing"/>
        <w:spacing w:before="0"/>
        <w:jc w:val="right"/>
        <w:rPr>
          <w:rFonts w:cs="Times New Roman"/>
          <w:sz w:val="20"/>
          <w:szCs w:val="24"/>
          <w:lang w:eastAsia="en-IN" w:bidi="ar-SA"/>
        </w:rPr>
      </w:pPr>
      <m:oMath>
        <m:r>
          <w:rPr>
            <w:rFonts w:ascii="Cambria Math" w:hAnsi="Cambria Math" w:cs="Times New Roman"/>
            <w:sz w:val="20"/>
            <w:szCs w:val="24"/>
            <w:lang w:eastAsia="en-IN" w:bidi="ar-SA"/>
          </w:rPr>
          <m:t>Attn</m:t>
        </m:r>
        <m:d>
          <m:dPr>
            <m:ctrlPr>
              <w:rPr>
                <w:rFonts w:ascii="Cambria Math" w:hAnsi="Cambria Math" w:cs="Times New Roman"/>
                <w:i/>
                <w:sz w:val="20"/>
                <w:szCs w:val="24"/>
                <w:lang w:eastAsia="en-IN" w:bidi="ar-SA"/>
              </w:rPr>
            </m:ctrlPr>
          </m:dPr>
          <m:e>
            <m:r>
              <w:rPr>
                <w:rFonts w:ascii="Cambria Math" w:hAnsi="Cambria Math" w:cs="Times New Roman"/>
                <w:sz w:val="20"/>
                <w:szCs w:val="24"/>
                <w:lang w:eastAsia="en-IN" w:bidi="ar-SA"/>
              </w:rPr>
              <m:t>Q, K, V</m:t>
            </m:r>
          </m:e>
        </m:d>
        <m:r>
          <w:rPr>
            <w:rFonts w:ascii="Cambria Math" w:hAnsi="Cambria Math" w:cs="Times New Roman"/>
            <w:sz w:val="20"/>
            <w:szCs w:val="24"/>
            <w:lang w:eastAsia="en-IN" w:bidi="ar-SA"/>
          </w:rPr>
          <m:t>= softmax</m:t>
        </m:r>
        <m:d>
          <m:dPr>
            <m:ctrlPr>
              <w:rPr>
                <w:rFonts w:ascii="Cambria Math" w:hAnsi="Cambria Math" w:cs="Times New Roman"/>
                <w:i/>
                <w:sz w:val="20"/>
                <w:szCs w:val="24"/>
                <w:lang w:eastAsia="en-IN" w:bidi="ar-SA"/>
              </w:rPr>
            </m:ctrlPr>
          </m:dPr>
          <m:e>
            <m:r>
              <w:rPr>
                <w:rFonts w:ascii="Cambria Math" w:hAnsi="Cambria Math" w:cs="Times New Roman"/>
                <w:sz w:val="20"/>
                <w:szCs w:val="24"/>
                <w:lang w:eastAsia="en-IN" w:bidi="ar-SA"/>
              </w:rPr>
              <m:t xml:space="preserve"> </m:t>
            </m:r>
            <m:f>
              <m:fPr>
                <m:ctrlPr>
                  <w:rPr>
                    <w:rFonts w:ascii="Cambria Math" w:hAnsi="Cambria Math" w:cs="Times New Roman"/>
                    <w:i/>
                    <w:sz w:val="20"/>
                    <w:szCs w:val="24"/>
                    <w:lang w:eastAsia="en-IN" w:bidi="ar-SA"/>
                  </w:rPr>
                </m:ctrlPr>
              </m:fPr>
              <m:num>
                <m:r>
                  <w:rPr>
                    <w:rFonts w:ascii="Cambria Math" w:hAnsi="Cambria Math" w:cs="Times New Roman"/>
                    <w:sz w:val="20"/>
                    <w:szCs w:val="24"/>
                    <w:lang w:eastAsia="en-IN" w:bidi="ar-SA"/>
                  </w:rPr>
                  <m:t>Q·</m:t>
                </m:r>
                <m:sSup>
                  <m:sSupPr>
                    <m:ctrlPr>
                      <w:rPr>
                        <w:rFonts w:ascii="Cambria Math" w:hAnsi="Cambria Math" w:cs="Times New Roman"/>
                        <w:i/>
                        <w:sz w:val="20"/>
                        <w:szCs w:val="24"/>
                        <w:lang w:eastAsia="en-IN" w:bidi="ar-SA"/>
                      </w:rPr>
                    </m:ctrlPr>
                  </m:sSupPr>
                  <m:e>
                    <m:r>
                      <w:rPr>
                        <w:rFonts w:ascii="Cambria Math" w:hAnsi="Cambria Math" w:cs="Times New Roman"/>
                        <w:sz w:val="20"/>
                        <w:szCs w:val="24"/>
                        <w:lang w:eastAsia="en-IN" w:bidi="ar-SA"/>
                      </w:rPr>
                      <m:t>K</m:t>
                    </m:r>
                  </m:e>
                  <m:sup>
                    <m:r>
                      <w:rPr>
                        <w:rFonts w:ascii="Cambria Math" w:hAnsi="Cambria Math" w:cs="Times New Roman"/>
                        <w:sz w:val="20"/>
                        <w:szCs w:val="24"/>
                        <w:lang w:eastAsia="en-IN" w:bidi="ar-SA"/>
                      </w:rPr>
                      <m:t>T</m:t>
                    </m:r>
                  </m:sup>
                </m:sSup>
              </m:num>
              <m:den>
                <m:rad>
                  <m:radPr>
                    <m:degHide m:val="1"/>
                    <m:ctrlPr>
                      <w:rPr>
                        <w:rFonts w:ascii="Cambria Math" w:hAnsi="Cambria Math" w:cs="Times New Roman"/>
                        <w:i/>
                        <w:sz w:val="20"/>
                        <w:szCs w:val="24"/>
                        <w:lang w:eastAsia="en-IN" w:bidi="ar-SA"/>
                      </w:rPr>
                    </m:ctrlPr>
                  </m:radPr>
                  <m:deg/>
                  <m:e>
                    <m:sSub>
                      <m:sSubPr>
                        <m:ctrlPr>
                          <w:rPr>
                            <w:rFonts w:ascii="Cambria Math" w:hAnsi="Cambria Math" w:cs="Times New Roman"/>
                            <w:i/>
                            <w:sz w:val="20"/>
                            <w:szCs w:val="24"/>
                            <w:lang w:eastAsia="en-IN" w:bidi="ar-SA"/>
                          </w:rPr>
                        </m:ctrlPr>
                      </m:sSubPr>
                      <m:e>
                        <m:r>
                          <w:rPr>
                            <w:rFonts w:ascii="Cambria Math" w:hAnsi="Cambria Math" w:cs="Times New Roman"/>
                            <w:sz w:val="20"/>
                            <w:szCs w:val="24"/>
                            <w:lang w:eastAsia="en-IN" w:bidi="ar-SA"/>
                          </w:rPr>
                          <m:t>d</m:t>
                        </m:r>
                      </m:e>
                      <m:sub>
                        <m:r>
                          <w:rPr>
                            <w:rFonts w:ascii="Cambria Math" w:hAnsi="Cambria Math" w:cs="Times New Roman"/>
                            <w:sz w:val="20"/>
                            <w:szCs w:val="24"/>
                            <w:lang w:eastAsia="en-IN" w:bidi="ar-SA"/>
                          </w:rPr>
                          <m:t>k</m:t>
                        </m:r>
                      </m:sub>
                    </m:sSub>
                  </m:e>
                </m:rad>
              </m:den>
            </m:f>
          </m:e>
        </m:d>
        <m:r>
          <w:rPr>
            <w:rFonts w:ascii="Cambria Math" w:hAnsi="Cambria Math" w:cs="Times New Roman"/>
            <w:sz w:val="20"/>
            <w:szCs w:val="24"/>
            <w:lang w:eastAsia="en-IN" w:bidi="ar-SA"/>
          </w:rPr>
          <m:t xml:space="preserve">  · V </m:t>
        </m:r>
      </m:oMath>
      <w:r w:rsidR="00E74439" w:rsidRPr="001E33A1">
        <w:rPr>
          <w:rFonts w:eastAsiaTheme="minorEastAsia" w:cs="Times New Roman"/>
          <w:sz w:val="20"/>
          <w:szCs w:val="24"/>
          <w:lang w:eastAsia="en-IN" w:bidi="ar-SA"/>
        </w:rPr>
        <w:t xml:space="preserve">                                     (4)</w:t>
      </w:r>
    </w:p>
    <w:p w14:paraId="2AB88604" w14:textId="46B96D29" w:rsidR="00C925AA" w:rsidRPr="001E33A1" w:rsidRDefault="00362445" w:rsidP="001E33A1">
      <w:pPr>
        <w:pStyle w:val="NoSpacing"/>
        <w:spacing w:before="0"/>
        <w:jc w:val="right"/>
        <w:rPr>
          <w:rFonts w:cs="Times New Roman"/>
          <w:sz w:val="20"/>
          <w:szCs w:val="24"/>
          <w:lang w:eastAsia="en-IN" w:bidi="ar-SA"/>
        </w:rPr>
      </w:pPr>
      <m:oMath>
        <m:r>
          <w:rPr>
            <w:rFonts w:ascii="Cambria Math" w:hAnsi="Cambria Math" w:cs="Times New Roman"/>
            <w:sz w:val="20"/>
            <w:szCs w:val="24"/>
            <w:lang w:eastAsia="en-IN" w:bidi="ar-SA"/>
          </w:rPr>
          <m:t>MHA(Q, K, V) = Concat</m:t>
        </m:r>
        <m:d>
          <m:dPr>
            <m:ctrlPr>
              <w:rPr>
                <w:rFonts w:ascii="Cambria Math" w:hAnsi="Cambria Math" w:cs="Times New Roman"/>
                <w:i/>
                <w:sz w:val="20"/>
                <w:szCs w:val="24"/>
                <w:lang w:eastAsia="en-IN" w:bidi="ar-SA"/>
              </w:rPr>
            </m:ctrlPr>
          </m:dPr>
          <m:e>
            <m:r>
              <w:rPr>
                <w:rFonts w:ascii="Cambria Math" w:hAnsi="Cambria Math" w:cs="Times New Roman"/>
                <w:sz w:val="20"/>
                <w:szCs w:val="24"/>
                <w:lang w:eastAsia="en-IN" w:bidi="ar-SA"/>
              </w:rPr>
              <m:t>hea</m:t>
            </m:r>
            <m:sSub>
              <m:sSubPr>
                <m:ctrlPr>
                  <w:rPr>
                    <w:rFonts w:ascii="Cambria Math" w:hAnsi="Cambria Math" w:cs="Times New Roman"/>
                    <w:i/>
                    <w:sz w:val="20"/>
                    <w:szCs w:val="24"/>
                    <w:lang w:eastAsia="en-IN" w:bidi="ar-SA"/>
                  </w:rPr>
                </m:ctrlPr>
              </m:sSubPr>
              <m:e>
                <m:r>
                  <w:rPr>
                    <w:rFonts w:ascii="Cambria Math" w:hAnsi="Cambria Math" w:cs="Times New Roman"/>
                    <w:sz w:val="20"/>
                    <w:szCs w:val="24"/>
                    <w:lang w:eastAsia="en-IN" w:bidi="ar-SA"/>
                  </w:rPr>
                  <m:t>d</m:t>
                </m:r>
              </m:e>
              <m:sub>
                <m:r>
                  <w:rPr>
                    <w:rFonts w:ascii="Cambria Math" w:hAnsi="Cambria Math" w:cs="Times New Roman"/>
                    <w:sz w:val="20"/>
                    <w:szCs w:val="24"/>
                    <w:lang w:eastAsia="en-IN" w:bidi="ar-SA"/>
                  </w:rPr>
                  <m:t>1</m:t>
                </m:r>
              </m:sub>
            </m:sSub>
            <m:r>
              <w:rPr>
                <w:rFonts w:ascii="Cambria Math" w:hAnsi="Cambria Math" w:cs="Times New Roman"/>
                <w:sz w:val="20"/>
                <w:szCs w:val="24"/>
                <w:lang w:eastAsia="en-IN" w:bidi="ar-SA"/>
              </w:rPr>
              <m:t>, …, hea</m:t>
            </m:r>
            <m:sSub>
              <m:sSubPr>
                <m:ctrlPr>
                  <w:rPr>
                    <w:rFonts w:ascii="Cambria Math" w:hAnsi="Cambria Math" w:cs="Times New Roman"/>
                    <w:i/>
                    <w:sz w:val="20"/>
                    <w:szCs w:val="24"/>
                    <w:lang w:eastAsia="en-IN" w:bidi="ar-SA"/>
                  </w:rPr>
                </m:ctrlPr>
              </m:sSubPr>
              <m:e>
                <m:r>
                  <w:rPr>
                    <w:rFonts w:ascii="Cambria Math" w:hAnsi="Cambria Math" w:cs="Times New Roman"/>
                    <w:sz w:val="20"/>
                    <w:szCs w:val="24"/>
                    <w:lang w:eastAsia="en-IN" w:bidi="ar-SA"/>
                  </w:rPr>
                  <m:t>d</m:t>
                </m:r>
              </m:e>
              <m:sub>
                <m:r>
                  <w:rPr>
                    <w:rFonts w:ascii="Cambria Math" w:hAnsi="Cambria Math" w:cs="Times New Roman"/>
                    <w:sz w:val="20"/>
                    <w:szCs w:val="24"/>
                    <w:lang w:eastAsia="en-IN" w:bidi="ar-SA"/>
                  </w:rPr>
                  <m:t>H</m:t>
                </m:r>
              </m:sub>
            </m:sSub>
          </m:e>
        </m:d>
        <m:r>
          <w:rPr>
            <w:rFonts w:ascii="Cambria Math" w:hAnsi="Cambria Math" w:cs="Times New Roman"/>
            <w:sz w:val="20"/>
            <w:szCs w:val="24"/>
            <w:lang w:eastAsia="en-IN" w:bidi="ar-SA"/>
          </w:rPr>
          <m:t xml:space="preserve">· </m:t>
        </m:r>
        <m:sSup>
          <m:sSupPr>
            <m:ctrlPr>
              <w:rPr>
                <w:rFonts w:ascii="Cambria Math" w:hAnsi="Cambria Math" w:cs="Times New Roman"/>
                <w:i/>
                <w:sz w:val="20"/>
                <w:szCs w:val="24"/>
                <w:lang w:eastAsia="en-IN" w:bidi="ar-SA"/>
              </w:rPr>
            </m:ctrlPr>
          </m:sSupPr>
          <m:e>
            <m:r>
              <w:rPr>
                <w:rFonts w:ascii="Cambria Math" w:hAnsi="Cambria Math" w:cs="Times New Roman"/>
                <w:sz w:val="20"/>
                <w:szCs w:val="24"/>
                <w:lang w:eastAsia="en-IN" w:bidi="ar-SA"/>
              </w:rPr>
              <m:t>W</m:t>
            </m:r>
          </m:e>
          <m:sup>
            <m:r>
              <w:rPr>
                <w:rFonts w:ascii="Cambria Math" w:hAnsi="Cambria Math" w:cs="Times New Roman"/>
                <w:sz w:val="20"/>
                <w:szCs w:val="24"/>
                <w:lang w:eastAsia="en-IN" w:bidi="ar-SA"/>
              </w:rPr>
              <m:t>O</m:t>
            </m:r>
          </m:sup>
        </m:sSup>
      </m:oMath>
      <w:r w:rsidR="00E74439" w:rsidRPr="001E33A1">
        <w:rPr>
          <w:rFonts w:eastAsiaTheme="minorEastAsia" w:cs="Times New Roman"/>
          <w:sz w:val="20"/>
          <w:szCs w:val="24"/>
          <w:lang w:eastAsia="en-IN" w:bidi="ar-SA"/>
        </w:rPr>
        <w:t xml:space="preserve">                           (5)</w:t>
      </w:r>
    </w:p>
    <w:p w14:paraId="03FA18D4" w14:textId="65168D39" w:rsidR="00C925AA" w:rsidRPr="001E33A1" w:rsidRDefault="00C925AA" w:rsidP="001E33A1">
      <w:pPr>
        <w:pStyle w:val="NoSpacing"/>
        <w:spacing w:before="0"/>
        <w:rPr>
          <w:rFonts w:cs="Times New Roman"/>
          <w:sz w:val="20"/>
          <w:szCs w:val="24"/>
          <w:lang w:eastAsia="en-IN" w:bidi="ar-SA"/>
        </w:rPr>
      </w:pPr>
      <w:r w:rsidRPr="001E33A1">
        <w:rPr>
          <w:rFonts w:cs="Times New Roman"/>
          <w:sz w:val="20"/>
          <w:szCs w:val="24"/>
          <w:lang w:eastAsia="en-IN" w:bidi="ar-SA"/>
        </w:rPr>
        <w:t xml:space="preserve">The feedforward neural network (FFN) sublayer expands to a hidden dimension of </w:t>
      </w:r>
      <m:oMath>
        <m:sSub>
          <m:sSubPr>
            <m:ctrlPr>
              <w:rPr>
                <w:rFonts w:ascii="Cambria Math" w:hAnsi="Cambria Math" w:cs="Times New Roman"/>
                <w:i/>
                <w:sz w:val="20"/>
                <w:szCs w:val="24"/>
                <w:lang w:eastAsia="en-IN" w:bidi="ar-SA"/>
              </w:rPr>
            </m:ctrlPr>
          </m:sSubPr>
          <m:e>
            <m:r>
              <w:rPr>
                <w:rFonts w:ascii="Cambria Math" w:hAnsi="Cambria Math" w:cs="Times New Roman"/>
                <w:sz w:val="20"/>
                <w:szCs w:val="24"/>
                <w:lang w:eastAsia="en-IN" w:bidi="ar-SA"/>
              </w:rPr>
              <m:t>d</m:t>
            </m:r>
          </m:e>
          <m:sub>
            <m:r>
              <w:rPr>
                <w:rFonts w:ascii="Cambria Math" w:hAnsi="Cambria Math" w:cs="Times New Roman"/>
                <w:sz w:val="20"/>
                <w:szCs w:val="24"/>
                <w:lang w:eastAsia="en-IN" w:bidi="ar-SA"/>
              </w:rPr>
              <m:t>ff</m:t>
            </m:r>
          </m:sub>
        </m:sSub>
        <m:r>
          <w:rPr>
            <w:rFonts w:ascii="Cambria Math" w:hAnsi="Cambria Math" w:cs="Times New Roman"/>
            <w:sz w:val="20"/>
            <w:szCs w:val="24"/>
            <w:lang w:eastAsia="en-IN" w:bidi="ar-SA"/>
          </w:rPr>
          <m:t xml:space="preserve"> = floor(d ×</m:t>
        </m:r>
        <m:f>
          <m:fPr>
            <m:ctrlPr>
              <w:rPr>
                <w:rFonts w:ascii="Cambria Math" w:hAnsi="Cambria Math" w:cs="Times New Roman"/>
                <w:i/>
                <w:sz w:val="20"/>
                <w:szCs w:val="24"/>
                <w:lang w:eastAsia="en-IN" w:bidi="ar-SA"/>
              </w:rPr>
            </m:ctrlPr>
          </m:fPr>
          <m:num>
            <m:r>
              <w:rPr>
                <w:rFonts w:ascii="Cambria Math" w:hAnsi="Cambria Math" w:cs="Times New Roman"/>
                <w:sz w:val="20"/>
                <w:szCs w:val="24"/>
                <w:lang w:eastAsia="en-IN" w:bidi="ar-SA"/>
              </w:rPr>
              <m:t>4</m:t>
            </m:r>
          </m:num>
          <m:den>
            <m:r>
              <w:rPr>
                <w:rFonts w:ascii="Cambria Math" w:hAnsi="Cambria Math" w:cs="Times New Roman"/>
                <w:sz w:val="20"/>
                <w:szCs w:val="24"/>
                <w:lang w:eastAsia="en-IN" w:bidi="ar-SA"/>
              </w:rPr>
              <m:t>3</m:t>
            </m:r>
          </m:den>
        </m:f>
        <m:r>
          <w:rPr>
            <w:rFonts w:ascii="Cambria Math" w:hAnsi="Cambria Math" w:cs="Times New Roman"/>
            <w:sz w:val="20"/>
            <w:szCs w:val="24"/>
            <w:lang w:eastAsia="en-IN" w:bidi="ar-SA"/>
          </w:rPr>
          <m:t xml:space="preserve">) </m:t>
        </m:r>
      </m:oMath>
      <w:r w:rsidRPr="001E33A1">
        <w:rPr>
          <w:rFonts w:cs="Times New Roman"/>
          <w:sz w:val="20"/>
          <w:szCs w:val="24"/>
          <w:lang w:eastAsia="en-IN" w:bidi="ar-SA"/>
        </w:rPr>
        <w:t>and utilizes GELU activation:</w:t>
      </w:r>
    </w:p>
    <w:p w14:paraId="2C973A89" w14:textId="2CECF982" w:rsidR="00C925AA" w:rsidRPr="001E33A1" w:rsidRDefault="00362445" w:rsidP="001E33A1">
      <w:pPr>
        <w:pStyle w:val="NoSpacing"/>
        <w:spacing w:before="0"/>
        <w:jc w:val="right"/>
        <w:rPr>
          <w:rFonts w:eastAsiaTheme="minorEastAsia" w:cs="Times New Roman"/>
          <w:sz w:val="20"/>
          <w:szCs w:val="24"/>
          <w:lang w:eastAsia="en-IN" w:bidi="ar-SA"/>
        </w:rPr>
      </w:pPr>
      <m:oMath>
        <m:r>
          <w:rPr>
            <w:rFonts w:ascii="Cambria Math" w:hAnsi="Cambria Math" w:cs="Times New Roman"/>
            <w:sz w:val="20"/>
            <w:szCs w:val="24"/>
            <w:lang w:eastAsia="en-IN" w:bidi="ar-SA"/>
          </w:rPr>
          <m:t>FFN</m:t>
        </m:r>
        <m:d>
          <m:dPr>
            <m:ctrlPr>
              <w:rPr>
                <w:rFonts w:ascii="Cambria Math" w:hAnsi="Cambria Math" w:cs="Times New Roman"/>
                <w:i/>
                <w:sz w:val="20"/>
                <w:szCs w:val="24"/>
                <w:lang w:eastAsia="en-IN" w:bidi="ar-SA"/>
              </w:rPr>
            </m:ctrlPr>
          </m:dPr>
          <m:e>
            <m:r>
              <w:rPr>
                <w:rFonts w:ascii="Cambria Math" w:hAnsi="Cambria Math" w:cs="Times New Roman"/>
                <w:sz w:val="20"/>
                <w:szCs w:val="24"/>
                <w:lang w:eastAsia="en-IN" w:bidi="ar-SA"/>
              </w:rPr>
              <m:t>x</m:t>
            </m:r>
          </m:e>
        </m:d>
        <m:r>
          <w:rPr>
            <w:rFonts w:ascii="Cambria Math" w:hAnsi="Cambria Math" w:cs="Times New Roman"/>
            <w:sz w:val="20"/>
            <w:szCs w:val="24"/>
            <w:lang w:eastAsia="en-IN" w:bidi="ar-SA"/>
          </w:rPr>
          <m:t xml:space="preserve">= </m:t>
        </m:r>
        <m:sSub>
          <m:sSubPr>
            <m:ctrlPr>
              <w:rPr>
                <w:rFonts w:ascii="Cambria Math" w:hAnsi="Cambria Math" w:cs="Times New Roman"/>
                <w:i/>
                <w:sz w:val="20"/>
                <w:szCs w:val="24"/>
                <w:lang w:eastAsia="en-IN" w:bidi="ar-SA"/>
              </w:rPr>
            </m:ctrlPr>
          </m:sSubPr>
          <m:e>
            <m:r>
              <w:rPr>
                <w:rFonts w:ascii="Cambria Math" w:hAnsi="Cambria Math" w:cs="Times New Roman"/>
                <w:sz w:val="20"/>
                <w:szCs w:val="24"/>
                <w:lang w:eastAsia="en-IN" w:bidi="ar-SA"/>
              </w:rPr>
              <m:t>W</m:t>
            </m:r>
          </m:e>
          <m:sub>
            <m:r>
              <w:rPr>
                <w:rFonts w:ascii="Cambria Math" w:hAnsi="Cambria Math" w:cs="Times New Roman"/>
                <w:sz w:val="20"/>
                <w:szCs w:val="24"/>
                <w:lang w:eastAsia="en-IN" w:bidi="ar-SA"/>
              </w:rPr>
              <m:t>2</m:t>
            </m:r>
          </m:sub>
        </m:sSub>
        <m:r>
          <w:rPr>
            <w:rFonts w:ascii="Cambria Math" w:hAnsi="Cambria Math" w:cs="Times New Roman"/>
            <w:sz w:val="20"/>
            <w:szCs w:val="24"/>
            <w:lang w:eastAsia="en-IN" w:bidi="ar-SA"/>
          </w:rPr>
          <m:t xml:space="preserve"> · GELU</m:t>
        </m:r>
        <m:d>
          <m:dPr>
            <m:ctrlPr>
              <w:rPr>
                <w:rFonts w:ascii="Cambria Math" w:hAnsi="Cambria Math" w:cs="Times New Roman"/>
                <w:i/>
                <w:sz w:val="20"/>
                <w:szCs w:val="24"/>
                <w:lang w:eastAsia="en-IN" w:bidi="ar-SA"/>
              </w:rPr>
            </m:ctrlPr>
          </m:dPr>
          <m:e>
            <m:r>
              <w:rPr>
                <w:rFonts w:ascii="Cambria Math" w:hAnsi="Cambria Math" w:cs="Times New Roman"/>
                <w:sz w:val="20"/>
                <w:szCs w:val="24"/>
                <w:lang w:eastAsia="en-IN" w:bidi="ar-SA"/>
              </w:rPr>
              <m:t xml:space="preserve"> </m:t>
            </m:r>
            <m:sSub>
              <m:sSubPr>
                <m:ctrlPr>
                  <w:rPr>
                    <w:rFonts w:ascii="Cambria Math" w:hAnsi="Cambria Math" w:cs="Times New Roman"/>
                    <w:i/>
                    <w:sz w:val="20"/>
                    <w:szCs w:val="24"/>
                    <w:lang w:eastAsia="en-IN" w:bidi="ar-SA"/>
                  </w:rPr>
                </m:ctrlPr>
              </m:sSubPr>
              <m:e>
                <m:r>
                  <w:rPr>
                    <w:rFonts w:ascii="Cambria Math" w:hAnsi="Cambria Math" w:cs="Times New Roman"/>
                    <w:sz w:val="20"/>
                    <w:szCs w:val="24"/>
                    <w:lang w:eastAsia="en-IN" w:bidi="ar-SA"/>
                  </w:rPr>
                  <m:t>W</m:t>
                </m:r>
              </m:e>
              <m:sub>
                <m:r>
                  <w:rPr>
                    <w:rFonts w:ascii="Cambria Math" w:hAnsi="Cambria Math" w:cs="Times New Roman"/>
                    <w:sz w:val="20"/>
                    <w:szCs w:val="24"/>
                    <w:lang w:eastAsia="en-IN" w:bidi="ar-SA"/>
                  </w:rPr>
                  <m:t>1</m:t>
                </m:r>
              </m:sub>
            </m:sSub>
            <m:r>
              <w:rPr>
                <w:rFonts w:ascii="Cambria Math" w:hAnsi="Cambria Math" w:cs="Times New Roman"/>
                <w:sz w:val="20"/>
                <w:szCs w:val="24"/>
                <w:lang w:eastAsia="en-IN" w:bidi="ar-SA"/>
              </w:rPr>
              <m:t xml:space="preserve">·x + </m:t>
            </m:r>
            <m:sSub>
              <m:sSubPr>
                <m:ctrlPr>
                  <w:rPr>
                    <w:rFonts w:ascii="Cambria Math" w:hAnsi="Cambria Math" w:cs="Times New Roman"/>
                    <w:i/>
                    <w:sz w:val="20"/>
                    <w:szCs w:val="24"/>
                    <w:lang w:eastAsia="en-IN" w:bidi="ar-SA"/>
                  </w:rPr>
                </m:ctrlPr>
              </m:sSubPr>
              <m:e>
                <m:r>
                  <w:rPr>
                    <w:rFonts w:ascii="Cambria Math" w:hAnsi="Cambria Math" w:cs="Times New Roman"/>
                    <w:sz w:val="20"/>
                    <w:szCs w:val="24"/>
                    <w:lang w:eastAsia="en-IN" w:bidi="ar-SA"/>
                  </w:rPr>
                  <m:t>b</m:t>
                </m:r>
              </m:e>
              <m:sub>
                <m:r>
                  <w:rPr>
                    <w:rFonts w:ascii="Cambria Math" w:hAnsi="Cambria Math" w:cs="Times New Roman"/>
                    <w:sz w:val="20"/>
                    <w:szCs w:val="24"/>
                    <w:lang w:eastAsia="en-IN" w:bidi="ar-SA"/>
                  </w:rPr>
                  <m:t>1</m:t>
                </m:r>
              </m:sub>
            </m:sSub>
            <m:r>
              <w:rPr>
                <w:rFonts w:ascii="Cambria Math" w:hAnsi="Cambria Math" w:cs="Times New Roman"/>
                <w:sz w:val="20"/>
                <w:szCs w:val="24"/>
                <w:lang w:eastAsia="en-IN" w:bidi="ar-SA"/>
              </w:rPr>
              <m:t xml:space="preserve"> </m:t>
            </m:r>
          </m:e>
        </m:d>
        <m:r>
          <w:rPr>
            <w:rFonts w:ascii="Cambria Math" w:hAnsi="Cambria Math" w:cs="Times New Roman"/>
            <w:sz w:val="20"/>
            <w:szCs w:val="24"/>
            <w:lang w:eastAsia="en-IN" w:bidi="ar-SA"/>
          </w:rPr>
          <m:t xml:space="preserve"> + </m:t>
        </m:r>
        <m:sSub>
          <m:sSubPr>
            <m:ctrlPr>
              <w:rPr>
                <w:rFonts w:ascii="Cambria Math" w:hAnsi="Cambria Math" w:cs="Times New Roman"/>
                <w:i/>
                <w:sz w:val="20"/>
                <w:szCs w:val="24"/>
                <w:lang w:eastAsia="en-IN" w:bidi="ar-SA"/>
              </w:rPr>
            </m:ctrlPr>
          </m:sSubPr>
          <m:e>
            <m:r>
              <w:rPr>
                <w:rFonts w:ascii="Cambria Math" w:hAnsi="Cambria Math" w:cs="Times New Roman"/>
                <w:sz w:val="20"/>
                <w:szCs w:val="24"/>
                <w:lang w:eastAsia="en-IN" w:bidi="ar-SA"/>
              </w:rPr>
              <m:t>b</m:t>
            </m:r>
          </m:e>
          <m:sub>
            <m:r>
              <w:rPr>
                <w:rFonts w:ascii="Cambria Math" w:hAnsi="Cambria Math" w:cs="Times New Roman"/>
                <w:sz w:val="20"/>
                <w:szCs w:val="24"/>
                <w:lang w:eastAsia="en-IN" w:bidi="ar-SA"/>
              </w:rPr>
              <m:t>2</m:t>
            </m:r>
          </m:sub>
        </m:sSub>
      </m:oMath>
      <w:r w:rsidR="00AD5375" w:rsidRPr="001E33A1">
        <w:rPr>
          <w:rFonts w:eastAsiaTheme="minorEastAsia" w:cs="Times New Roman"/>
          <w:sz w:val="20"/>
          <w:szCs w:val="24"/>
          <w:lang w:eastAsia="en-IN" w:bidi="ar-SA"/>
        </w:rPr>
        <w:t xml:space="preserve">                               (6)</w:t>
      </w:r>
    </w:p>
    <w:p w14:paraId="167DF41A" w14:textId="5EDC0D25" w:rsidR="00801139" w:rsidRPr="001E33A1" w:rsidRDefault="00EC0D16" w:rsidP="001E33A1">
      <w:pPr>
        <w:pStyle w:val="NoSpacing"/>
        <w:keepNext/>
        <w:spacing w:before="0"/>
        <w:jc w:val="center"/>
        <w:rPr>
          <w:sz w:val="16"/>
          <w:szCs w:val="16"/>
        </w:rPr>
      </w:pPr>
      <w:r w:rsidRPr="001E33A1">
        <w:rPr>
          <w:rFonts w:eastAsia="Times New Roman"/>
          <w:noProof/>
          <w:sz w:val="20"/>
          <w:szCs w:val="20"/>
          <w:lang w:eastAsia="en-IN" w:bidi="ar-SA"/>
        </w:rPr>
        <w:drawing>
          <wp:anchor distT="0" distB="0" distL="114300" distR="114300" simplePos="0" relativeHeight="251662336" behindDoc="0" locked="0" layoutInCell="1" allowOverlap="1" wp14:anchorId="0B95668D" wp14:editId="545B3AA7">
            <wp:simplePos x="0" y="0"/>
            <wp:positionH relativeFrom="margin">
              <wp:align>right</wp:align>
            </wp:positionH>
            <wp:positionV relativeFrom="paragraph">
              <wp:posOffset>226695</wp:posOffset>
            </wp:positionV>
            <wp:extent cx="1249680" cy="2247726"/>
            <wp:effectExtent l="0" t="0" r="7620" b="635"/>
            <wp:wrapThrough wrapText="bothSides">
              <wp:wrapPolygon edited="0">
                <wp:start x="0" y="0"/>
                <wp:lineTo x="0" y="21423"/>
                <wp:lineTo x="21402" y="21423"/>
                <wp:lineTo x="21402" y="0"/>
                <wp:lineTo x="0" y="0"/>
              </wp:wrapPolygon>
            </wp:wrapThrough>
            <wp:docPr id="2025233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2014"/>
                    <a:stretch>
                      <a:fillRect/>
                    </a:stretch>
                  </pic:blipFill>
                  <pic:spPr bwMode="auto">
                    <a:xfrm>
                      <a:off x="0" y="0"/>
                      <a:ext cx="1249680" cy="224772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01139" w:rsidRPr="001E33A1">
        <w:rPr>
          <w:noProof/>
          <w:sz w:val="16"/>
          <w:szCs w:val="16"/>
        </w:rPr>
        <w:drawing>
          <wp:inline distT="0" distB="0" distL="0" distR="0" wp14:anchorId="13A8F6E6" wp14:editId="4DA52A79">
            <wp:extent cx="1303020" cy="1181242"/>
            <wp:effectExtent l="0" t="0" r="0" b="0"/>
            <wp:docPr id="208482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34015" cy="1209340"/>
                    </a:xfrm>
                    <a:prstGeom prst="rect">
                      <a:avLst/>
                    </a:prstGeom>
                    <a:noFill/>
                    <a:ln>
                      <a:noFill/>
                    </a:ln>
                  </pic:spPr>
                </pic:pic>
              </a:graphicData>
            </a:graphic>
          </wp:inline>
        </w:drawing>
      </w:r>
    </w:p>
    <w:p w14:paraId="12C98DB8" w14:textId="233DB598" w:rsidR="00801139" w:rsidRPr="001E33A1" w:rsidRDefault="00801139" w:rsidP="00801139">
      <w:pPr>
        <w:pStyle w:val="Caption"/>
        <w:jc w:val="center"/>
        <w:rPr>
          <w:rFonts w:cs="Times New Roman"/>
          <w:sz w:val="16"/>
          <w:szCs w:val="16"/>
          <w:lang w:eastAsia="en-IN" w:bidi="ar-SA"/>
        </w:rPr>
      </w:pPr>
      <w:r w:rsidRPr="001E33A1">
        <w:rPr>
          <w:sz w:val="16"/>
          <w:szCs w:val="16"/>
        </w:rPr>
        <w:t xml:space="preserve">Figure </w:t>
      </w:r>
      <w:r w:rsidR="00AD5375" w:rsidRPr="001E33A1">
        <w:rPr>
          <w:sz w:val="16"/>
          <w:szCs w:val="16"/>
        </w:rPr>
        <w:t>4.3</w:t>
      </w:r>
      <w:r w:rsidRPr="001E33A1">
        <w:rPr>
          <w:sz w:val="16"/>
          <w:szCs w:val="16"/>
        </w:rPr>
        <w:t>: Feed-Forward Network</w:t>
      </w:r>
    </w:p>
    <w:p w14:paraId="40AD521E" w14:textId="77777777" w:rsidR="00C925AA" w:rsidRPr="001E33A1" w:rsidRDefault="00C925AA" w:rsidP="00C925AA">
      <w:pPr>
        <w:pStyle w:val="NoSpacing"/>
        <w:rPr>
          <w:rFonts w:cs="Times New Roman"/>
          <w:b/>
          <w:bCs/>
          <w:sz w:val="20"/>
          <w:szCs w:val="20"/>
          <w:lang w:eastAsia="en-IN" w:bidi="ar-SA"/>
        </w:rPr>
      </w:pPr>
      <w:r w:rsidRPr="001E33A1">
        <w:rPr>
          <w:rFonts w:eastAsia="Times New Roman" w:cs="Times New Roman"/>
          <w:b/>
          <w:bCs/>
          <w:sz w:val="20"/>
          <w:szCs w:val="20"/>
          <w:lang w:eastAsia="en-IN" w:bidi="ar-SA"/>
        </w:rPr>
        <w:t xml:space="preserve">Regression Head Design </w:t>
      </w:r>
    </w:p>
    <w:p w14:paraId="54341327" w14:textId="6747C94E" w:rsidR="00C925AA" w:rsidRPr="001E33A1" w:rsidRDefault="00C925AA" w:rsidP="00C925AA">
      <w:pPr>
        <w:pStyle w:val="NoSpacing"/>
        <w:rPr>
          <w:rFonts w:cs="Times New Roman"/>
          <w:sz w:val="20"/>
          <w:szCs w:val="24"/>
          <w:lang w:eastAsia="en-IN" w:bidi="ar-SA"/>
        </w:rPr>
      </w:pPr>
      <w:r w:rsidRPr="001E33A1">
        <w:rPr>
          <w:rFonts w:cs="Times New Roman"/>
          <w:sz w:val="20"/>
          <w:szCs w:val="24"/>
          <w:lang w:eastAsia="en-IN" w:bidi="ar-SA"/>
        </w:rPr>
        <w:t xml:space="preserve">Following the N transformer blocks, the CLS token representation </w:t>
      </w:r>
      <m:oMath>
        <m:r>
          <w:rPr>
            <w:rFonts w:ascii="Cambria Math" w:hAnsi="Cambria Math" w:cs="Times New Roman"/>
            <w:sz w:val="20"/>
            <w:szCs w:val="24"/>
            <w:lang w:eastAsia="en-IN" w:bidi="ar-SA"/>
          </w:rPr>
          <m:t xml:space="preserve">c = </m:t>
        </m:r>
        <m:sSup>
          <m:sSupPr>
            <m:ctrlPr>
              <w:rPr>
                <w:rFonts w:ascii="Cambria Math" w:hAnsi="Cambria Math" w:cs="Times New Roman"/>
                <w:i/>
                <w:sz w:val="20"/>
                <w:szCs w:val="24"/>
                <w:lang w:eastAsia="en-IN" w:bidi="ar-SA"/>
              </w:rPr>
            </m:ctrlPr>
          </m:sSupPr>
          <m:e>
            <m:r>
              <w:rPr>
                <w:rFonts w:ascii="Cambria Math" w:hAnsi="Cambria Math" w:cs="Times New Roman"/>
                <w:sz w:val="20"/>
                <w:szCs w:val="24"/>
                <w:lang w:eastAsia="en-IN" w:bidi="ar-SA"/>
              </w:rPr>
              <m:t>T</m:t>
            </m:r>
          </m:e>
          <m:sup>
            <m:r>
              <w:rPr>
                <w:rFonts w:ascii="Cambria Math" w:hAnsi="Cambria Math" w:cs="Times New Roman"/>
                <w:sz w:val="20"/>
                <w:szCs w:val="24"/>
                <w:lang w:eastAsia="en-IN" w:bidi="ar-SA"/>
              </w:rPr>
              <m:t>'</m:t>
            </m:r>
          </m:sup>
        </m:sSup>
        <m:d>
          <m:dPr>
            <m:begChr m:val="["/>
            <m:endChr m:val="]"/>
            <m:ctrlPr>
              <w:rPr>
                <w:rFonts w:ascii="Cambria Math" w:hAnsi="Cambria Math" w:cs="Times New Roman"/>
                <w:i/>
                <w:sz w:val="20"/>
                <w:szCs w:val="24"/>
                <w:lang w:eastAsia="en-IN" w:bidi="ar-SA"/>
              </w:rPr>
            </m:ctrlPr>
          </m:dPr>
          <m:e>
            <m:r>
              <w:rPr>
                <w:rFonts w:ascii="Cambria Math" w:hAnsi="Cambria Math" w:cs="Times New Roman"/>
                <w:sz w:val="20"/>
                <w:szCs w:val="24"/>
                <w:lang w:eastAsia="en-IN" w:bidi="ar-SA"/>
              </w:rPr>
              <m:t>:,0,:</m:t>
            </m:r>
          </m:e>
        </m:d>
        <m:r>
          <w:rPr>
            <w:rFonts w:ascii="Cambria Math" w:hAnsi="Cambria Math" w:cs="Times New Roman"/>
            <w:sz w:val="20"/>
            <w:szCs w:val="24"/>
            <w:lang w:eastAsia="en-IN" w:bidi="ar-SA"/>
          </w:rPr>
          <m:t>∈</m:t>
        </m:r>
        <m:sSup>
          <m:sSupPr>
            <m:ctrlPr>
              <w:rPr>
                <w:rFonts w:ascii="Cambria Math" w:hAnsi="Cambria Math"/>
                <w:sz w:val="20"/>
                <w:szCs w:val="24"/>
              </w:rPr>
            </m:ctrlPr>
          </m:sSupPr>
          <m:e>
            <m:r>
              <m:rPr>
                <m:scr m:val="double-struck"/>
              </m:rPr>
              <w:rPr>
                <w:rFonts w:ascii="Cambria Math" w:hAnsi="Cambria Math"/>
                <w:sz w:val="20"/>
                <w:szCs w:val="24"/>
              </w:rPr>
              <m:t>R</m:t>
            </m:r>
            <m:ctrlPr>
              <w:rPr>
                <w:rFonts w:ascii="Cambria Math" w:eastAsiaTheme="minorEastAsia" w:hAnsi="Cambria Math" w:cs="Times New Roman"/>
                <w:i/>
                <w:sz w:val="20"/>
                <w:szCs w:val="24"/>
                <w:lang w:eastAsia="en-IN" w:bidi="ar-SA"/>
              </w:rPr>
            </m:ctrlPr>
          </m:e>
          <m:sup>
            <m:d>
              <m:dPr>
                <m:begChr m:val="{"/>
                <m:endChr m:val="}"/>
                <m:ctrlPr>
                  <w:rPr>
                    <w:rFonts w:ascii="Cambria Math" w:hAnsi="Cambria Math"/>
                    <w:sz w:val="20"/>
                    <w:szCs w:val="24"/>
                  </w:rPr>
                </m:ctrlPr>
              </m:dPr>
              <m:e>
                <m:r>
                  <m:rPr>
                    <m:sty m:val="p"/>
                  </m:rPr>
                  <w:rPr>
                    <w:rFonts w:ascii="Cambria Math" w:hAnsi="Cambria Math"/>
                    <w:sz w:val="20"/>
                    <w:szCs w:val="24"/>
                  </w:rPr>
                  <m:t>B×d</m:t>
                </m:r>
              </m:e>
            </m:d>
          </m:sup>
        </m:sSup>
        <m:r>
          <w:rPr>
            <w:rFonts w:ascii="Cambria Math" w:hAnsi="Cambria Math"/>
            <w:sz w:val="20"/>
            <w:szCs w:val="24"/>
          </w:rPr>
          <m:t xml:space="preserve"> </m:t>
        </m:r>
      </m:oMath>
      <w:r w:rsidR="00AE3C7D" w:rsidRPr="001E33A1">
        <w:rPr>
          <w:rFonts w:eastAsiaTheme="minorEastAsia" w:cs="Times New Roman"/>
          <w:sz w:val="20"/>
          <w:szCs w:val="24"/>
        </w:rPr>
        <w:t xml:space="preserve"> </w:t>
      </w:r>
      <w:r w:rsidR="00AE3C7D" w:rsidRPr="001E33A1">
        <w:rPr>
          <w:rFonts w:cs="Times New Roman"/>
          <w:sz w:val="20"/>
          <w:szCs w:val="24"/>
          <w:lang w:eastAsia="en-IN" w:bidi="ar-SA"/>
        </w:rPr>
        <w:t xml:space="preserve">  i</w:t>
      </w:r>
      <w:r w:rsidRPr="001E33A1">
        <w:rPr>
          <w:rFonts w:cs="Times New Roman"/>
          <w:sz w:val="20"/>
          <w:szCs w:val="24"/>
          <w:lang w:eastAsia="en-IN" w:bidi="ar-SA"/>
        </w:rPr>
        <w:t xml:space="preserve">s obtained, then subjected to a concluding </w:t>
      </w:r>
      <w:proofErr w:type="spellStart"/>
      <w:r w:rsidRPr="001E33A1">
        <w:rPr>
          <w:rFonts w:cs="Times New Roman"/>
          <w:sz w:val="20"/>
          <w:szCs w:val="24"/>
          <w:lang w:eastAsia="en-IN" w:bidi="ar-SA"/>
        </w:rPr>
        <w:t>LayerNorm</w:t>
      </w:r>
      <w:proofErr w:type="spellEnd"/>
      <w:r w:rsidRPr="001E33A1">
        <w:rPr>
          <w:rFonts w:cs="Times New Roman"/>
          <w:sz w:val="20"/>
          <w:szCs w:val="24"/>
          <w:lang w:eastAsia="en-IN" w:bidi="ar-SA"/>
        </w:rPr>
        <w:t xml:space="preserve">, and converted to a scalar output: </w:t>
      </w:r>
    </w:p>
    <w:p w14:paraId="200CADFE" w14:textId="43D0975A" w:rsidR="00801139" w:rsidRPr="001E33A1" w:rsidRDefault="00AE3C7D" w:rsidP="001E33A1">
      <w:pPr>
        <w:pStyle w:val="NoSpacing"/>
        <w:jc w:val="right"/>
        <w:rPr>
          <w:rFonts w:eastAsiaTheme="minorEastAsia" w:cs="Times New Roman"/>
          <w:sz w:val="20"/>
          <w:szCs w:val="24"/>
          <w:lang w:eastAsia="en-IN" w:bidi="ar-SA"/>
        </w:rPr>
      </w:pPr>
      <m:oMath>
        <m:r>
          <w:rPr>
            <w:rFonts w:ascii="Cambria Math" w:hAnsi="Cambria Math" w:cs="Times New Roman"/>
            <w:sz w:val="20"/>
            <w:szCs w:val="24"/>
            <w:lang w:eastAsia="en-IN" w:bidi="ar-SA"/>
          </w:rPr>
          <m:t xml:space="preserve"> </m:t>
        </m:r>
        <m:r>
          <w:rPr>
            <w:rFonts w:ascii="Cambria Math" w:eastAsia="Times New Roman" w:hAnsi="Cambria Math" w:cs="Times New Roman"/>
            <w:sz w:val="20"/>
            <w:szCs w:val="20"/>
            <w:lang w:eastAsia="en-IN" w:bidi="ar-SA"/>
          </w:rPr>
          <m:t>ŷ</m:t>
        </m:r>
        <m:r>
          <w:rPr>
            <w:rFonts w:ascii="Cambria Math" w:hAnsi="Cambria Math" w:cs="Times New Roman"/>
            <w:sz w:val="20"/>
            <w:szCs w:val="24"/>
            <w:lang w:eastAsia="en-IN" w:bidi="ar-SA"/>
          </w:rPr>
          <m:t>= Linear(L</m:t>
        </m:r>
        <m:sSub>
          <m:sSubPr>
            <m:ctrlPr>
              <w:rPr>
                <w:rFonts w:ascii="Cambria Math" w:hAnsi="Cambria Math" w:cs="Times New Roman"/>
                <w:i/>
                <w:sz w:val="20"/>
                <w:szCs w:val="24"/>
                <w:lang w:eastAsia="en-IN" w:bidi="ar-SA"/>
              </w:rPr>
            </m:ctrlPr>
          </m:sSubPr>
          <m:e>
            <m:r>
              <w:rPr>
                <w:rFonts w:ascii="Cambria Math" w:hAnsi="Cambria Math" w:cs="Times New Roman"/>
                <w:sz w:val="20"/>
                <w:szCs w:val="24"/>
                <w:lang w:eastAsia="en-IN" w:bidi="ar-SA"/>
              </w:rPr>
              <m:t>N</m:t>
            </m:r>
          </m:e>
          <m:sub>
            <m:r>
              <w:rPr>
                <w:rFonts w:ascii="Cambria Math" w:hAnsi="Cambria Math" w:cs="Times New Roman"/>
                <w:sz w:val="20"/>
                <w:szCs w:val="24"/>
                <w:lang w:eastAsia="en-IN" w:bidi="ar-SA"/>
              </w:rPr>
              <m:t>final</m:t>
            </m:r>
          </m:sub>
        </m:sSub>
        <m:d>
          <m:dPr>
            <m:ctrlPr>
              <w:rPr>
                <w:rFonts w:ascii="Cambria Math" w:hAnsi="Cambria Math" w:cs="Times New Roman"/>
                <w:i/>
                <w:sz w:val="20"/>
                <w:szCs w:val="24"/>
                <w:lang w:eastAsia="en-IN" w:bidi="ar-SA"/>
              </w:rPr>
            </m:ctrlPr>
          </m:dPr>
          <m:e>
            <m:r>
              <w:rPr>
                <w:rFonts w:ascii="Cambria Math" w:hAnsi="Cambria Math" w:cs="Times New Roman"/>
                <w:sz w:val="20"/>
                <w:szCs w:val="24"/>
                <w:lang w:eastAsia="en-IN" w:bidi="ar-SA"/>
              </w:rPr>
              <m:t>c</m:t>
            </m:r>
          </m:e>
        </m:d>
        <m:r>
          <w:rPr>
            <w:rFonts w:ascii="Cambria Math" w:hAnsi="Cambria Math" w:cs="Times New Roman"/>
            <w:sz w:val="20"/>
            <w:szCs w:val="24"/>
            <w:lang w:eastAsia="en-IN" w:bidi="ar-SA"/>
          </w:rPr>
          <m:t>)</m:t>
        </m:r>
      </m:oMath>
      <w:r w:rsidR="00AD5375" w:rsidRPr="001E33A1">
        <w:rPr>
          <w:rFonts w:eastAsiaTheme="minorEastAsia" w:cs="Times New Roman"/>
          <w:sz w:val="20"/>
          <w:szCs w:val="24"/>
          <w:lang w:eastAsia="en-IN" w:bidi="ar-SA"/>
        </w:rPr>
        <w:t xml:space="preserve">                                                   (9)</w:t>
      </w:r>
    </w:p>
    <w:p w14:paraId="2E6334F9" w14:textId="4802A0C8" w:rsidR="00801139" w:rsidRPr="001E33A1" w:rsidRDefault="00EC0D16" w:rsidP="00801139">
      <w:pPr>
        <w:keepNext/>
        <w:spacing w:before="100" w:beforeAutospacing="1" w:after="100" w:afterAutospacing="1"/>
        <w:jc w:val="center"/>
        <w:rPr>
          <w:sz w:val="20"/>
          <w:szCs w:val="20"/>
        </w:rPr>
      </w:pPr>
      <w:r>
        <w:rPr>
          <w:noProof/>
        </w:rPr>
        <mc:AlternateContent>
          <mc:Choice Requires="wps">
            <w:drawing>
              <wp:anchor distT="0" distB="0" distL="114300" distR="114300" simplePos="0" relativeHeight="251664384" behindDoc="0" locked="0" layoutInCell="1" allowOverlap="1" wp14:anchorId="3CF823FD" wp14:editId="15B4B344">
                <wp:simplePos x="0" y="0"/>
                <wp:positionH relativeFrom="column">
                  <wp:posOffset>2339340</wp:posOffset>
                </wp:positionH>
                <wp:positionV relativeFrom="paragraph">
                  <wp:posOffset>194945</wp:posOffset>
                </wp:positionV>
                <wp:extent cx="3444240" cy="419100"/>
                <wp:effectExtent l="0" t="0" r="3810" b="0"/>
                <wp:wrapThrough wrapText="bothSides">
                  <wp:wrapPolygon edited="0">
                    <wp:start x="0" y="0"/>
                    <wp:lineTo x="0" y="20618"/>
                    <wp:lineTo x="21504" y="20618"/>
                    <wp:lineTo x="21504" y="0"/>
                    <wp:lineTo x="0" y="0"/>
                  </wp:wrapPolygon>
                </wp:wrapThrough>
                <wp:docPr id="1594491485" name="Text Box 1"/>
                <wp:cNvGraphicFramePr/>
                <a:graphic xmlns:a="http://schemas.openxmlformats.org/drawingml/2006/main">
                  <a:graphicData uri="http://schemas.microsoft.com/office/word/2010/wordprocessingShape">
                    <wps:wsp>
                      <wps:cNvSpPr txBox="1"/>
                      <wps:spPr>
                        <a:xfrm>
                          <a:off x="0" y="0"/>
                          <a:ext cx="3444240" cy="419100"/>
                        </a:xfrm>
                        <a:prstGeom prst="rect">
                          <a:avLst/>
                        </a:prstGeom>
                        <a:solidFill>
                          <a:prstClr val="white"/>
                        </a:solidFill>
                        <a:ln>
                          <a:noFill/>
                        </a:ln>
                      </wps:spPr>
                      <wps:txbx>
                        <w:txbxContent>
                          <w:p w14:paraId="4ECEEE2E" w14:textId="7867C2DB" w:rsidR="00EC0D16" w:rsidRPr="00D83FCA" w:rsidRDefault="00EC0D16" w:rsidP="00EC0D16">
                            <w:pPr>
                              <w:pStyle w:val="Caption"/>
                              <w:rPr>
                                <w:rFonts w:eastAsia="Times New Roman"/>
                                <w:noProof/>
                                <w:sz w:val="20"/>
                                <w:szCs w:val="20"/>
                              </w:rPr>
                            </w:pPr>
                            <w:r>
                              <w:t xml:space="preserve">Figure </w:t>
                            </w:r>
                            <w:proofErr w:type="gramStart"/>
                            <w:r w:rsidRPr="00D51DA8">
                              <w:t>4</w:t>
                            </w:r>
                            <w:r>
                              <w:t xml:space="preserve">.4 </w:t>
                            </w:r>
                            <w:r w:rsidRPr="00D51DA8">
                              <w:t>:</w:t>
                            </w:r>
                            <w:proofErr w:type="gramEnd"/>
                            <w:r w:rsidRPr="00D51DA8">
                              <w:t xml:space="preserve"> Internal structure of one transformer encoder block showing Pre-</w:t>
                            </w:r>
                            <w:proofErr w:type="spellStart"/>
                            <w:r w:rsidRPr="00D51DA8">
                              <w:t>LayerNorm</w:t>
                            </w:r>
                            <w:proofErr w:type="spellEnd"/>
                            <w:r w:rsidRPr="00D51DA8">
                              <w:t xml:space="preserve"> convention, multi-head self-attention with residual connection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F823FD" id="_x0000_s1028" type="#_x0000_t202" style="position:absolute;left:0;text-align:left;margin-left:184.2pt;margin-top:15.35pt;width:271.2pt;height:3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" stroked="f">
                <v:textbox inset="0,0,0,0">
                  <w:txbxContent>
                    <w:p w14:paraId="4ECEEE2E" w14:textId="7867C2DB" w:rsidR="00EC0D16" w:rsidRPr="00D83FCA" w:rsidRDefault="00EC0D16" w:rsidP="00EC0D16">
                      <w:pPr>
                        <w:pStyle w:val="Caption"/>
                        <w:rPr>
                          <w:rFonts w:eastAsia="Times New Roman"/>
                          <w:noProof/>
                          <w:sz w:val="20"/>
                          <w:szCs w:val="20"/>
                        </w:rPr>
                      </w:pPr>
                      <w:r>
                        <w:t xml:space="preserve">Figure </w:t>
                      </w:r>
                      <w:proofErr w:type="gramStart"/>
                      <w:r w:rsidRPr="00D51DA8">
                        <w:t>4</w:t>
                      </w:r>
                      <w:r>
                        <w:t xml:space="preserve">.4 </w:t>
                      </w:r>
                      <w:r w:rsidRPr="00D51DA8">
                        <w:t>:</w:t>
                      </w:r>
                      <w:proofErr w:type="gramEnd"/>
                      <w:r w:rsidRPr="00D51DA8">
                        <w:t xml:space="preserve"> Internal structure of one transformer encoder block showing Pre-</w:t>
                      </w:r>
                      <w:proofErr w:type="spellStart"/>
                      <w:r w:rsidRPr="00D51DA8">
                        <w:t>LayerNorm</w:t>
                      </w:r>
                      <w:proofErr w:type="spellEnd"/>
                      <w:r w:rsidRPr="00D51DA8">
                        <w:t xml:space="preserve"> convention, multi-head self-attention with residual connection</w:t>
                      </w:r>
                    </w:p>
                  </w:txbxContent>
                </v:textbox>
                <w10:wrap type="through"/>
              </v:shape>
            </w:pict>
          </mc:Fallback>
        </mc:AlternateContent>
      </w:r>
    </w:p>
    <w:p w14:paraId="061B6732" w14:textId="3FAB51C1" w:rsidR="00C925AA" w:rsidRPr="001E33A1" w:rsidRDefault="00C925AA" w:rsidP="001E33A1">
      <w:pPr>
        <w:pStyle w:val="NoSpacing"/>
        <w:rPr>
          <w:rFonts w:cs="Times New Roman"/>
          <w:b/>
          <w:bCs/>
          <w:sz w:val="22"/>
          <w:szCs w:val="24"/>
          <w:lang w:eastAsia="en-IN" w:bidi="ar-SA"/>
        </w:rPr>
      </w:pPr>
      <w:r w:rsidRPr="001E33A1">
        <w:rPr>
          <w:rFonts w:cs="Times New Roman"/>
          <w:b/>
          <w:bCs/>
          <w:sz w:val="22"/>
          <w:szCs w:val="24"/>
          <w:lang w:eastAsia="en-IN" w:bidi="ar-SA"/>
        </w:rPr>
        <w:t xml:space="preserve">4.4 </w:t>
      </w:r>
      <w:r w:rsidRPr="001E33A1">
        <w:rPr>
          <w:rFonts w:cs="Times New Roman"/>
          <w:b/>
          <w:bCs/>
          <w:sz w:val="22"/>
          <w:szCs w:val="24"/>
          <w:u w:val="single"/>
          <w:lang w:eastAsia="en-IN" w:bidi="ar-SA"/>
        </w:rPr>
        <w:t>Training System Design</w:t>
      </w:r>
    </w:p>
    <w:p w14:paraId="64529931" w14:textId="77777777" w:rsidR="00C925AA" w:rsidRPr="001E33A1" w:rsidRDefault="00C925AA" w:rsidP="001E33A1">
      <w:pPr>
        <w:pStyle w:val="NoSpacing"/>
        <w:rPr>
          <w:rFonts w:cs="Times New Roman"/>
          <w:sz w:val="20"/>
          <w:szCs w:val="24"/>
          <w:lang w:eastAsia="en-IN" w:bidi="ar-SA"/>
        </w:rPr>
      </w:pPr>
      <w:r w:rsidRPr="001E33A1">
        <w:rPr>
          <w:rFonts w:cs="Times New Roman"/>
          <w:sz w:val="20"/>
          <w:szCs w:val="24"/>
          <w:lang w:eastAsia="en-IN" w:bidi="ar-SA"/>
        </w:rPr>
        <w:t>Loss Function: The training objective focuses on Mean Squared Error (MSE), calculated as</w:t>
      </w:r>
    </w:p>
    <w:p w14:paraId="4FCBD733" w14:textId="2FE83B2E" w:rsidR="00C925AA" w:rsidRPr="001E33A1" w:rsidRDefault="005E0CBA" w:rsidP="001E33A1">
      <w:pPr>
        <w:pStyle w:val="NoSpacing"/>
        <w:jc w:val="right"/>
        <w:rPr>
          <w:rFonts w:cs="Times New Roman"/>
          <w:sz w:val="20"/>
          <w:szCs w:val="24"/>
          <w:lang w:eastAsia="en-IN" w:bidi="ar-SA"/>
        </w:rPr>
      </w:pPr>
      <m:oMath>
        <m:r>
          <w:rPr>
            <w:rFonts w:ascii="Cambria Math" w:hAnsi="Cambria Math" w:cs="Times New Roman"/>
            <w:sz w:val="20"/>
            <w:szCs w:val="24"/>
            <w:lang w:eastAsia="en-IN" w:bidi="ar-SA"/>
          </w:rPr>
          <m:t>L=</m:t>
        </m:r>
        <m:d>
          <m:dPr>
            <m:ctrlPr>
              <w:rPr>
                <w:rFonts w:ascii="Cambria Math" w:hAnsi="Cambria Math" w:cs="Times New Roman"/>
                <w:i/>
                <w:sz w:val="20"/>
                <w:szCs w:val="24"/>
                <w:lang w:eastAsia="en-IN" w:bidi="ar-SA"/>
              </w:rPr>
            </m:ctrlPr>
          </m:dPr>
          <m:e>
            <m:f>
              <m:fPr>
                <m:ctrlPr>
                  <w:rPr>
                    <w:rFonts w:ascii="Cambria Math" w:hAnsi="Cambria Math" w:cs="Times New Roman"/>
                    <w:i/>
                    <w:sz w:val="20"/>
                    <w:szCs w:val="24"/>
                    <w:lang w:eastAsia="en-IN" w:bidi="ar-SA"/>
                  </w:rPr>
                </m:ctrlPr>
              </m:fPr>
              <m:num>
                <m:r>
                  <w:rPr>
                    <w:rFonts w:ascii="Cambria Math" w:hAnsi="Cambria Math" w:cs="Times New Roman"/>
                    <w:sz w:val="20"/>
                    <w:szCs w:val="24"/>
                    <w:lang w:eastAsia="en-IN" w:bidi="ar-SA"/>
                  </w:rPr>
                  <m:t>1</m:t>
                </m:r>
              </m:num>
              <m:den>
                <m:r>
                  <w:rPr>
                    <w:rFonts w:ascii="Cambria Math" w:hAnsi="Cambria Math" w:cs="Times New Roman"/>
                    <w:sz w:val="20"/>
                    <w:szCs w:val="24"/>
                    <w:lang w:eastAsia="en-IN" w:bidi="ar-SA"/>
                  </w:rPr>
                  <m:t>B</m:t>
                </m:r>
              </m:den>
            </m:f>
          </m:e>
        </m:d>
        <m:r>
          <w:rPr>
            <w:rFonts w:ascii="Cambria Math" w:hAnsi="Cambria Math" w:cs="Times New Roman"/>
            <w:sz w:val="20"/>
            <w:szCs w:val="24"/>
            <w:lang w:eastAsia="en-IN" w:bidi="ar-SA"/>
          </w:rPr>
          <m:t xml:space="preserve"> · </m:t>
        </m:r>
        <m:sSub>
          <m:sSubPr>
            <m:ctrlPr>
              <w:rPr>
                <w:rFonts w:ascii="Cambria Math" w:hAnsi="Cambria Math" w:cs="Times New Roman"/>
                <w:i/>
                <w:sz w:val="20"/>
                <w:szCs w:val="24"/>
                <w:lang w:eastAsia="en-IN" w:bidi="ar-SA"/>
              </w:rPr>
            </m:ctrlPr>
          </m:sSubPr>
          <m:e>
            <m:r>
              <w:rPr>
                <w:rFonts w:ascii="Cambria Math" w:hAnsi="Cambria Math" w:cs="Times New Roman"/>
                <w:sz w:val="20"/>
                <w:szCs w:val="24"/>
                <w:lang w:eastAsia="en-IN" w:bidi="ar-SA"/>
              </w:rPr>
              <m:t>Σ</m:t>
            </m:r>
          </m:e>
          <m:sub>
            <m:r>
              <w:rPr>
                <w:rFonts w:ascii="Cambria Math" w:hAnsi="Cambria Math" w:cs="Times New Roman"/>
                <w:sz w:val="20"/>
                <w:szCs w:val="24"/>
                <w:lang w:eastAsia="en-IN" w:bidi="ar-SA"/>
              </w:rPr>
              <m:t>i</m:t>
            </m:r>
          </m:sub>
        </m:sSub>
        <m:r>
          <w:rPr>
            <w:rFonts w:ascii="Cambria Math" w:hAnsi="Cambria Math" w:cs="Times New Roman"/>
            <w:sz w:val="20"/>
            <w:szCs w:val="24"/>
            <w:lang w:eastAsia="en-IN" w:bidi="ar-SA"/>
          </w:rPr>
          <m:t xml:space="preserve"> </m:t>
        </m:r>
        <m:d>
          <m:dPr>
            <m:begChr m:val="["/>
            <m:endChr m:val="]"/>
            <m:ctrlPr>
              <w:rPr>
                <w:rFonts w:ascii="Cambria Math" w:hAnsi="Cambria Math" w:cs="Times New Roman"/>
                <w:i/>
                <w:sz w:val="20"/>
                <w:szCs w:val="24"/>
                <w:lang w:eastAsia="en-IN" w:bidi="ar-SA"/>
              </w:rPr>
            </m:ctrlPr>
          </m:dPr>
          <m:e>
            <m:r>
              <w:rPr>
                <w:rFonts w:ascii="Cambria Math" w:hAnsi="Cambria Math" w:cs="Times New Roman"/>
                <w:sz w:val="20"/>
                <w:szCs w:val="24"/>
                <w:lang w:eastAsia="en-IN" w:bidi="ar-SA"/>
              </w:rPr>
              <m:t xml:space="preserve"> </m:t>
            </m:r>
            <m:sSup>
              <m:sSupPr>
                <m:ctrlPr>
                  <w:rPr>
                    <w:rFonts w:ascii="Cambria Math" w:hAnsi="Cambria Math" w:cs="Times New Roman"/>
                    <w:i/>
                    <w:sz w:val="20"/>
                    <w:szCs w:val="24"/>
                    <w:lang w:eastAsia="en-IN" w:bidi="ar-SA"/>
                  </w:rPr>
                </m:ctrlPr>
              </m:sSupPr>
              <m:e>
                <m:d>
                  <m:dPr>
                    <m:ctrlPr>
                      <w:rPr>
                        <w:rFonts w:ascii="Cambria Math" w:hAnsi="Cambria Math" w:cs="Times New Roman"/>
                        <w:i/>
                        <w:sz w:val="20"/>
                        <w:szCs w:val="24"/>
                        <w:lang w:eastAsia="en-IN" w:bidi="ar-SA"/>
                      </w:rPr>
                    </m:ctrlPr>
                  </m:dPr>
                  <m:e>
                    <m:sSub>
                      <m:sSubPr>
                        <m:ctrlPr>
                          <w:rPr>
                            <w:rFonts w:ascii="Cambria Math" w:hAnsi="Cambria Math" w:cs="Times New Roman"/>
                            <w:i/>
                            <w:sz w:val="20"/>
                            <w:szCs w:val="24"/>
                            <w:lang w:eastAsia="en-IN" w:bidi="ar-SA"/>
                          </w:rPr>
                        </m:ctrlPr>
                      </m:sSubPr>
                      <m:e>
                        <m:r>
                          <w:rPr>
                            <w:rFonts w:ascii="Cambria Math" w:hAnsi="Cambria Math" w:cs="Times New Roman"/>
                            <w:sz w:val="20"/>
                            <w:szCs w:val="24"/>
                            <w:lang w:eastAsia="en-IN" w:bidi="ar-SA"/>
                          </w:rPr>
                          <m:t>ŷ</m:t>
                        </m:r>
                      </m:e>
                      <m:sub>
                        <m:r>
                          <w:rPr>
                            <w:rFonts w:ascii="Cambria Math" w:hAnsi="Cambria Math" w:cs="Times New Roman"/>
                            <w:sz w:val="20"/>
                            <w:szCs w:val="24"/>
                            <w:lang w:eastAsia="en-IN" w:bidi="ar-SA"/>
                          </w:rPr>
                          <m:t>i</m:t>
                        </m:r>
                      </m:sub>
                    </m:sSub>
                    <m:r>
                      <w:rPr>
                        <w:rFonts w:ascii="Cambria Math" w:hAnsi="Cambria Math" w:cs="Times New Roman"/>
                        <w:sz w:val="20"/>
                        <w:szCs w:val="24"/>
                        <w:lang w:eastAsia="en-IN" w:bidi="ar-SA"/>
                      </w:rPr>
                      <m:t xml:space="preserve"> - </m:t>
                    </m:r>
                    <m:sSub>
                      <m:sSubPr>
                        <m:ctrlPr>
                          <w:rPr>
                            <w:rFonts w:ascii="Cambria Math" w:hAnsi="Cambria Math" w:cs="Times New Roman"/>
                            <w:i/>
                            <w:sz w:val="20"/>
                            <w:szCs w:val="24"/>
                            <w:lang w:eastAsia="en-IN" w:bidi="ar-SA"/>
                          </w:rPr>
                        </m:ctrlPr>
                      </m:sSubPr>
                      <m:e>
                        <m:r>
                          <w:rPr>
                            <w:rFonts w:ascii="Cambria Math" w:hAnsi="Cambria Math" w:cs="Times New Roman"/>
                            <w:sz w:val="20"/>
                            <w:szCs w:val="24"/>
                            <w:lang w:eastAsia="en-IN" w:bidi="ar-SA"/>
                          </w:rPr>
                          <m:t>y</m:t>
                        </m:r>
                      </m:e>
                      <m:sub>
                        <m:r>
                          <w:rPr>
                            <w:rFonts w:ascii="Cambria Math" w:hAnsi="Cambria Math" w:cs="Times New Roman"/>
                            <w:sz w:val="20"/>
                            <w:szCs w:val="24"/>
                            <w:lang w:eastAsia="en-IN" w:bidi="ar-SA"/>
                          </w:rPr>
                          <m:t>i</m:t>
                        </m:r>
                      </m:sub>
                    </m:sSub>
                  </m:e>
                </m:d>
              </m:e>
              <m:sup>
                <m:r>
                  <w:rPr>
                    <w:rFonts w:ascii="Cambria Math" w:hAnsi="Cambria Math" w:cs="Times New Roman"/>
                    <w:sz w:val="20"/>
                    <w:szCs w:val="24"/>
                    <w:lang w:eastAsia="en-IN" w:bidi="ar-SA"/>
                  </w:rPr>
                  <m:t>2</m:t>
                </m:r>
              </m:sup>
            </m:sSup>
            <m:r>
              <w:rPr>
                <w:rFonts w:ascii="Cambria Math" w:hAnsi="Cambria Math" w:cs="Times New Roman"/>
                <w:sz w:val="20"/>
                <w:szCs w:val="24"/>
                <w:lang w:eastAsia="en-IN" w:bidi="ar-SA"/>
              </w:rPr>
              <m:t xml:space="preserve"> </m:t>
            </m:r>
          </m:e>
        </m:d>
      </m:oMath>
      <w:r w:rsidR="00AD5375" w:rsidRPr="001E33A1">
        <w:rPr>
          <w:rFonts w:eastAsiaTheme="minorEastAsia" w:cs="Times New Roman"/>
          <w:sz w:val="20"/>
          <w:szCs w:val="24"/>
          <w:lang w:eastAsia="en-IN" w:bidi="ar-SA"/>
        </w:rPr>
        <w:t xml:space="preserve">                                                 (10)</w:t>
      </w:r>
    </w:p>
    <w:p w14:paraId="5A0B96AB" w14:textId="22E2DF92" w:rsidR="00C925AA" w:rsidRPr="001E33A1" w:rsidRDefault="00C925AA" w:rsidP="001E33A1">
      <w:pPr>
        <w:pStyle w:val="NoSpacing"/>
        <w:spacing w:before="0"/>
        <w:rPr>
          <w:rFonts w:cs="Times New Roman"/>
          <w:sz w:val="20"/>
          <w:szCs w:val="24"/>
          <w:lang w:eastAsia="en-IN" w:bidi="ar-SA"/>
        </w:rPr>
      </w:pPr>
      <w:r w:rsidRPr="001E33A1">
        <w:rPr>
          <w:rFonts w:cs="Times New Roman"/>
          <w:sz w:val="20"/>
          <w:szCs w:val="24"/>
          <w:lang w:eastAsia="en-IN" w:bidi="ar-SA"/>
        </w:rPr>
        <w:t xml:space="preserve">MSE is </w:t>
      </w:r>
      <w:r w:rsidR="005E0CBA" w:rsidRPr="001E33A1">
        <w:rPr>
          <w:rFonts w:cs="Times New Roman"/>
          <w:sz w:val="20"/>
          <w:szCs w:val="24"/>
          <w:lang w:eastAsia="en-IN" w:bidi="ar-SA"/>
        </w:rPr>
        <w:t>fevered</w:t>
      </w:r>
      <w:r w:rsidRPr="001E33A1">
        <w:rPr>
          <w:rFonts w:cs="Times New Roman"/>
          <w:sz w:val="20"/>
          <w:szCs w:val="24"/>
          <w:lang w:eastAsia="en-IN" w:bidi="ar-SA"/>
        </w:rPr>
        <w:t xml:space="preserve"> over Mean Absolute Error due to its greater penalty on large errors, which is suitable for a dataset with challenging upper-bound predictions caused by top-coded maximum values.</w:t>
      </w:r>
    </w:p>
    <w:p w14:paraId="09A0017B" w14:textId="690439EF" w:rsidR="00C925AA" w:rsidRPr="001E33A1" w:rsidRDefault="00C925AA" w:rsidP="001E33A1">
      <w:pPr>
        <w:pStyle w:val="NoSpacing"/>
        <w:spacing w:before="0"/>
        <w:rPr>
          <w:rFonts w:cs="Times New Roman"/>
          <w:sz w:val="20"/>
          <w:szCs w:val="24"/>
          <w:lang w:eastAsia="en-IN" w:bidi="ar-SA"/>
        </w:rPr>
      </w:pPr>
      <w:r w:rsidRPr="001E33A1">
        <w:rPr>
          <w:rFonts w:cs="Times New Roman"/>
          <w:sz w:val="20"/>
          <w:szCs w:val="24"/>
          <w:lang w:eastAsia="en-IN" w:bidi="ar-SA"/>
        </w:rPr>
        <w:t xml:space="preserve">Optimiser – AdamW: AdamW was chosen for its adaptive learning rate and decoupled weight decay regularization, which provides consistent regularization regardless of parameter gradient scales. This is especially important for the feature </w:t>
      </w:r>
      <w:r w:rsidR="005E0CBA" w:rsidRPr="001E33A1">
        <w:rPr>
          <w:rFonts w:cs="Times New Roman"/>
          <w:sz w:val="20"/>
          <w:szCs w:val="24"/>
          <w:lang w:eastAsia="en-IN" w:bidi="ar-SA"/>
        </w:rPr>
        <w:t>tokenizer</w:t>
      </w:r>
      <w:r w:rsidRPr="001E33A1">
        <w:rPr>
          <w:rFonts w:cs="Times New Roman"/>
          <w:sz w:val="20"/>
          <w:szCs w:val="24"/>
          <w:lang w:eastAsia="en-IN" w:bidi="ar-SA"/>
        </w:rPr>
        <w:t xml:space="preserve">, where multiple parameter pairs can have varying gradient magnitudes during initial training. The configuration used includes </w:t>
      </w:r>
      <m:oMath>
        <m:r>
          <w:rPr>
            <w:rFonts w:ascii="Cambria Math" w:hAnsi="Cambria Math" w:cs="Times New Roman"/>
            <w:sz w:val="20"/>
            <w:szCs w:val="24"/>
            <w:lang w:eastAsia="en-IN" w:bidi="ar-SA"/>
          </w:rPr>
          <m:t>bet</m:t>
        </m:r>
        <m:sSub>
          <m:sSubPr>
            <m:ctrlPr>
              <w:rPr>
                <w:rFonts w:ascii="Cambria Math" w:hAnsi="Cambria Math" w:cs="Times New Roman"/>
                <w:i/>
                <w:sz w:val="20"/>
                <w:szCs w:val="24"/>
                <w:lang w:eastAsia="en-IN" w:bidi="ar-SA"/>
              </w:rPr>
            </m:ctrlPr>
          </m:sSubPr>
          <m:e>
            <m:r>
              <w:rPr>
                <w:rFonts w:ascii="Cambria Math" w:hAnsi="Cambria Math" w:cs="Times New Roman"/>
                <w:sz w:val="20"/>
                <w:szCs w:val="24"/>
                <w:lang w:eastAsia="en-IN" w:bidi="ar-SA"/>
              </w:rPr>
              <m:t>a</m:t>
            </m:r>
          </m:e>
          <m:sub>
            <m:r>
              <w:rPr>
                <w:rFonts w:ascii="Cambria Math" w:hAnsi="Cambria Math" w:cs="Times New Roman"/>
                <w:sz w:val="20"/>
                <w:szCs w:val="24"/>
                <w:lang w:eastAsia="en-IN" w:bidi="ar-SA"/>
              </w:rPr>
              <m:t>1</m:t>
            </m:r>
          </m:sub>
        </m:sSub>
        <m:r>
          <w:rPr>
            <w:rFonts w:ascii="Cambria Math" w:hAnsi="Cambria Math" w:cs="Times New Roman"/>
            <w:sz w:val="20"/>
            <w:szCs w:val="24"/>
            <w:lang w:eastAsia="en-IN" w:bidi="ar-SA"/>
          </w:rPr>
          <m:t>=0.9</m:t>
        </m:r>
      </m:oMath>
      <w:r w:rsidRPr="001E33A1">
        <w:rPr>
          <w:rFonts w:cs="Times New Roman"/>
          <w:sz w:val="20"/>
          <w:szCs w:val="24"/>
          <w:lang w:eastAsia="en-IN" w:bidi="ar-SA"/>
        </w:rPr>
        <w:t xml:space="preserve">, </w:t>
      </w:r>
      <m:oMath>
        <m:r>
          <w:rPr>
            <w:rFonts w:ascii="Cambria Math" w:hAnsi="Cambria Math" w:cs="Times New Roman"/>
            <w:sz w:val="20"/>
            <w:szCs w:val="24"/>
            <w:lang w:eastAsia="en-IN" w:bidi="ar-SA"/>
          </w:rPr>
          <m:t>bet</m:t>
        </m:r>
        <m:sSub>
          <m:sSubPr>
            <m:ctrlPr>
              <w:rPr>
                <w:rFonts w:ascii="Cambria Math" w:hAnsi="Cambria Math" w:cs="Times New Roman"/>
                <w:i/>
                <w:sz w:val="20"/>
                <w:szCs w:val="24"/>
                <w:lang w:eastAsia="en-IN" w:bidi="ar-SA"/>
              </w:rPr>
            </m:ctrlPr>
          </m:sSubPr>
          <m:e>
            <m:r>
              <w:rPr>
                <w:rFonts w:ascii="Cambria Math" w:hAnsi="Cambria Math" w:cs="Times New Roman"/>
                <w:sz w:val="20"/>
                <w:szCs w:val="24"/>
                <w:lang w:eastAsia="en-IN" w:bidi="ar-SA"/>
              </w:rPr>
              <m:t>a</m:t>
            </m:r>
          </m:e>
          <m:sub>
            <m:r>
              <w:rPr>
                <w:rFonts w:ascii="Cambria Math" w:hAnsi="Cambria Math" w:cs="Times New Roman"/>
                <w:sz w:val="20"/>
                <w:szCs w:val="24"/>
                <w:lang w:eastAsia="en-IN" w:bidi="ar-SA"/>
              </w:rPr>
              <m:t>2</m:t>
            </m:r>
          </m:sub>
        </m:sSub>
        <m:r>
          <w:rPr>
            <w:rFonts w:ascii="Cambria Math" w:hAnsi="Cambria Math" w:cs="Times New Roman"/>
            <w:sz w:val="20"/>
            <w:szCs w:val="24"/>
            <w:lang w:eastAsia="en-IN" w:bidi="ar-SA"/>
          </w:rPr>
          <m:t>=0.999</m:t>
        </m:r>
      </m:oMath>
      <w:r w:rsidRPr="001E33A1">
        <w:rPr>
          <w:rFonts w:cs="Times New Roman"/>
          <w:sz w:val="20"/>
          <w:szCs w:val="24"/>
          <w:lang w:eastAsia="en-IN" w:bidi="ar-SA"/>
        </w:rPr>
        <w:t xml:space="preserve">, and </w:t>
      </w:r>
      <m:oMath>
        <m:r>
          <w:rPr>
            <w:rFonts w:ascii="Cambria Math" w:hAnsi="Cambria Math" w:cs="Times New Roman"/>
            <w:sz w:val="20"/>
            <w:szCs w:val="24"/>
            <w:lang w:eastAsia="en-IN" w:bidi="ar-SA"/>
          </w:rPr>
          <m:t>epsilon=1e-8</m:t>
        </m:r>
      </m:oMath>
      <w:r w:rsidR="005E0CBA" w:rsidRPr="001E33A1">
        <w:rPr>
          <w:rFonts w:eastAsiaTheme="minorEastAsia" w:cs="Times New Roman"/>
          <w:sz w:val="20"/>
          <w:szCs w:val="24"/>
          <w:lang w:eastAsia="en-IN" w:bidi="ar-SA"/>
        </w:rPr>
        <w:t xml:space="preserve"> </w:t>
      </w:r>
      <w:r w:rsidRPr="001E33A1">
        <w:rPr>
          <w:rFonts w:cs="Times New Roman"/>
          <w:sz w:val="20"/>
          <w:szCs w:val="24"/>
          <w:lang w:eastAsia="en-IN" w:bidi="ar-SA"/>
        </w:rPr>
        <w:t>.</w:t>
      </w:r>
    </w:p>
    <w:p w14:paraId="5A65799D" w14:textId="77777777" w:rsidR="00C925AA" w:rsidRPr="001E33A1" w:rsidRDefault="00C925AA" w:rsidP="001E33A1">
      <w:pPr>
        <w:pStyle w:val="NoSpacing"/>
        <w:spacing w:before="0"/>
        <w:rPr>
          <w:rFonts w:cs="Times New Roman"/>
          <w:sz w:val="20"/>
          <w:szCs w:val="24"/>
          <w:lang w:eastAsia="en-IN" w:bidi="ar-SA"/>
        </w:rPr>
      </w:pPr>
      <w:r w:rsidRPr="001E33A1">
        <w:rPr>
          <w:rFonts w:cs="Times New Roman"/>
          <w:sz w:val="20"/>
          <w:szCs w:val="24"/>
          <w:lang w:eastAsia="en-IN" w:bidi="ar-SA"/>
        </w:rPr>
        <w:t>Learning Rate Scheduling: Cosine annealing (</w:t>
      </w:r>
      <w:proofErr w:type="spellStart"/>
      <w:r w:rsidRPr="001E33A1">
        <w:rPr>
          <w:rFonts w:cs="Times New Roman"/>
          <w:sz w:val="20"/>
          <w:szCs w:val="24"/>
          <w:lang w:eastAsia="en-IN" w:bidi="ar-SA"/>
        </w:rPr>
        <w:t>CosineAnnealingLR</w:t>
      </w:r>
      <w:proofErr w:type="spellEnd"/>
      <w:r w:rsidRPr="001E33A1">
        <w:rPr>
          <w:rFonts w:cs="Times New Roman"/>
          <w:sz w:val="20"/>
          <w:szCs w:val="24"/>
          <w:lang w:eastAsia="en-IN" w:bidi="ar-SA"/>
        </w:rPr>
        <w:t>) gradually decreases the learning rate from its initial value to near zero following a cosine curve over a maximum of 150 epochs, reaching its minimum only if training completes without early stopping. This method was chosen over step decay as it enables a rapid reduction towards the end of training while preserving higher learning rates in the middle phases, which helps in avoiding local minima.</w:t>
      </w:r>
    </w:p>
    <w:p w14:paraId="01F76324" w14:textId="77777777" w:rsidR="00C925AA" w:rsidRPr="001E33A1" w:rsidRDefault="00C925AA" w:rsidP="001E33A1">
      <w:pPr>
        <w:pStyle w:val="NoSpacing"/>
        <w:spacing w:before="0"/>
        <w:rPr>
          <w:rFonts w:cs="Times New Roman"/>
          <w:sz w:val="20"/>
          <w:szCs w:val="24"/>
          <w:lang w:eastAsia="en-IN" w:bidi="ar-SA"/>
        </w:rPr>
      </w:pPr>
      <w:r w:rsidRPr="001E33A1">
        <w:rPr>
          <w:rFonts w:cs="Times New Roman"/>
          <w:sz w:val="20"/>
          <w:szCs w:val="24"/>
          <w:lang w:eastAsia="en-IN" w:bidi="ar-SA"/>
        </w:rPr>
        <w:t>Early Stopping: Validation RMSE is tracked after every epoch, and if there is no improvement for 15 consecutive epochs (referred to as patience), training stops and the model with the best validation RMSE is restored. This patience value was chosen based on preliminary experiments indicating that shorter values often resulted in premature termination due to temporary plateaux in validation RMSE during the cosine annealing schedule.</w:t>
      </w:r>
    </w:p>
    <w:p w14:paraId="0AA30D29" w14:textId="77777777" w:rsidR="00C925AA" w:rsidRPr="001E33A1" w:rsidRDefault="00C925AA" w:rsidP="001E33A1">
      <w:pPr>
        <w:pStyle w:val="NoSpacing"/>
        <w:spacing w:before="0"/>
        <w:rPr>
          <w:rFonts w:cs="Times New Roman"/>
          <w:sz w:val="20"/>
          <w:szCs w:val="24"/>
          <w:lang w:eastAsia="en-IN" w:bidi="ar-SA"/>
        </w:rPr>
      </w:pPr>
      <w:r w:rsidRPr="001E33A1">
        <w:rPr>
          <w:rFonts w:cs="Times New Roman"/>
          <w:sz w:val="20"/>
          <w:szCs w:val="24"/>
          <w:lang w:eastAsia="en-IN" w:bidi="ar-SA"/>
        </w:rPr>
        <w:t>Gradient Clipping: Gradient norm clipping at a maximum norm of 1.0 is used before parameter updates to prevent loss spikes observed in initial epochs at higher learning rates. This technique normalizes the gradient vector when its L2 norm exceeds 1.0, maintaining the gradient direction while limiting its magnitude.</w:t>
      </w:r>
    </w:p>
    <w:p w14:paraId="2C3C9066" w14:textId="72A14BD6" w:rsidR="00C925AA" w:rsidRPr="001E33A1" w:rsidRDefault="00C925AA" w:rsidP="001E33A1">
      <w:pPr>
        <w:spacing w:before="0" w:after="40"/>
        <w:jc w:val="center"/>
        <w:rPr>
          <w:sz w:val="20"/>
          <w:szCs w:val="20"/>
        </w:rPr>
      </w:pPr>
      <w:r w:rsidRPr="001E33A1">
        <w:rPr>
          <w:sz w:val="20"/>
          <w:szCs w:val="20"/>
          <w:lang w:eastAsia="en-IN" w:bidi="ar-SA"/>
        </w:rPr>
        <w:t xml:space="preserve">Table </w:t>
      </w:r>
      <w:r w:rsidR="00AD5375" w:rsidRPr="001E33A1">
        <w:rPr>
          <w:sz w:val="20"/>
          <w:szCs w:val="20"/>
          <w:lang w:eastAsia="en-IN" w:bidi="ar-SA"/>
        </w:rPr>
        <w:t>4</w:t>
      </w:r>
      <w:r w:rsidRPr="001E33A1">
        <w:rPr>
          <w:sz w:val="20"/>
          <w:szCs w:val="20"/>
          <w:lang w:eastAsia="en-IN" w:bidi="ar-SA"/>
        </w:rPr>
        <w:t>.2</w:t>
      </w:r>
      <w:r w:rsidR="005E0CBA" w:rsidRPr="001E33A1">
        <w:rPr>
          <w:sz w:val="20"/>
          <w:szCs w:val="20"/>
          <w:lang w:eastAsia="en-IN" w:bidi="ar-SA"/>
        </w:rPr>
        <w:t xml:space="preserve">: </w:t>
      </w:r>
      <w:r w:rsidR="005E0CBA" w:rsidRPr="001E33A1">
        <w:rPr>
          <w:sz w:val="20"/>
          <w:szCs w:val="20"/>
        </w:rPr>
        <w:t>Key Design Decisions and Justifications</w:t>
      </w:r>
    </w:p>
    <w:tbl>
      <w:tblPr>
        <w:tblStyle w:val="TableGrid"/>
        <w:tblW w:w="5000" w:type="pct"/>
        <w:jc w:val="center"/>
        <w:tblLook w:val="04A0" w:firstRow="1" w:lastRow="0" w:firstColumn="1" w:lastColumn="0" w:noHBand="0" w:noVBand="1"/>
      </w:tblPr>
      <w:tblGrid>
        <w:gridCol w:w="1681"/>
        <w:gridCol w:w="1911"/>
        <w:gridCol w:w="1798"/>
        <w:gridCol w:w="3626"/>
      </w:tblGrid>
      <w:tr w:rsidR="00C925AA" w:rsidRPr="001E33A1" w14:paraId="6F089D84" w14:textId="77777777" w:rsidTr="005E0CBA">
        <w:trPr>
          <w:jc w:val="center"/>
        </w:trPr>
        <w:tc>
          <w:tcPr>
            <w:tcW w:w="932" w:type="pct"/>
            <w:shd w:val="clear" w:color="auto" w:fill="EDEDED"/>
            <w:vAlign w:val="center"/>
          </w:tcPr>
          <w:p w14:paraId="2A7C73DC" w14:textId="77777777" w:rsidR="00C925AA" w:rsidRPr="001E33A1" w:rsidRDefault="00C925AA" w:rsidP="005E0CBA">
            <w:pPr>
              <w:pStyle w:val="NoSpacing"/>
              <w:ind w:firstLine="0"/>
              <w:jc w:val="left"/>
              <w:rPr>
                <w:rFonts w:ascii="Times New Roman" w:hAnsi="Times New Roman" w:cs="Times New Roman"/>
                <w:sz w:val="18"/>
                <w:szCs w:val="20"/>
              </w:rPr>
            </w:pPr>
            <w:r w:rsidRPr="001E33A1">
              <w:rPr>
                <w:rFonts w:ascii="Times New Roman" w:hAnsi="Times New Roman" w:cs="Times New Roman"/>
                <w:sz w:val="18"/>
                <w:szCs w:val="20"/>
              </w:rPr>
              <w:t>Design Decision</w:t>
            </w:r>
          </w:p>
        </w:tc>
        <w:tc>
          <w:tcPr>
            <w:tcW w:w="1060" w:type="pct"/>
            <w:shd w:val="clear" w:color="auto" w:fill="EDEDED"/>
            <w:vAlign w:val="center"/>
          </w:tcPr>
          <w:p w14:paraId="03758F36" w14:textId="77777777" w:rsidR="00C925AA" w:rsidRPr="001E33A1" w:rsidRDefault="00C925AA" w:rsidP="005E0CBA">
            <w:pPr>
              <w:pStyle w:val="NoSpacing"/>
              <w:ind w:firstLine="0"/>
              <w:jc w:val="left"/>
              <w:rPr>
                <w:rFonts w:ascii="Times New Roman" w:hAnsi="Times New Roman" w:cs="Times New Roman"/>
                <w:sz w:val="18"/>
                <w:szCs w:val="20"/>
              </w:rPr>
            </w:pPr>
            <w:r w:rsidRPr="001E33A1">
              <w:rPr>
                <w:rFonts w:ascii="Times New Roman" w:hAnsi="Times New Roman" w:cs="Times New Roman"/>
                <w:sz w:val="18"/>
                <w:szCs w:val="20"/>
              </w:rPr>
              <w:t>Alternative Considered</w:t>
            </w:r>
          </w:p>
        </w:tc>
        <w:tc>
          <w:tcPr>
            <w:tcW w:w="997" w:type="pct"/>
            <w:shd w:val="clear" w:color="auto" w:fill="EDEDED"/>
            <w:vAlign w:val="center"/>
          </w:tcPr>
          <w:p w14:paraId="5003C300" w14:textId="77777777" w:rsidR="00C925AA" w:rsidRPr="001E33A1" w:rsidRDefault="00C925AA" w:rsidP="005E0CBA">
            <w:pPr>
              <w:pStyle w:val="NoSpacing"/>
              <w:ind w:firstLine="0"/>
              <w:jc w:val="left"/>
              <w:rPr>
                <w:rFonts w:ascii="Times New Roman" w:hAnsi="Times New Roman" w:cs="Times New Roman"/>
                <w:sz w:val="18"/>
                <w:szCs w:val="20"/>
              </w:rPr>
            </w:pPr>
            <w:r w:rsidRPr="001E33A1">
              <w:rPr>
                <w:rFonts w:ascii="Times New Roman" w:hAnsi="Times New Roman" w:cs="Times New Roman"/>
                <w:sz w:val="18"/>
                <w:szCs w:val="20"/>
              </w:rPr>
              <w:t>Chosen Approach</w:t>
            </w:r>
          </w:p>
        </w:tc>
        <w:tc>
          <w:tcPr>
            <w:tcW w:w="2011" w:type="pct"/>
            <w:shd w:val="clear" w:color="auto" w:fill="EDEDED"/>
            <w:vAlign w:val="center"/>
          </w:tcPr>
          <w:p w14:paraId="3B5CB7EC" w14:textId="77777777" w:rsidR="00C925AA" w:rsidRPr="001E33A1" w:rsidRDefault="00C925AA" w:rsidP="005E0CBA">
            <w:pPr>
              <w:pStyle w:val="NoSpacing"/>
              <w:ind w:firstLine="0"/>
              <w:jc w:val="left"/>
              <w:rPr>
                <w:rFonts w:ascii="Times New Roman" w:hAnsi="Times New Roman" w:cs="Times New Roman"/>
                <w:sz w:val="18"/>
                <w:szCs w:val="20"/>
              </w:rPr>
            </w:pPr>
            <w:r w:rsidRPr="001E33A1">
              <w:rPr>
                <w:rFonts w:ascii="Times New Roman" w:hAnsi="Times New Roman" w:cs="Times New Roman"/>
                <w:sz w:val="18"/>
                <w:szCs w:val="20"/>
              </w:rPr>
              <w:t>Justification</w:t>
            </w:r>
          </w:p>
        </w:tc>
      </w:tr>
      <w:tr w:rsidR="00C925AA" w:rsidRPr="001E33A1" w14:paraId="49841A96" w14:textId="77777777" w:rsidTr="005E0CBA">
        <w:trPr>
          <w:jc w:val="center"/>
        </w:trPr>
        <w:tc>
          <w:tcPr>
            <w:tcW w:w="932" w:type="pct"/>
            <w:vAlign w:val="center"/>
          </w:tcPr>
          <w:p w14:paraId="388FC76A" w14:textId="491F163E" w:rsidR="00C925AA" w:rsidRPr="001E33A1" w:rsidRDefault="005E0CBA" w:rsidP="005E0CBA">
            <w:pPr>
              <w:pStyle w:val="NoSpacing"/>
              <w:ind w:firstLine="0"/>
              <w:jc w:val="left"/>
              <w:rPr>
                <w:rFonts w:ascii="Times New Roman" w:hAnsi="Times New Roman" w:cs="Times New Roman"/>
                <w:sz w:val="18"/>
                <w:szCs w:val="20"/>
              </w:rPr>
            </w:pPr>
            <w:r w:rsidRPr="001E33A1">
              <w:rPr>
                <w:rFonts w:ascii="Times New Roman" w:hAnsi="Times New Roman" w:cs="Times New Roman"/>
                <w:sz w:val="18"/>
                <w:szCs w:val="20"/>
              </w:rPr>
              <w:lastRenderedPageBreak/>
              <w:t>Normalization</w:t>
            </w:r>
            <w:r w:rsidR="00C925AA" w:rsidRPr="001E33A1">
              <w:rPr>
                <w:rFonts w:ascii="Times New Roman" w:hAnsi="Times New Roman" w:cs="Times New Roman"/>
                <w:sz w:val="18"/>
                <w:szCs w:val="20"/>
              </w:rPr>
              <w:t xml:space="preserve"> position</w:t>
            </w:r>
          </w:p>
        </w:tc>
        <w:tc>
          <w:tcPr>
            <w:tcW w:w="1060" w:type="pct"/>
            <w:vAlign w:val="center"/>
          </w:tcPr>
          <w:p w14:paraId="7EE20E16" w14:textId="77777777" w:rsidR="00C925AA" w:rsidRPr="001E33A1" w:rsidRDefault="00C925AA" w:rsidP="005E0CBA">
            <w:pPr>
              <w:pStyle w:val="NoSpacing"/>
              <w:ind w:firstLine="0"/>
              <w:jc w:val="left"/>
              <w:rPr>
                <w:rFonts w:ascii="Times New Roman" w:hAnsi="Times New Roman" w:cs="Times New Roman"/>
                <w:sz w:val="18"/>
                <w:szCs w:val="20"/>
              </w:rPr>
            </w:pPr>
            <w:r w:rsidRPr="001E33A1">
              <w:rPr>
                <w:rFonts w:ascii="Times New Roman" w:hAnsi="Times New Roman" w:cs="Times New Roman"/>
                <w:sz w:val="18"/>
                <w:szCs w:val="20"/>
              </w:rPr>
              <w:t>Post-</w:t>
            </w:r>
            <w:proofErr w:type="spellStart"/>
            <w:r w:rsidRPr="001E33A1">
              <w:rPr>
                <w:rFonts w:ascii="Times New Roman" w:hAnsi="Times New Roman" w:cs="Times New Roman"/>
                <w:sz w:val="18"/>
                <w:szCs w:val="20"/>
              </w:rPr>
              <w:t>LayerNorm</w:t>
            </w:r>
            <w:proofErr w:type="spellEnd"/>
            <w:r w:rsidRPr="001E33A1">
              <w:rPr>
                <w:rFonts w:ascii="Times New Roman" w:hAnsi="Times New Roman" w:cs="Times New Roman"/>
                <w:sz w:val="18"/>
                <w:szCs w:val="20"/>
              </w:rPr>
              <w:t xml:space="preserve"> (original transformer)</w:t>
            </w:r>
          </w:p>
        </w:tc>
        <w:tc>
          <w:tcPr>
            <w:tcW w:w="997" w:type="pct"/>
            <w:vAlign w:val="center"/>
          </w:tcPr>
          <w:p w14:paraId="4143675D" w14:textId="77777777" w:rsidR="00C925AA" w:rsidRPr="001E33A1" w:rsidRDefault="00C925AA" w:rsidP="005E0CBA">
            <w:pPr>
              <w:pStyle w:val="NoSpacing"/>
              <w:ind w:firstLine="0"/>
              <w:jc w:val="left"/>
              <w:rPr>
                <w:rFonts w:ascii="Times New Roman" w:hAnsi="Times New Roman" w:cs="Times New Roman"/>
                <w:sz w:val="18"/>
                <w:szCs w:val="20"/>
              </w:rPr>
            </w:pPr>
            <w:r w:rsidRPr="001E33A1">
              <w:rPr>
                <w:rFonts w:ascii="Times New Roman" w:hAnsi="Times New Roman" w:cs="Times New Roman"/>
                <w:sz w:val="18"/>
                <w:szCs w:val="20"/>
              </w:rPr>
              <w:t xml:space="preserve">Pre </w:t>
            </w:r>
            <w:proofErr w:type="spellStart"/>
            <w:r w:rsidRPr="001E33A1">
              <w:rPr>
                <w:rFonts w:ascii="Times New Roman" w:hAnsi="Times New Roman" w:cs="Times New Roman"/>
                <w:sz w:val="18"/>
                <w:szCs w:val="20"/>
              </w:rPr>
              <w:t>LayerNorm</w:t>
            </w:r>
            <w:proofErr w:type="spellEnd"/>
          </w:p>
        </w:tc>
        <w:tc>
          <w:tcPr>
            <w:tcW w:w="2011" w:type="pct"/>
            <w:vAlign w:val="center"/>
          </w:tcPr>
          <w:p w14:paraId="51E140E9" w14:textId="77777777" w:rsidR="00C925AA" w:rsidRPr="001E33A1" w:rsidRDefault="00C925AA" w:rsidP="005E0CBA">
            <w:pPr>
              <w:pStyle w:val="NoSpacing"/>
              <w:ind w:firstLine="0"/>
              <w:jc w:val="left"/>
              <w:rPr>
                <w:rFonts w:ascii="Times New Roman" w:hAnsi="Times New Roman" w:cs="Times New Roman"/>
                <w:sz w:val="18"/>
                <w:szCs w:val="20"/>
              </w:rPr>
            </w:pPr>
            <w:r w:rsidRPr="001E33A1">
              <w:rPr>
                <w:rFonts w:ascii="Times New Roman" w:hAnsi="Times New Roman" w:cs="Times New Roman"/>
                <w:sz w:val="18"/>
                <w:szCs w:val="20"/>
              </w:rPr>
              <w:t>Empirically more stable; eliminates early-epoch loss spikes observed in preliminary runs</w:t>
            </w:r>
          </w:p>
        </w:tc>
      </w:tr>
      <w:tr w:rsidR="00C925AA" w:rsidRPr="001E33A1" w14:paraId="55FE4533" w14:textId="77777777" w:rsidTr="005E0CBA">
        <w:trPr>
          <w:jc w:val="center"/>
        </w:trPr>
        <w:tc>
          <w:tcPr>
            <w:tcW w:w="932" w:type="pct"/>
            <w:vAlign w:val="center"/>
          </w:tcPr>
          <w:p w14:paraId="6BFCD491" w14:textId="02355AAF" w:rsidR="00C925AA" w:rsidRPr="001E33A1" w:rsidRDefault="005E0CBA" w:rsidP="005E0CBA">
            <w:pPr>
              <w:pStyle w:val="NoSpacing"/>
              <w:ind w:firstLine="0"/>
              <w:jc w:val="left"/>
              <w:rPr>
                <w:rFonts w:ascii="Times New Roman" w:hAnsi="Times New Roman" w:cs="Times New Roman"/>
                <w:sz w:val="18"/>
                <w:szCs w:val="20"/>
              </w:rPr>
            </w:pPr>
            <w:r w:rsidRPr="001E33A1">
              <w:rPr>
                <w:rFonts w:ascii="Times New Roman" w:hAnsi="Times New Roman" w:cs="Times New Roman"/>
                <w:sz w:val="18"/>
                <w:szCs w:val="20"/>
              </w:rPr>
              <w:t>Optimizer</w:t>
            </w:r>
          </w:p>
        </w:tc>
        <w:tc>
          <w:tcPr>
            <w:tcW w:w="1060" w:type="pct"/>
            <w:vAlign w:val="center"/>
          </w:tcPr>
          <w:p w14:paraId="5D73A3FA" w14:textId="77777777" w:rsidR="00C925AA" w:rsidRPr="001E33A1" w:rsidRDefault="00C925AA" w:rsidP="005E0CBA">
            <w:pPr>
              <w:pStyle w:val="NoSpacing"/>
              <w:ind w:firstLine="0"/>
              <w:jc w:val="left"/>
              <w:rPr>
                <w:rFonts w:ascii="Times New Roman" w:hAnsi="Times New Roman" w:cs="Times New Roman"/>
                <w:sz w:val="18"/>
                <w:szCs w:val="20"/>
              </w:rPr>
            </w:pPr>
            <w:r w:rsidRPr="001E33A1">
              <w:rPr>
                <w:rFonts w:ascii="Times New Roman" w:hAnsi="Times New Roman" w:cs="Times New Roman"/>
                <w:sz w:val="18"/>
                <w:szCs w:val="20"/>
              </w:rPr>
              <w:t>SGD with momentum; standard Adam</w:t>
            </w:r>
          </w:p>
        </w:tc>
        <w:tc>
          <w:tcPr>
            <w:tcW w:w="997" w:type="pct"/>
            <w:vAlign w:val="center"/>
          </w:tcPr>
          <w:p w14:paraId="38669DD7" w14:textId="77777777" w:rsidR="00C925AA" w:rsidRPr="001E33A1" w:rsidRDefault="00C925AA" w:rsidP="005E0CBA">
            <w:pPr>
              <w:pStyle w:val="NoSpacing"/>
              <w:ind w:firstLine="0"/>
              <w:jc w:val="left"/>
              <w:rPr>
                <w:rFonts w:ascii="Times New Roman" w:hAnsi="Times New Roman" w:cs="Times New Roman"/>
                <w:sz w:val="18"/>
                <w:szCs w:val="20"/>
              </w:rPr>
            </w:pPr>
            <w:r w:rsidRPr="001E33A1">
              <w:rPr>
                <w:rFonts w:ascii="Times New Roman" w:hAnsi="Times New Roman" w:cs="Times New Roman"/>
                <w:sz w:val="18"/>
                <w:szCs w:val="20"/>
              </w:rPr>
              <w:t>AdamW</w:t>
            </w:r>
          </w:p>
        </w:tc>
        <w:tc>
          <w:tcPr>
            <w:tcW w:w="2011" w:type="pct"/>
            <w:vAlign w:val="center"/>
          </w:tcPr>
          <w:p w14:paraId="53C209C9" w14:textId="11871AD7" w:rsidR="00C925AA" w:rsidRPr="001E33A1" w:rsidRDefault="00C925AA" w:rsidP="005E0CBA">
            <w:pPr>
              <w:pStyle w:val="NoSpacing"/>
              <w:ind w:firstLine="0"/>
              <w:jc w:val="left"/>
              <w:rPr>
                <w:rFonts w:ascii="Times New Roman" w:hAnsi="Times New Roman" w:cs="Times New Roman"/>
                <w:sz w:val="18"/>
                <w:szCs w:val="20"/>
              </w:rPr>
            </w:pPr>
            <w:r w:rsidRPr="001E33A1">
              <w:rPr>
                <w:rFonts w:ascii="Times New Roman" w:hAnsi="Times New Roman" w:cs="Times New Roman"/>
                <w:sz w:val="18"/>
                <w:szCs w:val="20"/>
              </w:rPr>
              <w:t xml:space="preserve">Decoupled weight decay ensures consistent </w:t>
            </w:r>
            <w:r w:rsidR="005E0CBA" w:rsidRPr="001E33A1">
              <w:rPr>
                <w:rFonts w:ascii="Times New Roman" w:hAnsi="Times New Roman" w:cs="Times New Roman"/>
                <w:sz w:val="18"/>
                <w:szCs w:val="20"/>
              </w:rPr>
              <w:t>regularization</w:t>
            </w:r>
            <w:r w:rsidRPr="001E33A1">
              <w:rPr>
                <w:rFonts w:ascii="Times New Roman" w:hAnsi="Times New Roman" w:cs="Times New Roman"/>
                <w:sz w:val="18"/>
                <w:szCs w:val="20"/>
              </w:rPr>
              <w:t xml:space="preserve"> across parameters with different gradient magnitudes</w:t>
            </w:r>
          </w:p>
        </w:tc>
      </w:tr>
      <w:tr w:rsidR="00C925AA" w:rsidRPr="001E33A1" w14:paraId="4DD66682" w14:textId="77777777" w:rsidTr="005E0CBA">
        <w:trPr>
          <w:jc w:val="center"/>
        </w:trPr>
        <w:tc>
          <w:tcPr>
            <w:tcW w:w="932" w:type="pct"/>
            <w:vAlign w:val="center"/>
          </w:tcPr>
          <w:p w14:paraId="16B1A5EC" w14:textId="77777777" w:rsidR="00C925AA" w:rsidRPr="001E33A1" w:rsidRDefault="00C925AA" w:rsidP="005E0CBA">
            <w:pPr>
              <w:pStyle w:val="NoSpacing"/>
              <w:ind w:firstLine="0"/>
              <w:jc w:val="left"/>
              <w:rPr>
                <w:rFonts w:ascii="Times New Roman" w:hAnsi="Times New Roman" w:cs="Times New Roman"/>
                <w:sz w:val="18"/>
                <w:szCs w:val="20"/>
              </w:rPr>
            </w:pPr>
            <w:r w:rsidRPr="001E33A1">
              <w:rPr>
                <w:rFonts w:ascii="Times New Roman" w:hAnsi="Times New Roman" w:cs="Times New Roman"/>
                <w:sz w:val="18"/>
                <w:szCs w:val="20"/>
              </w:rPr>
              <w:t>Loss function</w:t>
            </w:r>
          </w:p>
        </w:tc>
        <w:tc>
          <w:tcPr>
            <w:tcW w:w="1060" w:type="pct"/>
            <w:vAlign w:val="center"/>
          </w:tcPr>
          <w:p w14:paraId="383713E5" w14:textId="77777777" w:rsidR="00C925AA" w:rsidRPr="001E33A1" w:rsidRDefault="00C925AA" w:rsidP="005E0CBA">
            <w:pPr>
              <w:pStyle w:val="NoSpacing"/>
              <w:ind w:firstLine="0"/>
              <w:jc w:val="left"/>
              <w:rPr>
                <w:rFonts w:ascii="Times New Roman" w:hAnsi="Times New Roman" w:cs="Times New Roman"/>
                <w:sz w:val="18"/>
                <w:szCs w:val="20"/>
              </w:rPr>
            </w:pPr>
            <w:r w:rsidRPr="001E33A1">
              <w:rPr>
                <w:rFonts w:ascii="Times New Roman" w:hAnsi="Times New Roman" w:cs="Times New Roman"/>
                <w:sz w:val="18"/>
                <w:szCs w:val="20"/>
              </w:rPr>
              <w:t>Mean Absolute Error (MAE)</w:t>
            </w:r>
          </w:p>
        </w:tc>
        <w:tc>
          <w:tcPr>
            <w:tcW w:w="997" w:type="pct"/>
            <w:vAlign w:val="center"/>
          </w:tcPr>
          <w:p w14:paraId="340304C5" w14:textId="77777777" w:rsidR="00C925AA" w:rsidRPr="001E33A1" w:rsidRDefault="00C925AA" w:rsidP="005E0CBA">
            <w:pPr>
              <w:pStyle w:val="NoSpacing"/>
              <w:ind w:firstLine="0"/>
              <w:jc w:val="left"/>
              <w:rPr>
                <w:rFonts w:ascii="Times New Roman" w:hAnsi="Times New Roman" w:cs="Times New Roman"/>
                <w:sz w:val="18"/>
                <w:szCs w:val="20"/>
              </w:rPr>
            </w:pPr>
            <w:r w:rsidRPr="001E33A1">
              <w:rPr>
                <w:rFonts w:ascii="Times New Roman" w:hAnsi="Times New Roman" w:cs="Times New Roman"/>
                <w:sz w:val="18"/>
                <w:szCs w:val="20"/>
              </w:rPr>
              <w:t>Mean Squared Error (MSE)</w:t>
            </w:r>
          </w:p>
        </w:tc>
        <w:tc>
          <w:tcPr>
            <w:tcW w:w="2011" w:type="pct"/>
            <w:vAlign w:val="center"/>
          </w:tcPr>
          <w:p w14:paraId="72DAC577" w14:textId="06B070A4" w:rsidR="00C925AA" w:rsidRPr="001E33A1" w:rsidRDefault="005E0CBA" w:rsidP="005E0CBA">
            <w:pPr>
              <w:pStyle w:val="NoSpacing"/>
              <w:ind w:firstLine="0"/>
              <w:jc w:val="left"/>
              <w:rPr>
                <w:rFonts w:ascii="Times New Roman" w:hAnsi="Times New Roman" w:cs="Times New Roman"/>
                <w:sz w:val="18"/>
                <w:szCs w:val="20"/>
              </w:rPr>
            </w:pPr>
            <w:r w:rsidRPr="001E33A1">
              <w:rPr>
                <w:rFonts w:ascii="Times New Roman" w:hAnsi="Times New Roman" w:cs="Times New Roman"/>
                <w:sz w:val="18"/>
                <w:szCs w:val="20"/>
              </w:rPr>
              <w:t>Penalizes</w:t>
            </w:r>
            <w:r w:rsidR="00C925AA" w:rsidRPr="001E33A1">
              <w:rPr>
                <w:rFonts w:ascii="Times New Roman" w:hAnsi="Times New Roman" w:cs="Times New Roman"/>
                <w:sz w:val="18"/>
                <w:szCs w:val="20"/>
              </w:rPr>
              <w:t xml:space="preserve"> large errors more heavily; appropriate for top-coded target distribution</w:t>
            </w:r>
          </w:p>
        </w:tc>
      </w:tr>
      <w:tr w:rsidR="00C925AA" w:rsidRPr="001E33A1" w14:paraId="76EA90AC" w14:textId="77777777" w:rsidTr="005E0CBA">
        <w:trPr>
          <w:jc w:val="center"/>
        </w:trPr>
        <w:tc>
          <w:tcPr>
            <w:tcW w:w="932" w:type="pct"/>
            <w:vAlign w:val="center"/>
          </w:tcPr>
          <w:p w14:paraId="352761DE" w14:textId="77777777" w:rsidR="00C925AA" w:rsidRPr="001E33A1" w:rsidRDefault="00C925AA" w:rsidP="005E0CBA">
            <w:pPr>
              <w:pStyle w:val="NoSpacing"/>
              <w:ind w:firstLine="0"/>
              <w:jc w:val="left"/>
              <w:rPr>
                <w:rFonts w:ascii="Times New Roman" w:hAnsi="Times New Roman" w:cs="Times New Roman"/>
                <w:sz w:val="18"/>
                <w:szCs w:val="20"/>
              </w:rPr>
            </w:pPr>
            <w:r w:rsidRPr="001E33A1">
              <w:rPr>
                <w:rFonts w:ascii="Times New Roman" w:hAnsi="Times New Roman" w:cs="Times New Roman"/>
                <w:sz w:val="18"/>
                <w:szCs w:val="20"/>
              </w:rPr>
              <w:t>Early stop patience</w:t>
            </w:r>
          </w:p>
        </w:tc>
        <w:tc>
          <w:tcPr>
            <w:tcW w:w="1060" w:type="pct"/>
            <w:vAlign w:val="center"/>
          </w:tcPr>
          <w:p w14:paraId="42E256EB" w14:textId="77777777" w:rsidR="00C925AA" w:rsidRPr="001E33A1" w:rsidRDefault="00C925AA" w:rsidP="005E0CBA">
            <w:pPr>
              <w:pStyle w:val="NoSpacing"/>
              <w:ind w:firstLine="0"/>
              <w:jc w:val="left"/>
              <w:rPr>
                <w:rFonts w:ascii="Times New Roman" w:hAnsi="Times New Roman" w:cs="Times New Roman"/>
                <w:sz w:val="18"/>
                <w:szCs w:val="20"/>
              </w:rPr>
            </w:pPr>
            <w:r w:rsidRPr="001E33A1">
              <w:rPr>
                <w:rFonts w:ascii="Times New Roman" w:hAnsi="Times New Roman" w:cs="Times New Roman"/>
                <w:sz w:val="18"/>
                <w:szCs w:val="20"/>
              </w:rPr>
              <w:t>patience=10</w:t>
            </w:r>
          </w:p>
        </w:tc>
        <w:tc>
          <w:tcPr>
            <w:tcW w:w="997" w:type="pct"/>
            <w:vAlign w:val="center"/>
          </w:tcPr>
          <w:p w14:paraId="002D43FA" w14:textId="77777777" w:rsidR="00C925AA" w:rsidRPr="001E33A1" w:rsidRDefault="00C925AA" w:rsidP="005E0CBA">
            <w:pPr>
              <w:pStyle w:val="NoSpacing"/>
              <w:ind w:firstLine="0"/>
              <w:jc w:val="left"/>
              <w:rPr>
                <w:rFonts w:ascii="Times New Roman" w:hAnsi="Times New Roman" w:cs="Times New Roman"/>
                <w:sz w:val="18"/>
                <w:szCs w:val="20"/>
              </w:rPr>
            </w:pPr>
            <w:r w:rsidRPr="001E33A1">
              <w:rPr>
                <w:rFonts w:ascii="Times New Roman" w:hAnsi="Times New Roman" w:cs="Times New Roman"/>
                <w:sz w:val="18"/>
                <w:szCs w:val="20"/>
              </w:rPr>
              <w:t>patience=15</w:t>
            </w:r>
          </w:p>
        </w:tc>
        <w:tc>
          <w:tcPr>
            <w:tcW w:w="2011" w:type="pct"/>
            <w:vAlign w:val="center"/>
          </w:tcPr>
          <w:p w14:paraId="63956FB0" w14:textId="77777777" w:rsidR="00C925AA" w:rsidRPr="001E33A1" w:rsidRDefault="00C925AA" w:rsidP="005E0CBA">
            <w:pPr>
              <w:pStyle w:val="NoSpacing"/>
              <w:ind w:firstLine="0"/>
              <w:jc w:val="left"/>
              <w:rPr>
                <w:rFonts w:ascii="Times New Roman" w:hAnsi="Times New Roman" w:cs="Times New Roman"/>
                <w:sz w:val="18"/>
                <w:szCs w:val="20"/>
              </w:rPr>
            </w:pPr>
            <w:r w:rsidRPr="001E33A1">
              <w:rPr>
                <w:rFonts w:ascii="Times New Roman" w:hAnsi="Times New Roman" w:cs="Times New Roman"/>
                <w:sz w:val="18"/>
                <w:szCs w:val="20"/>
              </w:rPr>
              <w:t xml:space="preserve">Allows cosine schedule to navigate local </w:t>
            </w:r>
            <w:proofErr w:type="spellStart"/>
            <w:r w:rsidRPr="001E33A1">
              <w:rPr>
                <w:rFonts w:ascii="Times New Roman" w:hAnsi="Times New Roman" w:cs="Times New Roman"/>
                <w:sz w:val="18"/>
                <w:szCs w:val="20"/>
              </w:rPr>
              <w:t>plateaux</w:t>
            </w:r>
            <w:proofErr w:type="spellEnd"/>
            <w:r w:rsidRPr="001E33A1">
              <w:rPr>
                <w:rFonts w:ascii="Times New Roman" w:hAnsi="Times New Roman" w:cs="Times New Roman"/>
                <w:sz w:val="18"/>
                <w:szCs w:val="20"/>
              </w:rPr>
              <w:t xml:space="preserve"> before declaring convergence</w:t>
            </w:r>
          </w:p>
        </w:tc>
      </w:tr>
      <w:tr w:rsidR="00C925AA" w:rsidRPr="001E33A1" w14:paraId="1E242BA0" w14:textId="77777777" w:rsidTr="005E0CBA">
        <w:trPr>
          <w:jc w:val="center"/>
        </w:trPr>
        <w:tc>
          <w:tcPr>
            <w:tcW w:w="932" w:type="pct"/>
            <w:vAlign w:val="center"/>
          </w:tcPr>
          <w:p w14:paraId="1FBD07A1" w14:textId="77777777" w:rsidR="00C925AA" w:rsidRPr="001E33A1" w:rsidRDefault="00C925AA" w:rsidP="005E0CBA">
            <w:pPr>
              <w:pStyle w:val="NoSpacing"/>
              <w:ind w:firstLine="0"/>
              <w:jc w:val="left"/>
              <w:rPr>
                <w:rFonts w:ascii="Times New Roman" w:hAnsi="Times New Roman" w:cs="Times New Roman"/>
                <w:sz w:val="18"/>
                <w:szCs w:val="20"/>
              </w:rPr>
            </w:pPr>
            <w:r w:rsidRPr="001E33A1">
              <w:rPr>
                <w:rFonts w:ascii="Times New Roman" w:hAnsi="Times New Roman" w:cs="Times New Roman"/>
                <w:sz w:val="18"/>
                <w:szCs w:val="20"/>
              </w:rPr>
              <w:t>FFN hidden dim</w:t>
            </w:r>
          </w:p>
        </w:tc>
        <w:tc>
          <w:tcPr>
            <w:tcW w:w="1060" w:type="pct"/>
            <w:vAlign w:val="center"/>
          </w:tcPr>
          <w:p w14:paraId="31DA69C1" w14:textId="003416AE" w:rsidR="00C925AA" w:rsidRPr="001E33A1" w:rsidRDefault="00C925AA" w:rsidP="005E0CBA">
            <w:pPr>
              <w:pStyle w:val="NoSpacing"/>
              <w:ind w:firstLine="0"/>
              <w:jc w:val="left"/>
              <w:rPr>
                <w:rFonts w:ascii="Times New Roman" w:hAnsi="Times New Roman" w:cs="Times New Roman"/>
                <w:sz w:val="18"/>
                <w:szCs w:val="20"/>
              </w:rPr>
            </w:pPr>
            <w:r w:rsidRPr="001E33A1">
              <w:rPr>
                <w:rFonts w:ascii="Times New Roman" w:hAnsi="Times New Roman" w:cs="Times New Roman"/>
                <w:sz w:val="18"/>
                <w:szCs w:val="20"/>
              </w:rPr>
              <w:t xml:space="preserve">Standard 4× expansion </w:t>
            </w:r>
            <m:oMath>
              <m:r>
                <w:rPr>
                  <w:rFonts w:ascii="Cambria Math" w:hAnsi="Cambria Math" w:cs="Times New Roman"/>
                  <w:sz w:val="18"/>
                  <w:szCs w:val="20"/>
                </w:rPr>
                <m:t>(</m:t>
              </m:r>
              <m:sSub>
                <m:sSubPr>
                  <m:ctrlPr>
                    <w:rPr>
                      <w:rFonts w:ascii="Cambria Math" w:hAnsi="Cambria Math" w:cs="Times New Roman"/>
                      <w:i/>
                      <w:sz w:val="18"/>
                      <w:szCs w:val="20"/>
                    </w:rPr>
                  </m:ctrlPr>
                </m:sSubPr>
                <m:e>
                  <m:r>
                    <w:rPr>
                      <w:rFonts w:ascii="Cambria Math" w:hAnsi="Cambria Math" w:cs="Times New Roman"/>
                      <w:sz w:val="18"/>
                      <w:szCs w:val="20"/>
                    </w:rPr>
                    <m:t>d</m:t>
                  </m:r>
                </m:e>
                <m:sub>
                  <m:r>
                    <w:rPr>
                      <w:rFonts w:ascii="Cambria Math" w:hAnsi="Cambria Math" w:cs="Times New Roman"/>
                      <w:sz w:val="18"/>
                      <w:szCs w:val="20"/>
                    </w:rPr>
                    <m:t>ff</m:t>
                  </m:r>
                </m:sub>
              </m:sSub>
              <m:r>
                <w:rPr>
                  <w:rFonts w:ascii="Cambria Math" w:hAnsi="Cambria Math" w:cs="Times New Roman"/>
                  <w:sz w:val="18"/>
                  <w:szCs w:val="20"/>
                </w:rPr>
                <m:t>=4d )</m:t>
              </m:r>
            </m:oMath>
          </w:p>
        </w:tc>
        <w:tc>
          <w:tcPr>
            <w:tcW w:w="997" w:type="pct"/>
            <w:vAlign w:val="center"/>
          </w:tcPr>
          <w:p w14:paraId="2317E8C8" w14:textId="616B09DD" w:rsidR="00C925AA" w:rsidRPr="001E33A1" w:rsidRDefault="00C925AA" w:rsidP="005E0CBA">
            <w:pPr>
              <w:pStyle w:val="NoSpacing"/>
              <w:ind w:firstLine="0"/>
              <w:jc w:val="left"/>
              <w:rPr>
                <w:rFonts w:ascii="Times New Roman" w:hAnsi="Times New Roman" w:cs="Times New Roman"/>
                <w:sz w:val="18"/>
                <w:szCs w:val="20"/>
              </w:rPr>
            </w:pPr>
            <w:r w:rsidRPr="001E33A1">
              <w:rPr>
                <w:rFonts w:ascii="Times New Roman" w:hAnsi="Times New Roman" w:cs="Times New Roman"/>
                <w:sz w:val="18"/>
                <w:szCs w:val="20"/>
              </w:rPr>
              <w:t xml:space="preserve">FT-T spec </w:t>
            </w:r>
            <m:oMath>
              <m:d>
                <m:dPr>
                  <m:ctrlPr>
                    <w:rPr>
                      <w:rFonts w:ascii="Cambria Math" w:hAnsi="Cambria Math" w:cs="Times New Roman"/>
                      <w:i/>
                      <w:sz w:val="18"/>
                      <w:szCs w:val="20"/>
                    </w:rPr>
                  </m:ctrlPr>
                </m:dPr>
                <m:e>
                  <m:sSub>
                    <m:sSubPr>
                      <m:ctrlPr>
                        <w:rPr>
                          <w:rFonts w:ascii="Cambria Math" w:hAnsi="Cambria Math" w:cs="Times New Roman"/>
                          <w:i/>
                          <w:sz w:val="18"/>
                          <w:szCs w:val="20"/>
                        </w:rPr>
                      </m:ctrlPr>
                    </m:sSubPr>
                    <m:e>
                      <m:r>
                        <w:rPr>
                          <w:rFonts w:ascii="Cambria Math" w:hAnsi="Cambria Math" w:cs="Times New Roman"/>
                          <w:sz w:val="18"/>
                          <w:szCs w:val="20"/>
                        </w:rPr>
                        <m:t>d</m:t>
                      </m:r>
                    </m:e>
                    <m:sub>
                      <m:r>
                        <w:rPr>
                          <w:rFonts w:ascii="Cambria Math" w:hAnsi="Cambria Math" w:cs="Times New Roman"/>
                          <w:sz w:val="18"/>
                          <w:szCs w:val="20"/>
                        </w:rPr>
                        <m:t>ff</m:t>
                      </m:r>
                    </m:sub>
                  </m:sSub>
                  <m:r>
                    <w:rPr>
                      <w:rFonts w:ascii="Cambria Math" w:hAnsi="Cambria Math" w:cs="Times New Roman"/>
                      <w:sz w:val="18"/>
                      <w:szCs w:val="20"/>
                    </w:rPr>
                    <m:t>=floor</m:t>
                  </m:r>
                  <m:d>
                    <m:dPr>
                      <m:ctrlPr>
                        <w:rPr>
                          <w:rFonts w:ascii="Cambria Math" w:hAnsi="Cambria Math" w:cs="Times New Roman"/>
                          <w:i/>
                          <w:sz w:val="18"/>
                          <w:szCs w:val="20"/>
                        </w:rPr>
                      </m:ctrlPr>
                    </m:dPr>
                    <m:e>
                      <m:r>
                        <w:rPr>
                          <w:rFonts w:ascii="Cambria Math" w:hAnsi="Cambria Math" w:cs="Times New Roman"/>
                          <w:sz w:val="18"/>
                          <w:szCs w:val="20"/>
                        </w:rPr>
                        <m:t>d×</m:t>
                      </m:r>
                      <m:f>
                        <m:fPr>
                          <m:ctrlPr>
                            <w:rPr>
                              <w:rFonts w:ascii="Cambria Math" w:hAnsi="Cambria Math" w:cs="Times New Roman"/>
                              <w:i/>
                              <w:sz w:val="18"/>
                              <w:szCs w:val="20"/>
                            </w:rPr>
                          </m:ctrlPr>
                        </m:fPr>
                        <m:num>
                          <m:r>
                            <w:rPr>
                              <w:rFonts w:ascii="Cambria Math" w:hAnsi="Cambria Math" w:cs="Times New Roman"/>
                              <w:sz w:val="18"/>
                              <w:szCs w:val="20"/>
                            </w:rPr>
                            <m:t>4</m:t>
                          </m:r>
                        </m:num>
                        <m:den>
                          <m:r>
                            <w:rPr>
                              <w:rFonts w:ascii="Cambria Math" w:hAnsi="Cambria Math" w:cs="Times New Roman"/>
                              <w:sz w:val="18"/>
                              <w:szCs w:val="20"/>
                            </w:rPr>
                            <m:t>3</m:t>
                          </m:r>
                        </m:den>
                      </m:f>
                    </m:e>
                  </m:d>
                </m:e>
              </m:d>
            </m:oMath>
          </w:p>
        </w:tc>
        <w:tc>
          <w:tcPr>
            <w:tcW w:w="2011" w:type="pct"/>
            <w:vAlign w:val="center"/>
          </w:tcPr>
          <w:p w14:paraId="674A0810" w14:textId="77777777" w:rsidR="00C925AA" w:rsidRPr="001E33A1" w:rsidRDefault="00C925AA" w:rsidP="005E0CBA">
            <w:pPr>
              <w:pStyle w:val="NoSpacing"/>
              <w:ind w:firstLine="0"/>
              <w:jc w:val="left"/>
              <w:rPr>
                <w:rFonts w:ascii="Times New Roman" w:hAnsi="Times New Roman" w:cs="Times New Roman"/>
                <w:sz w:val="18"/>
                <w:szCs w:val="20"/>
              </w:rPr>
            </w:pPr>
            <w:r w:rsidRPr="001E33A1">
              <w:rPr>
                <w:rFonts w:ascii="Times New Roman" w:hAnsi="Times New Roman" w:cs="Times New Roman"/>
                <w:sz w:val="18"/>
                <w:szCs w:val="20"/>
              </w:rPr>
              <w:t>Follows original paper specification; smaller FFN appropriate for short sequences</w:t>
            </w:r>
          </w:p>
        </w:tc>
      </w:tr>
      <w:tr w:rsidR="00C925AA" w:rsidRPr="001E33A1" w14:paraId="062DFC70" w14:textId="77777777" w:rsidTr="005E0CBA">
        <w:trPr>
          <w:jc w:val="center"/>
        </w:trPr>
        <w:tc>
          <w:tcPr>
            <w:tcW w:w="932" w:type="pct"/>
            <w:vAlign w:val="center"/>
          </w:tcPr>
          <w:p w14:paraId="6CAA5C7C" w14:textId="77777777" w:rsidR="00C925AA" w:rsidRPr="001E33A1" w:rsidRDefault="00C925AA" w:rsidP="005E0CBA">
            <w:pPr>
              <w:pStyle w:val="NoSpacing"/>
              <w:ind w:firstLine="0"/>
              <w:jc w:val="left"/>
              <w:rPr>
                <w:rFonts w:ascii="Times New Roman" w:hAnsi="Times New Roman" w:cs="Times New Roman"/>
                <w:sz w:val="18"/>
                <w:szCs w:val="20"/>
              </w:rPr>
            </w:pPr>
            <w:r w:rsidRPr="001E33A1">
              <w:rPr>
                <w:rFonts w:ascii="Times New Roman" w:hAnsi="Times New Roman" w:cs="Times New Roman"/>
                <w:sz w:val="18"/>
                <w:szCs w:val="20"/>
              </w:rPr>
              <w:t>Sequence aggregation</w:t>
            </w:r>
          </w:p>
        </w:tc>
        <w:tc>
          <w:tcPr>
            <w:tcW w:w="1060" w:type="pct"/>
            <w:vAlign w:val="center"/>
          </w:tcPr>
          <w:p w14:paraId="5EAAE633" w14:textId="77777777" w:rsidR="00C925AA" w:rsidRPr="001E33A1" w:rsidRDefault="00C925AA" w:rsidP="005E0CBA">
            <w:pPr>
              <w:pStyle w:val="NoSpacing"/>
              <w:ind w:firstLine="0"/>
              <w:jc w:val="left"/>
              <w:rPr>
                <w:rFonts w:ascii="Times New Roman" w:hAnsi="Times New Roman" w:cs="Times New Roman"/>
                <w:sz w:val="18"/>
                <w:szCs w:val="20"/>
              </w:rPr>
            </w:pPr>
            <w:r w:rsidRPr="001E33A1">
              <w:rPr>
                <w:rFonts w:ascii="Times New Roman" w:hAnsi="Times New Roman" w:cs="Times New Roman"/>
                <w:sz w:val="18"/>
                <w:szCs w:val="20"/>
              </w:rPr>
              <w:t>Mean pooling over all tokens</w:t>
            </w:r>
          </w:p>
        </w:tc>
        <w:tc>
          <w:tcPr>
            <w:tcW w:w="997" w:type="pct"/>
            <w:vAlign w:val="center"/>
          </w:tcPr>
          <w:p w14:paraId="5D4E14C2" w14:textId="77777777" w:rsidR="00C925AA" w:rsidRPr="001E33A1" w:rsidRDefault="00C925AA" w:rsidP="005E0CBA">
            <w:pPr>
              <w:pStyle w:val="NoSpacing"/>
              <w:ind w:firstLine="0"/>
              <w:jc w:val="left"/>
              <w:rPr>
                <w:rFonts w:ascii="Times New Roman" w:hAnsi="Times New Roman" w:cs="Times New Roman"/>
                <w:sz w:val="18"/>
                <w:szCs w:val="20"/>
              </w:rPr>
            </w:pPr>
            <w:r w:rsidRPr="001E33A1">
              <w:rPr>
                <w:rFonts w:ascii="Times New Roman" w:hAnsi="Times New Roman" w:cs="Times New Roman"/>
                <w:sz w:val="18"/>
                <w:szCs w:val="20"/>
              </w:rPr>
              <w:t>CLS token</w:t>
            </w:r>
          </w:p>
        </w:tc>
        <w:tc>
          <w:tcPr>
            <w:tcW w:w="2011" w:type="pct"/>
            <w:vAlign w:val="center"/>
          </w:tcPr>
          <w:p w14:paraId="177F3557" w14:textId="071D70B1" w:rsidR="00C925AA" w:rsidRPr="001E33A1" w:rsidRDefault="00C925AA" w:rsidP="005E0CBA">
            <w:pPr>
              <w:pStyle w:val="NoSpacing"/>
              <w:ind w:firstLine="0"/>
              <w:jc w:val="left"/>
              <w:rPr>
                <w:rFonts w:ascii="Times New Roman" w:hAnsi="Times New Roman" w:cs="Times New Roman"/>
                <w:sz w:val="18"/>
                <w:szCs w:val="20"/>
                <w:vertAlign w:val="superscript"/>
              </w:rPr>
            </w:pPr>
            <w:r w:rsidRPr="001E33A1">
              <w:rPr>
                <w:rFonts w:ascii="Times New Roman" w:hAnsi="Times New Roman" w:cs="Times New Roman"/>
                <w:sz w:val="18"/>
                <w:szCs w:val="20"/>
              </w:rPr>
              <w:t>Provides a dedicated, learnable aggregation point; standard since BERT</w:t>
            </w:r>
            <w:r w:rsidR="005E0CBA" w:rsidRPr="001E33A1">
              <w:rPr>
                <w:rFonts w:ascii="Times New Roman" w:hAnsi="Times New Roman" w:cs="Times New Roman"/>
                <w:sz w:val="18"/>
                <w:szCs w:val="20"/>
              </w:rPr>
              <w:t xml:space="preserve"> </w:t>
            </w:r>
            <w:r w:rsidRPr="001E33A1">
              <w:rPr>
                <w:rFonts w:ascii="Times New Roman" w:hAnsi="Times New Roman" w:cs="Times New Roman"/>
                <w:sz w:val="18"/>
                <w:szCs w:val="20"/>
              </w:rPr>
              <w:t>[24]</w:t>
            </w:r>
          </w:p>
        </w:tc>
      </w:tr>
    </w:tbl>
    <w:p w14:paraId="252472C5" w14:textId="77777777" w:rsidR="00C925AA" w:rsidRPr="001E33A1" w:rsidRDefault="00C925AA" w:rsidP="001E33A1">
      <w:pPr>
        <w:pStyle w:val="NoSpacing"/>
        <w:spacing w:before="0"/>
        <w:rPr>
          <w:rFonts w:cs="Times New Roman"/>
          <w:b/>
          <w:bCs/>
          <w:sz w:val="22"/>
          <w:szCs w:val="24"/>
          <w:lang w:bidi="ar-SA"/>
        </w:rPr>
      </w:pPr>
      <w:r w:rsidRPr="001E33A1">
        <w:rPr>
          <w:rFonts w:cs="Times New Roman"/>
          <w:b/>
          <w:bCs/>
          <w:sz w:val="22"/>
          <w:szCs w:val="24"/>
          <w:lang w:bidi="ar-SA"/>
        </w:rPr>
        <w:t xml:space="preserve">4.5 </w:t>
      </w:r>
      <w:r w:rsidRPr="001E33A1">
        <w:rPr>
          <w:rFonts w:cs="Times New Roman"/>
          <w:b/>
          <w:bCs/>
          <w:sz w:val="22"/>
          <w:szCs w:val="24"/>
          <w:u w:val="single"/>
          <w:lang w:bidi="ar-SA"/>
        </w:rPr>
        <w:t>Ablation and Optimisation Design</w:t>
      </w:r>
    </w:p>
    <w:p w14:paraId="48D0C1B7" w14:textId="77777777" w:rsidR="001E33A1" w:rsidRDefault="00C925AA" w:rsidP="001E33A1">
      <w:pPr>
        <w:pStyle w:val="NoSpacing"/>
        <w:spacing w:before="0"/>
        <w:rPr>
          <w:rFonts w:cs="Times New Roman"/>
          <w:sz w:val="20"/>
          <w:szCs w:val="24"/>
          <w:lang w:bidi="ar-SA"/>
        </w:rPr>
      </w:pPr>
      <w:r w:rsidRPr="001E33A1">
        <w:rPr>
          <w:rFonts w:cs="Times New Roman"/>
          <w:sz w:val="20"/>
          <w:szCs w:val="24"/>
          <w:lang w:bidi="ar-SA"/>
        </w:rPr>
        <w:t xml:space="preserve">The substrative performance profiling investigates how test RMSE reacts to two main architectural parameters: </w:t>
      </w:r>
      <m:oMath>
        <m:sSub>
          <m:sSubPr>
            <m:ctrlPr>
              <w:rPr>
                <w:rFonts w:ascii="Cambria Math" w:hAnsi="Cambria Math" w:cs="Times New Roman"/>
                <w:i/>
                <w:sz w:val="20"/>
                <w:szCs w:val="24"/>
                <w:lang w:bidi="ar-SA"/>
              </w:rPr>
            </m:ctrlPr>
          </m:sSubPr>
          <m:e>
            <m:r>
              <w:rPr>
                <w:rFonts w:ascii="Cambria Math" w:hAnsi="Cambria Math" w:cs="Times New Roman"/>
                <w:sz w:val="20"/>
                <w:szCs w:val="24"/>
                <w:lang w:bidi="ar-SA"/>
              </w:rPr>
              <m:t>n</m:t>
            </m:r>
          </m:e>
          <m:sub>
            <m:r>
              <w:rPr>
                <w:rFonts w:ascii="Cambria Math" w:hAnsi="Cambria Math" w:cs="Times New Roman"/>
                <w:sz w:val="20"/>
                <w:szCs w:val="24"/>
                <w:lang w:bidi="ar-SA"/>
              </w:rPr>
              <m:t>heads</m:t>
            </m:r>
          </m:sub>
        </m:sSub>
      </m:oMath>
      <w:r w:rsidRPr="001E33A1">
        <w:rPr>
          <w:rFonts w:cs="Times New Roman"/>
          <w:sz w:val="20"/>
          <w:szCs w:val="24"/>
          <w:lang w:bidi="ar-SA"/>
        </w:rPr>
        <w:t xml:space="preserve"> and </w:t>
      </w:r>
      <m:oMath>
        <m:sSub>
          <m:sSubPr>
            <m:ctrlPr>
              <w:rPr>
                <w:rFonts w:ascii="Cambria Math" w:hAnsi="Cambria Math" w:cs="Times New Roman"/>
                <w:i/>
                <w:sz w:val="20"/>
                <w:szCs w:val="24"/>
                <w:lang w:bidi="ar-SA"/>
              </w:rPr>
            </m:ctrlPr>
          </m:sSubPr>
          <m:e>
            <m:r>
              <w:rPr>
                <w:rFonts w:ascii="Cambria Math" w:hAnsi="Cambria Math" w:cs="Times New Roman"/>
                <w:sz w:val="20"/>
                <w:szCs w:val="24"/>
                <w:lang w:bidi="ar-SA"/>
              </w:rPr>
              <m:t>n</m:t>
            </m:r>
          </m:e>
          <m:sub>
            <m:r>
              <w:rPr>
                <w:rFonts w:ascii="Cambria Math" w:hAnsi="Cambria Math" w:cs="Times New Roman"/>
                <w:sz w:val="20"/>
                <w:szCs w:val="24"/>
                <w:lang w:bidi="ar-SA"/>
              </w:rPr>
              <m:t>blocks</m:t>
            </m:r>
          </m:sub>
        </m:sSub>
      </m:oMath>
      <w:r w:rsidRPr="001E33A1">
        <w:rPr>
          <w:rFonts w:cs="Times New Roman"/>
          <w:sz w:val="20"/>
          <w:szCs w:val="24"/>
          <w:lang w:bidi="ar-SA"/>
        </w:rPr>
        <w:t xml:space="preserve">. Study 1 tests </w:t>
      </w:r>
      <m:oMath>
        <m:sSub>
          <m:sSubPr>
            <m:ctrlPr>
              <w:rPr>
                <w:rFonts w:ascii="Cambria Math" w:hAnsi="Cambria Math" w:cs="Times New Roman"/>
                <w:i/>
                <w:sz w:val="20"/>
                <w:szCs w:val="24"/>
                <w:lang w:bidi="ar-SA"/>
              </w:rPr>
            </m:ctrlPr>
          </m:sSubPr>
          <m:e>
            <m:r>
              <w:rPr>
                <w:rFonts w:ascii="Cambria Math" w:hAnsi="Cambria Math" w:cs="Times New Roman"/>
                <w:sz w:val="20"/>
                <w:szCs w:val="24"/>
                <w:lang w:bidi="ar-SA"/>
              </w:rPr>
              <m:t>n</m:t>
            </m:r>
          </m:e>
          <m:sub>
            <m:r>
              <w:rPr>
                <w:rFonts w:ascii="Cambria Math" w:hAnsi="Cambria Math" w:cs="Times New Roman"/>
                <w:sz w:val="20"/>
                <w:szCs w:val="24"/>
                <w:lang w:bidi="ar-SA"/>
              </w:rPr>
              <m:t>heads</m:t>
            </m:r>
          </m:sub>
        </m:sSub>
      </m:oMath>
      <w:r w:rsidRPr="001E33A1">
        <w:rPr>
          <w:rFonts w:cs="Times New Roman"/>
          <w:sz w:val="20"/>
          <w:szCs w:val="24"/>
          <w:lang w:bidi="ar-SA"/>
        </w:rPr>
        <w:t xml:space="preserve"> at values of 1, 4, and 8 while keeping </w:t>
      </w:r>
      <m:oMath>
        <m:sSub>
          <m:sSubPr>
            <m:ctrlPr>
              <w:rPr>
                <w:rFonts w:ascii="Cambria Math" w:hAnsi="Cambria Math" w:cs="Times New Roman"/>
                <w:i/>
                <w:sz w:val="20"/>
                <w:szCs w:val="24"/>
                <w:lang w:bidi="ar-SA"/>
              </w:rPr>
            </m:ctrlPr>
          </m:sSubPr>
          <m:e>
            <m:r>
              <w:rPr>
                <w:rFonts w:ascii="Cambria Math" w:hAnsi="Cambria Math" w:cs="Times New Roman"/>
                <w:sz w:val="20"/>
                <w:szCs w:val="24"/>
                <w:lang w:bidi="ar-SA"/>
              </w:rPr>
              <m:t>n</m:t>
            </m:r>
          </m:e>
          <m:sub>
            <m:r>
              <w:rPr>
                <w:rFonts w:ascii="Cambria Math" w:hAnsi="Cambria Math" w:cs="Times New Roman"/>
                <w:sz w:val="20"/>
                <w:szCs w:val="24"/>
                <w:lang w:bidi="ar-SA"/>
              </w:rPr>
              <m:t>blocks</m:t>
            </m:r>
          </m:sub>
        </m:sSub>
      </m:oMath>
      <w:r w:rsidRPr="001E33A1">
        <w:rPr>
          <w:rFonts w:cs="Times New Roman"/>
          <w:sz w:val="20"/>
          <w:szCs w:val="24"/>
          <w:lang w:bidi="ar-SA"/>
        </w:rPr>
        <w:t xml:space="preserve"> at 2 and </w:t>
      </w:r>
      <m:oMath>
        <m:sSub>
          <m:sSubPr>
            <m:ctrlPr>
              <w:rPr>
                <w:rFonts w:ascii="Cambria Math" w:hAnsi="Cambria Math" w:cs="Times New Roman"/>
                <w:i/>
                <w:sz w:val="20"/>
                <w:szCs w:val="24"/>
                <w:lang w:bidi="ar-SA"/>
              </w:rPr>
            </m:ctrlPr>
          </m:sSubPr>
          <m:e>
            <m:r>
              <w:rPr>
                <w:rFonts w:ascii="Cambria Math" w:hAnsi="Cambria Math" w:cs="Times New Roman"/>
                <w:sz w:val="20"/>
                <w:szCs w:val="24"/>
                <w:lang w:bidi="ar-SA"/>
              </w:rPr>
              <m:t>d</m:t>
            </m:r>
          </m:e>
          <m:sub>
            <m:r>
              <w:rPr>
                <w:rFonts w:ascii="Cambria Math" w:hAnsi="Cambria Math" w:cs="Times New Roman"/>
                <w:sz w:val="20"/>
                <w:szCs w:val="24"/>
                <w:lang w:bidi="ar-SA"/>
              </w:rPr>
              <m:t>token</m:t>
            </m:r>
          </m:sub>
        </m:sSub>
      </m:oMath>
      <w:r w:rsidRPr="001E33A1">
        <w:rPr>
          <w:rFonts w:cs="Times New Roman"/>
          <w:sz w:val="20"/>
          <w:szCs w:val="24"/>
          <w:lang w:bidi="ar-SA"/>
        </w:rPr>
        <w:t xml:space="preserve"> at 64. Study 2 adjusts </w:t>
      </w:r>
      <m:oMath>
        <m:sSub>
          <m:sSubPr>
            <m:ctrlPr>
              <w:rPr>
                <w:rFonts w:ascii="Cambria Math" w:hAnsi="Cambria Math" w:cs="Times New Roman"/>
                <w:i/>
                <w:sz w:val="20"/>
                <w:szCs w:val="24"/>
                <w:lang w:bidi="ar-SA"/>
              </w:rPr>
            </m:ctrlPr>
          </m:sSubPr>
          <m:e>
            <m:r>
              <w:rPr>
                <w:rFonts w:ascii="Cambria Math" w:hAnsi="Cambria Math" w:cs="Times New Roman"/>
                <w:sz w:val="20"/>
                <w:szCs w:val="24"/>
                <w:lang w:bidi="ar-SA"/>
              </w:rPr>
              <m:t>n</m:t>
            </m:r>
          </m:e>
          <m:sub>
            <m:r>
              <w:rPr>
                <w:rFonts w:ascii="Cambria Math" w:hAnsi="Cambria Math" w:cs="Times New Roman"/>
                <w:sz w:val="20"/>
                <w:szCs w:val="24"/>
                <w:lang w:bidi="ar-SA"/>
              </w:rPr>
              <m:t>blocks</m:t>
            </m:r>
          </m:sub>
        </m:sSub>
      </m:oMath>
      <w:r w:rsidRPr="001E33A1">
        <w:rPr>
          <w:rFonts w:cs="Times New Roman"/>
          <w:sz w:val="20"/>
          <w:szCs w:val="24"/>
          <w:lang w:bidi="ar-SA"/>
        </w:rPr>
        <w:t xml:space="preserve"> among 1, 2, and 3, using the optimal </w:t>
      </w:r>
      <m:oMath>
        <m:sSub>
          <m:sSubPr>
            <m:ctrlPr>
              <w:rPr>
                <w:rFonts w:ascii="Cambria Math" w:hAnsi="Cambria Math" w:cs="Times New Roman"/>
                <w:i/>
                <w:sz w:val="20"/>
                <w:szCs w:val="24"/>
                <w:lang w:bidi="ar-SA"/>
              </w:rPr>
            </m:ctrlPr>
          </m:sSubPr>
          <m:e>
            <m:r>
              <w:rPr>
                <w:rFonts w:ascii="Cambria Math" w:hAnsi="Cambria Math" w:cs="Times New Roman"/>
                <w:sz w:val="20"/>
                <w:szCs w:val="24"/>
                <w:lang w:bidi="ar-SA"/>
              </w:rPr>
              <m:t>n</m:t>
            </m:r>
          </m:e>
          <m:sub>
            <m:r>
              <w:rPr>
                <w:rFonts w:ascii="Cambria Math" w:hAnsi="Cambria Math" w:cs="Times New Roman"/>
                <w:sz w:val="20"/>
                <w:szCs w:val="24"/>
                <w:lang w:bidi="ar-SA"/>
              </w:rPr>
              <m:t>heads</m:t>
            </m:r>
          </m:sub>
        </m:sSub>
      </m:oMath>
      <w:r w:rsidRPr="001E33A1">
        <w:rPr>
          <w:rFonts w:cs="Times New Roman"/>
          <w:sz w:val="20"/>
          <w:szCs w:val="24"/>
          <w:lang w:bidi="ar-SA"/>
        </w:rPr>
        <w:t xml:space="preserve"> from Study 1. This design isolates the impact of each variable. Additionally, the Optuna search explores a wider six-dimensional parameter space, with a pruning rule that terminates trials failing the divisibility constraint of </w:t>
      </w:r>
      <m:oMath>
        <m:sSub>
          <m:sSubPr>
            <m:ctrlPr>
              <w:rPr>
                <w:rFonts w:ascii="Cambria Math" w:eastAsiaTheme="minorEastAsia" w:hAnsi="Cambria Math" w:cs="Times New Roman"/>
                <w:i/>
                <w:sz w:val="20"/>
                <w:szCs w:val="24"/>
                <w:lang w:bidi="ar-SA"/>
              </w:rPr>
            </m:ctrlPr>
          </m:sSubPr>
          <m:e>
            <m:r>
              <w:rPr>
                <w:rFonts w:ascii="Cambria Math" w:eastAsiaTheme="minorEastAsia" w:hAnsi="Cambria Math" w:cs="Times New Roman"/>
                <w:sz w:val="20"/>
                <w:szCs w:val="24"/>
                <w:lang w:bidi="ar-SA"/>
              </w:rPr>
              <m:t>d</m:t>
            </m:r>
          </m:e>
          <m:sub>
            <m:r>
              <w:rPr>
                <w:rFonts w:ascii="Cambria Math" w:eastAsiaTheme="minorEastAsia" w:hAnsi="Cambria Math" w:cs="Times New Roman"/>
                <w:sz w:val="20"/>
                <w:szCs w:val="24"/>
                <w:lang w:bidi="ar-SA"/>
              </w:rPr>
              <m:t>token</m:t>
            </m:r>
          </m:sub>
        </m:sSub>
      </m:oMath>
      <w:r w:rsidR="00F73969" w:rsidRPr="001E33A1">
        <w:rPr>
          <w:rFonts w:eastAsiaTheme="minorEastAsia" w:cs="Times New Roman"/>
          <w:sz w:val="20"/>
          <w:szCs w:val="24"/>
          <w:lang w:bidi="ar-SA"/>
        </w:rPr>
        <w:t xml:space="preserve"> </w:t>
      </w:r>
      <w:r w:rsidRPr="001E33A1">
        <w:rPr>
          <w:rFonts w:cs="Times New Roman"/>
          <w:sz w:val="20"/>
          <w:szCs w:val="24"/>
          <w:lang w:bidi="ar-SA"/>
        </w:rPr>
        <w:t xml:space="preserve">and </w:t>
      </w:r>
      <m:oMath>
        <m:sSub>
          <m:sSubPr>
            <m:ctrlPr>
              <w:rPr>
                <w:rFonts w:ascii="Cambria Math" w:hAnsi="Cambria Math" w:cs="Times New Roman"/>
                <w:i/>
                <w:sz w:val="20"/>
                <w:szCs w:val="24"/>
                <w:lang w:bidi="ar-SA"/>
              </w:rPr>
            </m:ctrlPr>
          </m:sSubPr>
          <m:e>
            <m:r>
              <w:rPr>
                <w:rFonts w:ascii="Cambria Math" w:hAnsi="Cambria Math" w:cs="Times New Roman"/>
                <w:sz w:val="20"/>
                <w:szCs w:val="24"/>
                <w:lang w:bidi="ar-SA"/>
              </w:rPr>
              <m:t>n</m:t>
            </m:r>
          </m:e>
          <m:sub>
            <m:r>
              <w:rPr>
                <w:rFonts w:ascii="Cambria Math" w:hAnsi="Cambria Math" w:cs="Times New Roman"/>
                <w:sz w:val="20"/>
                <w:szCs w:val="24"/>
                <w:lang w:bidi="ar-SA"/>
              </w:rPr>
              <m:t>heads</m:t>
            </m:r>
          </m:sub>
        </m:sSub>
      </m:oMath>
      <w:r w:rsidRPr="001E33A1">
        <w:rPr>
          <w:rFonts w:cs="Times New Roman"/>
          <w:sz w:val="20"/>
          <w:szCs w:val="24"/>
          <w:lang w:bidi="ar-SA"/>
        </w:rPr>
        <w:t>. Each trial runs for 50 epochs, while the best configuration undergoes a full 150-epoch training.</w:t>
      </w:r>
    </w:p>
    <w:p w14:paraId="019F109A" w14:textId="7AB85D0E" w:rsidR="00C925AA" w:rsidRPr="001E33A1" w:rsidRDefault="00EC0D16" w:rsidP="001E33A1">
      <w:pPr>
        <w:pStyle w:val="NoSpacing"/>
        <w:spacing w:before="0"/>
        <w:rPr>
          <w:rFonts w:cs="Times New Roman"/>
          <w:sz w:val="16"/>
          <w:szCs w:val="20"/>
          <w:lang w:bidi="ar-SA"/>
        </w:rPr>
      </w:pPr>
      <w:r>
        <w:rPr>
          <w:b/>
          <w:bCs/>
          <w:szCs w:val="24"/>
          <w:u w:val="single"/>
        </w:rPr>
        <w:t>5</w:t>
      </w:r>
      <w:r w:rsidR="00C804D7" w:rsidRPr="001E33A1">
        <w:rPr>
          <w:b/>
          <w:bCs/>
          <w:szCs w:val="24"/>
          <w:u w:val="single"/>
        </w:rPr>
        <w:t xml:space="preserve">. </w:t>
      </w:r>
      <w:r w:rsidR="00C925AA" w:rsidRPr="001E33A1">
        <w:rPr>
          <w:rFonts w:cs="Times New Roman"/>
          <w:b/>
          <w:bCs/>
          <w:szCs w:val="24"/>
          <w:u w:val="single"/>
          <w:lang w:eastAsia="en-IN" w:bidi="ar-SA"/>
        </w:rPr>
        <w:t>RESULTS</w:t>
      </w:r>
    </w:p>
    <w:p w14:paraId="4E4C8AAF" w14:textId="77777777" w:rsidR="00C925AA" w:rsidRPr="001E33A1" w:rsidRDefault="00C925AA" w:rsidP="001E33A1">
      <w:pPr>
        <w:pStyle w:val="NoSpacing"/>
        <w:spacing w:before="0"/>
        <w:rPr>
          <w:rFonts w:cs="Times New Roman"/>
          <w:sz w:val="20"/>
          <w:szCs w:val="24"/>
          <w:lang w:eastAsia="en-IN" w:bidi="ar-SA"/>
        </w:rPr>
      </w:pPr>
      <w:r w:rsidRPr="001E33A1">
        <w:rPr>
          <w:rFonts w:cs="Times New Roman"/>
          <w:sz w:val="20"/>
          <w:szCs w:val="24"/>
          <w:lang w:eastAsia="en-IN" w:bidi="ar-SA"/>
        </w:rPr>
        <w:t>All experiments were carried out using Google Colab with a T4 GPU. The preprocessing pipeline utilized Standard Scaler on the 80% training set, which comprised 16,512 samples, and the same fitted scaler was applied to the 20% test set, consisting of 4,128 samples, without refitting. The inner 90/10 validation split resulted in 14,860 samples for inner training and 1,652 samples for validation. All classical baseline models were trained on the complete 80% training partition to align with the internship WPR protocol. Evaluation metrics for all models were calculated using the same 4,128-sample test set. Additionally, three seeds (0, 42, 123) were employed to ensure multi-seed reproducibility for assessing the optimal FT-Transformer configuration.</w:t>
      </w:r>
    </w:p>
    <w:p w14:paraId="697131E4" w14:textId="0521C053" w:rsidR="00C925AA" w:rsidRPr="001E33A1" w:rsidRDefault="00EC0D16" w:rsidP="001E33A1">
      <w:pPr>
        <w:pStyle w:val="NoSpacing"/>
        <w:spacing w:before="0"/>
        <w:rPr>
          <w:rFonts w:cs="Times New Roman"/>
          <w:b/>
          <w:bCs/>
          <w:sz w:val="22"/>
          <w:szCs w:val="24"/>
          <w:u w:val="single"/>
        </w:rPr>
      </w:pPr>
      <w:r>
        <w:rPr>
          <w:rFonts w:cs="Times New Roman"/>
          <w:b/>
          <w:bCs/>
          <w:sz w:val="22"/>
          <w:szCs w:val="24"/>
          <w:u w:val="single"/>
        </w:rPr>
        <w:t>5</w:t>
      </w:r>
      <w:r w:rsidR="00C925AA" w:rsidRPr="001E33A1">
        <w:rPr>
          <w:rFonts w:cs="Times New Roman"/>
          <w:b/>
          <w:bCs/>
          <w:sz w:val="22"/>
          <w:szCs w:val="24"/>
          <w:u w:val="single"/>
        </w:rPr>
        <w:t>.1 Classical Baseline Results</w:t>
      </w:r>
    </w:p>
    <w:p w14:paraId="3693E6B9" w14:textId="35BD34A1" w:rsidR="00C925AA" w:rsidRPr="001E33A1" w:rsidRDefault="00C925AA" w:rsidP="001E33A1">
      <w:pPr>
        <w:pStyle w:val="NoSpacing"/>
        <w:spacing w:before="0"/>
        <w:jc w:val="center"/>
        <w:rPr>
          <w:rFonts w:cs="Times New Roman"/>
          <w:sz w:val="20"/>
          <w:szCs w:val="24"/>
        </w:rPr>
      </w:pPr>
      <w:r w:rsidRPr="001E33A1">
        <w:rPr>
          <w:rFonts w:cs="Times New Roman"/>
          <w:sz w:val="20"/>
          <w:szCs w:val="24"/>
        </w:rPr>
        <w:t xml:space="preserve">Table </w:t>
      </w:r>
      <w:r w:rsidR="00606DCA">
        <w:rPr>
          <w:rFonts w:cs="Times New Roman"/>
          <w:sz w:val="20"/>
          <w:szCs w:val="24"/>
        </w:rPr>
        <w:t>5</w:t>
      </w:r>
      <w:r w:rsidRPr="001E33A1">
        <w:rPr>
          <w:rFonts w:cs="Times New Roman"/>
          <w:sz w:val="20"/>
          <w:szCs w:val="24"/>
        </w:rPr>
        <w:t>.1: Classical Baseline Performance</w:t>
      </w:r>
    </w:p>
    <w:tbl>
      <w:tblPr>
        <w:tblStyle w:val="TableGridLight"/>
        <w:tblW w:w="5000" w:type="pct"/>
        <w:tblLook w:val="04A0" w:firstRow="1" w:lastRow="0" w:firstColumn="1" w:lastColumn="0" w:noHBand="0" w:noVBand="1"/>
      </w:tblPr>
      <w:tblGrid>
        <w:gridCol w:w="2894"/>
        <w:gridCol w:w="1872"/>
        <w:gridCol w:w="1733"/>
        <w:gridCol w:w="1327"/>
        <w:gridCol w:w="1190"/>
      </w:tblGrid>
      <w:tr w:rsidR="00C925AA" w:rsidRPr="001E33A1" w14:paraId="663B5D59" w14:textId="77777777" w:rsidTr="00020D51">
        <w:tc>
          <w:tcPr>
            <w:tcW w:w="1605" w:type="pct"/>
            <w:vAlign w:val="center"/>
            <w:hideMark/>
          </w:tcPr>
          <w:p w14:paraId="63071A73" w14:textId="77777777" w:rsidR="00C925AA" w:rsidRPr="001E33A1" w:rsidRDefault="00C925AA" w:rsidP="001E33A1">
            <w:pPr>
              <w:pStyle w:val="NoSpacing"/>
              <w:spacing w:before="0"/>
              <w:ind w:firstLine="0"/>
              <w:jc w:val="left"/>
              <w:rPr>
                <w:rFonts w:cs="Times New Roman"/>
                <w:sz w:val="20"/>
                <w:szCs w:val="24"/>
              </w:rPr>
            </w:pPr>
            <w:r w:rsidRPr="001E33A1">
              <w:rPr>
                <w:rFonts w:cs="Times New Roman"/>
                <w:sz w:val="20"/>
                <w:szCs w:val="24"/>
              </w:rPr>
              <w:t>Model</w:t>
            </w:r>
          </w:p>
        </w:tc>
        <w:tc>
          <w:tcPr>
            <w:tcW w:w="1038" w:type="pct"/>
            <w:vAlign w:val="center"/>
            <w:hideMark/>
          </w:tcPr>
          <w:p w14:paraId="228EA66A" w14:textId="77777777" w:rsidR="00C925AA" w:rsidRPr="001E33A1" w:rsidRDefault="00C925AA" w:rsidP="001E33A1">
            <w:pPr>
              <w:pStyle w:val="NoSpacing"/>
              <w:spacing w:before="0"/>
              <w:ind w:firstLine="0"/>
              <w:jc w:val="left"/>
              <w:rPr>
                <w:rFonts w:cs="Times New Roman"/>
                <w:sz w:val="20"/>
                <w:szCs w:val="24"/>
              </w:rPr>
            </w:pPr>
            <w:r w:rsidRPr="001E33A1">
              <w:rPr>
                <w:rFonts w:cs="Times New Roman"/>
                <w:sz w:val="20"/>
                <w:szCs w:val="24"/>
              </w:rPr>
              <w:t>Train RMSE</w:t>
            </w:r>
          </w:p>
        </w:tc>
        <w:tc>
          <w:tcPr>
            <w:tcW w:w="961" w:type="pct"/>
            <w:vAlign w:val="center"/>
            <w:hideMark/>
          </w:tcPr>
          <w:p w14:paraId="5592F4EB" w14:textId="77777777" w:rsidR="00C925AA" w:rsidRPr="001E33A1" w:rsidRDefault="00C925AA" w:rsidP="001E33A1">
            <w:pPr>
              <w:pStyle w:val="NoSpacing"/>
              <w:spacing w:before="0"/>
              <w:ind w:firstLine="0"/>
              <w:jc w:val="left"/>
              <w:rPr>
                <w:rFonts w:cs="Times New Roman"/>
                <w:sz w:val="20"/>
                <w:szCs w:val="24"/>
              </w:rPr>
            </w:pPr>
            <w:r w:rsidRPr="001E33A1">
              <w:rPr>
                <w:rFonts w:cs="Times New Roman"/>
                <w:sz w:val="20"/>
                <w:szCs w:val="24"/>
              </w:rPr>
              <w:t>Test RMSE</w:t>
            </w:r>
          </w:p>
        </w:tc>
        <w:tc>
          <w:tcPr>
            <w:tcW w:w="736" w:type="pct"/>
            <w:vAlign w:val="center"/>
            <w:hideMark/>
          </w:tcPr>
          <w:p w14:paraId="01CAAEFF" w14:textId="77777777" w:rsidR="00C925AA" w:rsidRPr="001E33A1" w:rsidRDefault="00C925AA" w:rsidP="001E33A1">
            <w:pPr>
              <w:pStyle w:val="NoSpacing"/>
              <w:spacing w:before="0"/>
              <w:ind w:firstLine="0"/>
              <w:jc w:val="left"/>
              <w:rPr>
                <w:rFonts w:cs="Times New Roman"/>
                <w:sz w:val="20"/>
                <w:szCs w:val="24"/>
              </w:rPr>
            </w:pPr>
            <w:r w:rsidRPr="001E33A1">
              <w:rPr>
                <w:rFonts w:cs="Times New Roman"/>
                <w:sz w:val="20"/>
                <w:szCs w:val="24"/>
              </w:rPr>
              <w:t>Train R²</w:t>
            </w:r>
          </w:p>
        </w:tc>
        <w:tc>
          <w:tcPr>
            <w:tcW w:w="660" w:type="pct"/>
            <w:vAlign w:val="center"/>
            <w:hideMark/>
          </w:tcPr>
          <w:p w14:paraId="57A81506" w14:textId="77777777" w:rsidR="00C925AA" w:rsidRPr="001E33A1" w:rsidRDefault="00C925AA" w:rsidP="001E33A1">
            <w:pPr>
              <w:pStyle w:val="NoSpacing"/>
              <w:spacing w:before="0"/>
              <w:ind w:firstLine="0"/>
              <w:jc w:val="left"/>
              <w:rPr>
                <w:rFonts w:cs="Times New Roman"/>
                <w:sz w:val="20"/>
                <w:szCs w:val="24"/>
              </w:rPr>
            </w:pPr>
            <w:r w:rsidRPr="001E33A1">
              <w:rPr>
                <w:rFonts w:cs="Times New Roman"/>
                <w:sz w:val="20"/>
                <w:szCs w:val="24"/>
              </w:rPr>
              <w:t>Test R²</w:t>
            </w:r>
          </w:p>
        </w:tc>
      </w:tr>
      <w:tr w:rsidR="00C925AA" w:rsidRPr="001E33A1" w14:paraId="0DB60672" w14:textId="77777777" w:rsidTr="00020D51">
        <w:tc>
          <w:tcPr>
            <w:tcW w:w="1605" w:type="pct"/>
            <w:vAlign w:val="center"/>
            <w:hideMark/>
          </w:tcPr>
          <w:p w14:paraId="0E790BD5" w14:textId="77777777" w:rsidR="00C925AA" w:rsidRPr="001E33A1" w:rsidRDefault="00C925AA" w:rsidP="001E33A1">
            <w:pPr>
              <w:pStyle w:val="NoSpacing"/>
              <w:spacing w:before="0"/>
              <w:ind w:firstLine="0"/>
              <w:jc w:val="left"/>
              <w:rPr>
                <w:rFonts w:cs="Times New Roman"/>
                <w:sz w:val="20"/>
                <w:szCs w:val="24"/>
              </w:rPr>
            </w:pPr>
            <w:r w:rsidRPr="001E33A1">
              <w:rPr>
                <w:rFonts w:cs="Times New Roman"/>
                <w:sz w:val="20"/>
                <w:szCs w:val="24"/>
              </w:rPr>
              <w:t>Linear Regression</w:t>
            </w:r>
          </w:p>
        </w:tc>
        <w:tc>
          <w:tcPr>
            <w:tcW w:w="1038" w:type="pct"/>
            <w:vAlign w:val="center"/>
            <w:hideMark/>
          </w:tcPr>
          <w:p w14:paraId="54C79E74" w14:textId="5C066A9A" w:rsidR="00C925AA" w:rsidRPr="001E33A1" w:rsidRDefault="00C925AA" w:rsidP="001E33A1">
            <w:pPr>
              <w:pStyle w:val="NoSpacing"/>
              <w:spacing w:before="0"/>
              <w:ind w:firstLine="0"/>
              <w:jc w:val="left"/>
              <w:rPr>
                <w:rFonts w:cs="Times New Roman"/>
                <w:sz w:val="20"/>
                <w:szCs w:val="24"/>
              </w:rPr>
            </w:pPr>
            <w:r w:rsidRPr="001E33A1">
              <w:rPr>
                <w:rFonts w:cs="Times New Roman"/>
                <w:sz w:val="20"/>
                <w:szCs w:val="24"/>
              </w:rPr>
              <w:t>0.71</w:t>
            </w:r>
            <w:r w:rsidR="00B4265B" w:rsidRPr="001E33A1">
              <w:rPr>
                <w:rFonts w:cs="Times New Roman"/>
                <w:sz w:val="20"/>
                <w:szCs w:val="24"/>
              </w:rPr>
              <w:t>97</w:t>
            </w:r>
          </w:p>
        </w:tc>
        <w:tc>
          <w:tcPr>
            <w:tcW w:w="961" w:type="pct"/>
            <w:vAlign w:val="center"/>
            <w:hideMark/>
          </w:tcPr>
          <w:p w14:paraId="0916AB33" w14:textId="7E6E959E" w:rsidR="00C925AA" w:rsidRPr="001E33A1" w:rsidRDefault="00C925AA" w:rsidP="001E33A1">
            <w:pPr>
              <w:pStyle w:val="NoSpacing"/>
              <w:spacing w:before="0"/>
              <w:ind w:firstLine="0"/>
              <w:jc w:val="left"/>
              <w:rPr>
                <w:rFonts w:cs="Times New Roman"/>
                <w:sz w:val="20"/>
                <w:szCs w:val="24"/>
              </w:rPr>
            </w:pPr>
            <w:r w:rsidRPr="001E33A1">
              <w:rPr>
                <w:rFonts w:cs="Times New Roman"/>
                <w:sz w:val="20"/>
                <w:szCs w:val="24"/>
              </w:rPr>
              <w:t>0.7</w:t>
            </w:r>
            <w:r w:rsidR="00B4265B" w:rsidRPr="001E33A1">
              <w:rPr>
                <w:rFonts w:cs="Times New Roman"/>
                <w:sz w:val="20"/>
                <w:szCs w:val="24"/>
              </w:rPr>
              <w:t>456</w:t>
            </w:r>
          </w:p>
        </w:tc>
        <w:tc>
          <w:tcPr>
            <w:tcW w:w="736" w:type="pct"/>
            <w:vAlign w:val="center"/>
            <w:hideMark/>
          </w:tcPr>
          <w:p w14:paraId="45B27BF3" w14:textId="11B715C5" w:rsidR="00C925AA" w:rsidRPr="001E33A1" w:rsidRDefault="00C925AA" w:rsidP="001E33A1">
            <w:pPr>
              <w:pStyle w:val="NoSpacing"/>
              <w:spacing w:before="0"/>
              <w:ind w:firstLine="0"/>
              <w:jc w:val="left"/>
              <w:rPr>
                <w:rFonts w:cs="Times New Roman"/>
                <w:sz w:val="20"/>
                <w:szCs w:val="24"/>
              </w:rPr>
            </w:pPr>
            <w:r w:rsidRPr="001E33A1">
              <w:rPr>
                <w:rFonts w:cs="Times New Roman"/>
                <w:sz w:val="20"/>
                <w:szCs w:val="24"/>
              </w:rPr>
              <w:t>0.6</w:t>
            </w:r>
            <w:r w:rsidR="00DB6F8A" w:rsidRPr="001E33A1">
              <w:rPr>
                <w:rFonts w:cs="Times New Roman"/>
                <w:sz w:val="20"/>
                <w:szCs w:val="24"/>
              </w:rPr>
              <w:t>126</w:t>
            </w:r>
          </w:p>
        </w:tc>
        <w:tc>
          <w:tcPr>
            <w:tcW w:w="660" w:type="pct"/>
            <w:vAlign w:val="center"/>
            <w:hideMark/>
          </w:tcPr>
          <w:p w14:paraId="6B49EA7F" w14:textId="6EFD2D17" w:rsidR="00C925AA" w:rsidRPr="001E33A1" w:rsidRDefault="00C925AA" w:rsidP="001E33A1">
            <w:pPr>
              <w:pStyle w:val="NoSpacing"/>
              <w:spacing w:before="0"/>
              <w:ind w:firstLine="0"/>
              <w:jc w:val="left"/>
              <w:rPr>
                <w:rFonts w:cs="Times New Roman"/>
                <w:sz w:val="20"/>
                <w:szCs w:val="24"/>
              </w:rPr>
            </w:pPr>
            <w:r w:rsidRPr="001E33A1">
              <w:rPr>
                <w:rFonts w:cs="Times New Roman"/>
                <w:sz w:val="20"/>
                <w:szCs w:val="24"/>
              </w:rPr>
              <w:t>0.</w:t>
            </w:r>
            <w:r w:rsidR="00DB6F8A" w:rsidRPr="001E33A1">
              <w:rPr>
                <w:rFonts w:cs="Times New Roman"/>
                <w:sz w:val="20"/>
                <w:szCs w:val="24"/>
              </w:rPr>
              <w:t>5758</w:t>
            </w:r>
          </w:p>
        </w:tc>
      </w:tr>
      <w:tr w:rsidR="00C925AA" w:rsidRPr="001E33A1" w14:paraId="69D56DE9" w14:textId="77777777" w:rsidTr="00020D51">
        <w:tc>
          <w:tcPr>
            <w:tcW w:w="1605" w:type="pct"/>
            <w:vAlign w:val="center"/>
            <w:hideMark/>
          </w:tcPr>
          <w:p w14:paraId="1B220414" w14:textId="77777777" w:rsidR="00C925AA" w:rsidRPr="001E33A1" w:rsidRDefault="00C925AA" w:rsidP="001E33A1">
            <w:pPr>
              <w:pStyle w:val="NoSpacing"/>
              <w:spacing w:before="0"/>
              <w:ind w:firstLine="0"/>
              <w:jc w:val="left"/>
              <w:rPr>
                <w:rFonts w:cs="Times New Roman"/>
                <w:sz w:val="20"/>
                <w:szCs w:val="24"/>
              </w:rPr>
            </w:pPr>
            <w:r w:rsidRPr="001E33A1">
              <w:rPr>
                <w:rFonts w:cs="Times New Roman"/>
                <w:sz w:val="20"/>
                <w:szCs w:val="24"/>
              </w:rPr>
              <w:t>Ridge Regression</w:t>
            </w:r>
          </w:p>
        </w:tc>
        <w:tc>
          <w:tcPr>
            <w:tcW w:w="1038" w:type="pct"/>
            <w:vAlign w:val="center"/>
            <w:hideMark/>
          </w:tcPr>
          <w:p w14:paraId="030343BE" w14:textId="377AC4CC" w:rsidR="00C925AA" w:rsidRPr="001E33A1" w:rsidRDefault="00C925AA" w:rsidP="001E33A1">
            <w:pPr>
              <w:pStyle w:val="NoSpacing"/>
              <w:spacing w:before="0"/>
              <w:ind w:firstLine="0"/>
              <w:jc w:val="left"/>
              <w:rPr>
                <w:rFonts w:cs="Times New Roman"/>
                <w:sz w:val="20"/>
                <w:szCs w:val="24"/>
              </w:rPr>
            </w:pPr>
            <w:r w:rsidRPr="001E33A1">
              <w:rPr>
                <w:rFonts w:cs="Times New Roman"/>
                <w:sz w:val="20"/>
                <w:szCs w:val="24"/>
              </w:rPr>
              <w:t>0.71</w:t>
            </w:r>
            <w:r w:rsidR="00DB6F8A" w:rsidRPr="001E33A1">
              <w:rPr>
                <w:rFonts w:cs="Times New Roman"/>
                <w:sz w:val="20"/>
                <w:szCs w:val="24"/>
              </w:rPr>
              <w:t>97</w:t>
            </w:r>
          </w:p>
        </w:tc>
        <w:tc>
          <w:tcPr>
            <w:tcW w:w="961" w:type="pct"/>
            <w:vAlign w:val="center"/>
            <w:hideMark/>
          </w:tcPr>
          <w:p w14:paraId="2F4A86A6" w14:textId="3E5F2062" w:rsidR="00C925AA" w:rsidRPr="001E33A1" w:rsidRDefault="00C925AA" w:rsidP="001E33A1">
            <w:pPr>
              <w:pStyle w:val="NoSpacing"/>
              <w:spacing w:before="0"/>
              <w:ind w:firstLine="0"/>
              <w:jc w:val="left"/>
              <w:rPr>
                <w:rFonts w:cs="Times New Roman"/>
                <w:sz w:val="20"/>
                <w:szCs w:val="24"/>
              </w:rPr>
            </w:pPr>
            <w:r w:rsidRPr="001E33A1">
              <w:rPr>
                <w:rFonts w:cs="Times New Roman"/>
                <w:sz w:val="20"/>
                <w:szCs w:val="24"/>
              </w:rPr>
              <w:t>0.7</w:t>
            </w:r>
            <w:r w:rsidR="00DB6F8A" w:rsidRPr="001E33A1">
              <w:rPr>
                <w:rFonts w:cs="Times New Roman"/>
                <w:sz w:val="20"/>
                <w:szCs w:val="24"/>
              </w:rPr>
              <w:t>456</w:t>
            </w:r>
          </w:p>
        </w:tc>
        <w:tc>
          <w:tcPr>
            <w:tcW w:w="736" w:type="pct"/>
            <w:vAlign w:val="center"/>
            <w:hideMark/>
          </w:tcPr>
          <w:p w14:paraId="591C51BE" w14:textId="6071A90F" w:rsidR="00C925AA" w:rsidRPr="001E33A1" w:rsidRDefault="00C925AA" w:rsidP="001E33A1">
            <w:pPr>
              <w:pStyle w:val="NoSpacing"/>
              <w:spacing w:before="0"/>
              <w:ind w:firstLine="0"/>
              <w:jc w:val="left"/>
              <w:rPr>
                <w:rFonts w:cs="Times New Roman"/>
                <w:sz w:val="20"/>
                <w:szCs w:val="24"/>
              </w:rPr>
            </w:pPr>
            <w:r w:rsidRPr="001E33A1">
              <w:rPr>
                <w:rFonts w:cs="Times New Roman"/>
                <w:sz w:val="20"/>
                <w:szCs w:val="24"/>
              </w:rPr>
              <w:t>0.6</w:t>
            </w:r>
            <w:r w:rsidR="00DB6F8A" w:rsidRPr="001E33A1">
              <w:rPr>
                <w:rFonts w:cs="Times New Roman"/>
                <w:sz w:val="20"/>
                <w:szCs w:val="24"/>
              </w:rPr>
              <w:t>126</w:t>
            </w:r>
          </w:p>
        </w:tc>
        <w:tc>
          <w:tcPr>
            <w:tcW w:w="660" w:type="pct"/>
            <w:vAlign w:val="center"/>
            <w:hideMark/>
          </w:tcPr>
          <w:p w14:paraId="2E78C2C9" w14:textId="786D2C45" w:rsidR="00C925AA" w:rsidRPr="001E33A1" w:rsidRDefault="00C925AA" w:rsidP="001E33A1">
            <w:pPr>
              <w:pStyle w:val="NoSpacing"/>
              <w:spacing w:before="0"/>
              <w:ind w:firstLine="0"/>
              <w:jc w:val="left"/>
              <w:rPr>
                <w:rFonts w:cs="Times New Roman"/>
                <w:sz w:val="20"/>
                <w:szCs w:val="24"/>
              </w:rPr>
            </w:pPr>
            <w:r w:rsidRPr="001E33A1">
              <w:rPr>
                <w:rFonts w:cs="Times New Roman"/>
                <w:sz w:val="20"/>
                <w:szCs w:val="24"/>
              </w:rPr>
              <w:t>0.</w:t>
            </w:r>
            <w:r w:rsidR="00DB6F8A" w:rsidRPr="001E33A1">
              <w:rPr>
                <w:rFonts w:cs="Times New Roman"/>
                <w:sz w:val="20"/>
                <w:szCs w:val="24"/>
              </w:rPr>
              <w:t>5758</w:t>
            </w:r>
          </w:p>
        </w:tc>
      </w:tr>
      <w:tr w:rsidR="00C925AA" w:rsidRPr="001E33A1" w14:paraId="2FF07589" w14:textId="77777777" w:rsidTr="00020D51">
        <w:tc>
          <w:tcPr>
            <w:tcW w:w="1605" w:type="pct"/>
            <w:vAlign w:val="center"/>
            <w:hideMark/>
          </w:tcPr>
          <w:p w14:paraId="3BE67C21" w14:textId="77777777" w:rsidR="00C925AA" w:rsidRPr="001E33A1" w:rsidRDefault="00C925AA" w:rsidP="001E33A1">
            <w:pPr>
              <w:pStyle w:val="NoSpacing"/>
              <w:spacing w:before="0"/>
              <w:ind w:firstLine="0"/>
              <w:jc w:val="left"/>
              <w:rPr>
                <w:rFonts w:cs="Times New Roman"/>
                <w:sz w:val="20"/>
                <w:szCs w:val="24"/>
              </w:rPr>
            </w:pPr>
            <w:r w:rsidRPr="001E33A1">
              <w:rPr>
                <w:rFonts w:cs="Times New Roman"/>
                <w:sz w:val="20"/>
                <w:szCs w:val="24"/>
              </w:rPr>
              <w:t>Decision Tree</w:t>
            </w:r>
          </w:p>
        </w:tc>
        <w:tc>
          <w:tcPr>
            <w:tcW w:w="1038" w:type="pct"/>
            <w:vAlign w:val="center"/>
            <w:hideMark/>
          </w:tcPr>
          <w:p w14:paraId="1434DAD4" w14:textId="5790E231" w:rsidR="00C925AA" w:rsidRPr="001E33A1" w:rsidRDefault="00C925AA" w:rsidP="001E33A1">
            <w:pPr>
              <w:pStyle w:val="NoSpacing"/>
              <w:spacing w:before="0"/>
              <w:ind w:firstLine="0"/>
              <w:jc w:val="left"/>
              <w:rPr>
                <w:rFonts w:cs="Times New Roman"/>
                <w:sz w:val="20"/>
                <w:szCs w:val="24"/>
              </w:rPr>
            </w:pPr>
            <w:r w:rsidRPr="001E33A1">
              <w:rPr>
                <w:rFonts w:cs="Times New Roman"/>
                <w:sz w:val="20"/>
                <w:szCs w:val="24"/>
              </w:rPr>
              <w:t>0.0</w:t>
            </w:r>
            <w:r w:rsidR="00DB6F8A" w:rsidRPr="001E33A1">
              <w:rPr>
                <w:rFonts w:cs="Times New Roman"/>
                <w:sz w:val="20"/>
                <w:szCs w:val="24"/>
              </w:rPr>
              <w:t>00</w:t>
            </w:r>
            <w:r w:rsidR="00B8621C" w:rsidRPr="001E33A1">
              <w:rPr>
                <w:rFonts w:cs="Times New Roman"/>
                <w:sz w:val="20"/>
                <w:szCs w:val="24"/>
              </w:rPr>
              <w:t>0</w:t>
            </w:r>
          </w:p>
        </w:tc>
        <w:tc>
          <w:tcPr>
            <w:tcW w:w="961" w:type="pct"/>
            <w:vAlign w:val="center"/>
            <w:hideMark/>
          </w:tcPr>
          <w:p w14:paraId="4ABBAC84" w14:textId="69FA06AD" w:rsidR="00C925AA" w:rsidRPr="001E33A1" w:rsidRDefault="00C925AA" w:rsidP="001E33A1">
            <w:pPr>
              <w:pStyle w:val="NoSpacing"/>
              <w:spacing w:before="0"/>
              <w:ind w:firstLine="0"/>
              <w:jc w:val="left"/>
              <w:rPr>
                <w:rFonts w:cs="Times New Roman"/>
                <w:sz w:val="20"/>
                <w:szCs w:val="24"/>
              </w:rPr>
            </w:pPr>
            <w:r w:rsidRPr="001E33A1">
              <w:rPr>
                <w:rFonts w:cs="Times New Roman"/>
                <w:sz w:val="20"/>
                <w:szCs w:val="24"/>
              </w:rPr>
              <w:t>0.7</w:t>
            </w:r>
            <w:r w:rsidR="00DB6F8A" w:rsidRPr="001E33A1">
              <w:rPr>
                <w:rFonts w:cs="Times New Roman"/>
                <w:sz w:val="20"/>
                <w:szCs w:val="24"/>
              </w:rPr>
              <w:t>028</w:t>
            </w:r>
          </w:p>
        </w:tc>
        <w:tc>
          <w:tcPr>
            <w:tcW w:w="736" w:type="pct"/>
            <w:vAlign w:val="center"/>
            <w:hideMark/>
          </w:tcPr>
          <w:p w14:paraId="1CD611F5" w14:textId="0B5CEDE1" w:rsidR="00C925AA" w:rsidRPr="001E33A1" w:rsidRDefault="00C925AA" w:rsidP="001E33A1">
            <w:pPr>
              <w:pStyle w:val="NoSpacing"/>
              <w:spacing w:before="0"/>
              <w:ind w:firstLine="0"/>
              <w:jc w:val="left"/>
              <w:rPr>
                <w:rFonts w:cs="Times New Roman"/>
                <w:sz w:val="20"/>
                <w:szCs w:val="24"/>
              </w:rPr>
            </w:pPr>
            <w:r w:rsidRPr="001E33A1">
              <w:rPr>
                <w:rFonts w:cs="Times New Roman"/>
                <w:sz w:val="20"/>
                <w:szCs w:val="24"/>
              </w:rPr>
              <w:t>1.00</w:t>
            </w:r>
            <w:r w:rsidR="00DB6F8A" w:rsidRPr="001E33A1">
              <w:rPr>
                <w:rFonts w:cs="Times New Roman"/>
                <w:sz w:val="20"/>
                <w:szCs w:val="24"/>
              </w:rPr>
              <w:t>00</w:t>
            </w:r>
          </w:p>
        </w:tc>
        <w:tc>
          <w:tcPr>
            <w:tcW w:w="660" w:type="pct"/>
            <w:vAlign w:val="center"/>
            <w:hideMark/>
          </w:tcPr>
          <w:p w14:paraId="5B7B9ADA" w14:textId="2851ECF6" w:rsidR="00C925AA" w:rsidRPr="001E33A1" w:rsidRDefault="00C925AA" w:rsidP="001E33A1">
            <w:pPr>
              <w:pStyle w:val="NoSpacing"/>
              <w:spacing w:before="0"/>
              <w:ind w:firstLine="0"/>
              <w:jc w:val="left"/>
              <w:rPr>
                <w:rFonts w:cs="Times New Roman"/>
                <w:sz w:val="20"/>
                <w:szCs w:val="24"/>
              </w:rPr>
            </w:pPr>
            <w:r w:rsidRPr="001E33A1">
              <w:rPr>
                <w:rFonts w:cs="Times New Roman"/>
                <w:sz w:val="20"/>
                <w:szCs w:val="24"/>
              </w:rPr>
              <w:t>0.</w:t>
            </w:r>
            <w:r w:rsidR="00DB6F8A" w:rsidRPr="001E33A1">
              <w:rPr>
                <w:rFonts w:cs="Times New Roman"/>
                <w:sz w:val="20"/>
                <w:szCs w:val="24"/>
              </w:rPr>
              <w:t>6230</w:t>
            </w:r>
          </w:p>
        </w:tc>
      </w:tr>
      <w:tr w:rsidR="00C925AA" w:rsidRPr="001E33A1" w14:paraId="2113F50A" w14:textId="77777777" w:rsidTr="00020D51">
        <w:tc>
          <w:tcPr>
            <w:tcW w:w="1605" w:type="pct"/>
            <w:vAlign w:val="center"/>
            <w:hideMark/>
          </w:tcPr>
          <w:p w14:paraId="36D9E887" w14:textId="77777777" w:rsidR="00C925AA" w:rsidRPr="001E33A1" w:rsidRDefault="00C925AA" w:rsidP="001E33A1">
            <w:pPr>
              <w:pStyle w:val="NoSpacing"/>
              <w:spacing w:before="0"/>
              <w:ind w:firstLine="0"/>
              <w:jc w:val="left"/>
              <w:rPr>
                <w:rFonts w:cs="Times New Roman"/>
                <w:sz w:val="20"/>
                <w:szCs w:val="24"/>
              </w:rPr>
            </w:pPr>
            <w:r w:rsidRPr="001E33A1">
              <w:rPr>
                <w:rFonts w:cs="Times New Roman"/>
                <w:sz w:val="20"/>
                <w:szCs w:val="24"/>
              </w:rPr>
              <w:t>Tuned Decision Tree</w:t>
            </w:r>
          </w:p>
        </w:tc>
        <w:tc>
          <w:tcPr>
            <w:tcW w:w="1038" w:type="pct"/>
            <w:vAlign w:val="center"/>
            <w:hideMark/>
          </w:tcPr>
          <w:p w14:paraId="60BA6220" w14:textId="4286D6DF" w:rsidR="00C925AA" w:rsidRPr="001E33A1" w:rsidRDefault="00C925AA" w:rsidP="001E33A1">
            <w:pPr>
              <w:pStyle w:val="NoSpacing"/>
              <w:spacing w:before="0"/>
              <w:ind w:firstLine="0"/>
              <w:jc w:val="left"/>
              <w:rPr>
                <w:rFonts w:cs="Times New Roman"/>
                <w:sz w:val="20"/>
                <w:szCs w:val="24"/>
              </w:rPr>
            </w:pPr>
            <w:r w:rsidRPr="001E33A1">
              <w:rPr>
                <w:rFonts w:cs="Times New Roman"/>
                <w:sz w:val="20"/>
                <w:szCs w:val="24"/>
              </w:rPr>
              <w:t>0.</w:t>
            </w:r>
            <w:r w:rsidR="00DB6F8A" w:rsidRPr="001E33A1">
              <w:rPr>
                <w:rFonts w:cs="Times New Roman"/>
                <w:sz w:val="20"/>
                <w:szCs w:val="24"/>
              </w:rPr>
              <w:t>4804</w:t>
            </w:r>
          </w:p>
        </w:tc>
        <w:tc>
          <w:tcPr>
            <w:tcW w:w="961" w:type="pct"/>
            <w:vAlign w:val="center"/>
            <w:hideMark/>
          </w:tcPr>
          <w:p w14:paraId="695352B8" w14:textId="3CEFA524" w:rsidR="00C925AA" w:rsidRPr="001E33A1" w:rsidRDefault="00C925AA" w:rsidP="001E33A1">
            <w:pPr>
              <w:pStyle w:val="NoSpacing"/>
              <w:spacing w:before="0"/>
              <w:ind w:firstLine="0"/>
              <w:jc w:val="left"/>
              <w:rPr>
                <w:rFonts w:cs="Times New Roman"/>
                <w:sz w:val="20"/>
                <w:szCs w:val="24"/>
              </w:rPr>
            </w:pPr>
            <w:r w:rsidRPr="001E33A1">
              <w:rPr>
                <w:rFonts w:cs="Times New Roman"/>
                <w:sz w:val="20"/>
                <w:szCs w:val="24"/>
              </w:rPr>
              <w:t>0.6</w:t>
            </w:r>
            <w:r w:rsidR="00DB6F8A" w:rsidRPr="001E33A1">
              <w:rPr>
                <w:rFonts w:cs="Times New Roman"/>
                <w:sz w:val="20"/>
                <w:szCs w:val="24"/>
              </w:rPr>
              <w:t>454</w:t>
            </w:r>
          </w:p>
        </w:tc>
        <w:tc>
          <w:tcPr>
            <w:tcW w:w="736" w:type="pct"/>
            <w:vAlign w:val="center"/>
            <w:hideMark/>
          </w:tcPr>
          <w:p w14:paraId="3C9948AB" w14:textId="4F36F306" w:rsidR="00C925AA" w:rsidRPr="001E33A1" w:rsidRDefault="00C925AA" w:rsidP="001E33A1">
            <w:pPr>
              <w:pStyle w:val="NoSpacing"/>
              <w:spacing w:before="0"/>
              <w:ind w:firstLine="0"/>
              <w:jc w:val="left"/>
              <w:rPr>
                <w:rFonts w:cs="Times New Roman"/>
                <w:sz w:val="20"/>
                <w:szCs w:val="24"/>
              </w:rPr>
            </w:pPr>
            <w:r w:rsidRPr="001E33A1">
              <w:rPr>
                <w:rFonts w:cs="Times New Roman"/>
                <w:sz w:val="20"/>
                <w:szCs w:val="24"/>
              </w:rPr>
              <w:t>0.8</w:t>
            </w:r>
            <w:r w:rsidR="00DB6F8A" w:rsidRPr="001E33A1">
              <w:rPr>
                <w:rFonts w:cs="Times New Roman"/>
                <w:sz w:val="20"/>
                <w:szCs w:val="24"/>
              </w:rPr>
              <w:t>274</w:t>
            </w:r>
          </w:p>
        </w:tc>
        <w:tc>
          <w:tcPr>
            <w:tcW w:w="660" w:type="pct"/>
            <w:vAlign w:val="center"/>
            <w:hideMark/>
          </w:tcPr>
          <w:p w14:paraId="5F858A35" w14:textId="13C28CDF" w:rsidR="00C925AA" w:rsidRPr="001E33A1" w:rsidRDefault="00C925AA" w:rsidP="001E33A1">
            <w:pPr>
              <w:pStyle w:val="NoSpacing"/>
              <w:spacing w:before="0"/>
              <w:ind w:firstLine="0"/>
              <w:jc w:val="left"/>
              <w:rPr>
                <w:rFonts w:cs="Times New Roman"/>
                <w:sz w:val="20"/>
                <w:szCs w:val="24"/>
              </w:rPr>
            </w:pPr>
            <w:r w:rsidRPr="001E33A1">
              <w:rPr>
                <w:rFonts w:cs="Times New Roman"/>
                <w:sz w:val="20"/>
                <w:szCs w:val="24"/>
              </w:rPr>
              <w:t>0.6</w:t>
            </w:r>
            <w:r w:rsidR="00DB6F8A" w:rsidRPr="001E33A1">
              <w:rPr>
                <w:rFonts w:cs="Times New Roman"/>
                <w:sz w:val="20"/>
                <w:szCs w:val="24"/>
              </w:rPr>
              <w:t>822</w:t>
            </w:r>
          </w:p>
        </w:tc>
      </w:tr>
    </w:tbl>
    <w:p w14:paraId="65FF4F43" w14:textId="77777777" w:rsidR="00E65F82" w:rsidRPr="001E33A1" w:rsidRDefault="00E65F82" w:rsidP="001E33A1">
      <w:pPr>
        <w:keepNext/>
        <w:spacing w:before="0" w:after="100" w:afterAutospacing="1"/>
        <w:jc w:val="center"/>
        <w:rPr>
          <w:sz w:val="20"/>
          <w:szCs w:val="20"/>
        </w:rPr>
      </w:pPr>
      <w:r w:rsidRPr="001E33A1">
        <w:rPr>
          <w:rFonts w:eastAsia="Times New Roman"/>
          <w:noProof/>
          <w:sz w:val="20"/>
          <w:szCs w:val="20"/>
          <w:lang w:eastAsia="en-IN" w:bidi="ar-SA"/>
        </w:rPr>
        <w:drawing>
          <wp:inline distT="0" distB="0" distL="0" distR="0" wp14:anchorId="60995C9E" wp14:editId="01BD1397">
            <wp:extent cx="3070860" cy="1056025"/>
            <wp:effectExtent l="0" t="0" r="0" b="0"/>
            <wp:docPr id="13901418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81378" cy="1094031"/>
                    </a:xfrm>
                    <a:prstGeom prst="rect">
                      <a:avLst/>
                    </a:prstGeom>
                    <a:noFill/>
                    <a:ln>
                      <a:noFill/>
                    </a:ln>
                  </pic:spPr>
                </pic:pic>
              </a:graphicData>
            </a:graphic>
          </wp:inline>
        </w:drawing>
      </w:r>
    </w:p>
    <w:p w14:paraId="7EB44D1D" w14:textId="34C043A7" w:rsidR="00E65F82" w:rsidRPr="001E33A1" w:rsidRDefault="00E65F82" w:rsidP="001E33A1">
      <w:pPr>
        <w:pStyle w:val="Caption"/>
        <w:spacing w:after="0"/>
        <w:jc w:val="center"/>
        <w:rPr>
          <w:rFonts w:eastAsia="Times New Roman"/>
          <w:sz w:val="14"/>
          <w:szCs w:val="18"/>
          <w:lang w:eastAsia="en-IN" w:bidi="ar-SA"/>
        </w:rPr>
      </w:pPr>
      <w:r w:rsidRPr="001E33A1">
        <w:rPr>
          <w:sz w:val="14"/>
          <w:szCs w:val="18"/>
        </w:rPr>
        <w:t>Figure</w:t>
      </w:r>
      <w:r w:rsidR="00C804D7" w:rsidRPr="001E33A1">
        <w:rPr>
          <w:sz w:val="14"/>
          <w:szCs w:val="18"/>
        </w:rPr>
        <w:t xml:space="preserve"> </w:t>
      </w:r>
      <w:r w:rsidR="00606DCA">
        <w:rPr>
          <w:sz w:val="14"/>
          <w:szCs w:val="18"/>
        </w:rPr>
        <w:t>5</w:t>
      </w:r>
      <w:r w:rsidR="00C804D7" w:rsidRPr="001E33A1">
        <w:rPr>
          <w:sz w:val="14"/>
          <w:szCs w:val="18"/>
        </w:rPr>
        <w:t>.1</w:t>
      </w:r>
      <w:r w:rsidRPr="001E33A1">
        <w:rPr>
          <w:sz w:val="14"/>
          <w:szCs w:val="18"/>
        </w:rPr>
        <w:t>: Training MSE loss and validation RMSE curves across epochs for the default FT-Transformer</w:t>
      </w:r>
    </w:p>
    <w:p w14:paraId="147688EE" w14:textId="5C4A0037" w:rsidR="00F73969" w:rsidRPr="001E33A1" w:rsidRDefault="00C925AA" w:rsidP="001E33A1">
      <w:pPr>
        <w:pStyle w:val="NoSpacing"/>
        <w:spacing w:before="0"/>
        <w:rPr>
          <w:rFonts w:cs="Times New Roman"/>
          <w:sz w:val="20"/>
          <w:szCs w:val="24"/>
          <w:lang w:eastAsia="en-IN" w:bidi="ar-SA"/>
        </w:rPr>
      </w:pPr>
      <w:r w:rsidRPr="001E33A1">
        <w:rPr>
          <w:rFonts w:cs="Times New Roman"/>
          <w:sz w:val="20"/>
          <w:szCs w:val="24"/>
          <w:lang w:eastAsia="en-IN" w:bidi="ar-SA"/>
        </w:rPr>
        <w:t>The comparison between Linear and Ridge Regressions showed comparable performance. However, an untuned Decision Tree was prone to overfitting the data. Once it was properly tuned, its performance improved significantly. Ultimately, the Decision Tree outperformed other models, including traditional ones, and became my best classical benchmark with a test RMSE of 0.6</w:t>
      </w:r>
      <w:r w:rsidR="00DB6F8A" w:rsidRPr="001E33A1">
        <w:rPr>
          <w:rFonts w:cs="Times New Roman"/>
          <w:sz w:val="20"/>
          <w:szCs w:val="24"/>
          <w:lang w:eastAsia="en-IN" w:bidi="ar-SA"/>
        </w:rPr>
        <w:t>454</w:t>
      </w:r>
      <w:r w:rsidRPr="001E33A1">
        <w:rPr>
          <w:rFonts w:cs="Times New Roman"/>
          <w:sz w:val="20"/>
          <w:szCs w:val="24"/>
          <w:lang w:eastAsia="en-IN" w:bidi="ar-SA"/>
        </w:rPr>
        <w:t>.</w:t>
      </w:r>
    </w:p>
    <w:p w14:paraId="0A944522" w14:textId="37FE69D3" w:rsidR="00C925AA" w:rsidRPr="001E33A1" w:rsidRDefault="00606DCA" w:rsidP="001E33A1">
      <w:pPr>
        <w:pStyle w:val="NoSpacing"/>
        <w:spacing w:before="0"/>
        <w:rPr>
          <w:rFonts w:cs="Times New Roman"/>
          <w:b/>
          <w:bCs/>
          <w:sz w:val="22"/>
          <w:szCs w:val="24"/>
          <w:u w:val="single"/>
        </w:rPr>
      </w:pPr>
      <w:r>
        <w:rPr>
          <w:rFonts w:cs="Times New Roman"/>
          <w:b/>
          <w:bCs/>
          <w:sz w:val="22"/>
          <w:szCs w:val="24"/>
          <w:u w:val="single"/>
        </w:rPr>
        <w:t>5</w:t>
      </w:r>
      <w:r w:rsidR="00C925AA" w:rsidRPr="001E33A1">
        <w:rPr>
          <w:rFonts w:cs="Times New Roman"/>
          <w:b/>
          <w:bCs/>
          <w:sz w:val="22"/>
          <w:szCs w:val="24"/>
          <w:u w:val="single"/>
        </w:rPr>
        <w:t>.2 Default FT-Transformer Results</w:t>
      </w:r>
    </w:p>
    <w:p w14:paraId="752CD28F" w14:textId="4A3AC8B6" w:rsidR="00C925AA" w:rsidRPr="001E33A1" w:rsidRDefault="00C925AA" w:rsidP="00EC0D16">
      <w:pPr>
        <w:pStyle w:val="NoSpacing"/>
        <w:spacing w:before="0"/>
        <w:jc w:val="left"/>
        <w:rPr>
          <w:rFonts w:cs="Times New Roman"/>
          <w:sz w:val="20"/>
          <w:szCs w:val="24"/>
        </w:rPr>
      </w:pPr>
      <w:r w:rsidRPr="001E33A1">
        <w:rPr>
          <w:rFonts w:cs="Times New Roman"/>
          <w:sz w:val="20"/>
          <w:szCs w:val="24"/>
        </w:rPr>
        <w:t xml:space="preserve">Table </w:t>
      </w:r>
      <w:r w:rsidR="00606DCA">
        <w:rPr>
          <w:rFonts w:cs="Times New Roman"/>
          <w:sz w:val="20"/>
          <w:szCs w:val="24"/>
        </w:rPr>
        <w:t>5</w:t>
      </w:r>
      <w:r w:rsidRPr="001E33A1">
        <w:rPr>
          <w:rFonts w:cs="Times New Roman"/>
          <w:sz w:val="20"/>
          <w:szCs w:val="24"/>
        </w:rPr>
        <w:t>.2: Default FT-Transformer</w:t>
      </w:r>
    </w:p>
    <w:tbl>
      <w:tblPr>
        <w:tblStyle w:val="TableGridLight"/>
        <w:tblpPr w:leftFromText="180" w:rightFromText="180" w:vertAnchor="text" w:tblpY="1"/>
        <w:tblOverlap w:val="never"/>
        <w:tblW w:w="4004" w:type="dxa"/>
        <w:tblLook w:val="04A0" w:firstRow="1" w:lastRow="0" w:firstColumn="1" w:lastColumn="0" w:noHBand="0" w:noVBand="1"/>
      </w:tblPr>
      <w:tblGrid>
        <w:gridCol w:w="2997"/>
        <w:gridCol w:w="1007"/>
      </w:tblGrid>
      <w:tr w:rsidR="00C925AA" w:rsidRPr="001E33A1" w14:paraId="5B7B1FD5" w14:textId="77777777" w:rsidTr="00606DCA">
        <w:trPr>
          <w:trHeight w:val="198"/>
        </w:trPr>
        <w:tc>
          <w:tcPr>
            <w:tcW w:w="0" w:type="auto"/>
            <w:vAlign w:val="center"/>
            <w:hideMark/>
          </w:tcPr>
          <w:p w14:paraId="5396B467" w14:textId="77777777" w:rsidR="00C925AA" w:rsidRPr="001E33A1" w:rsidRDefault="00C925AA" w:rsidP="00606DCA">
            <w:pPr>
              <w:pStyle w:val="NoSpacing"/>
              <w:spacing w:before="0"/>
              <w:ind w:firstLine="0"/>
              <w:jc w:val="left"/>
              <w:rPr>
                <w:rFonts w:cs="Times New Roman"/>
                <w:sz w:val="20"/>
                <w:szCs w:val="24"/>
              </w:rPr>
            </w:pPr>
            <w:r w:rsidRPr="001E33A1">
              <w:rPr>
                <w:rFonts w:cs="Times New Roman"/>
                <w:sz w:val="20"/>
                <w:szCs w:val="24"/>
              </w:rPr>
              <w:t>Metric</w:t>
            </w:r>
          </w:p>
        </w:tc>
        <w:tc>
          <w:tcPr>
            <w:tcW w:w="0" w:type="auto"/>
            <w:vAlign w:val="center"/>
            <w:hideMark/>
          </w:tcPr>
          <w:p w14:paraId="5793C861" w14:textId="77777777" w:rsidR="00C925AA" w:rsidRPr="001E33A1" w:rsidRDefault="00C925AA" w:rsidP="00606DCA">
            <w:pPr>
              <w:pStyle w:val="NoSpacing"/>
              <w:spacing w:before="0"/>
              <w:ind w:firstLine="0"/>
              <w:jc w:val="left"/>
              <w:rPr>
                <w:rFonts w:cs="Times New Roman"/>
                <w:sz w:val="20"/>
                <w:szCs w:val="24"/>
              </w:rPr>
            </w:pPr>
            <w:r w:rsidRPr="001E33A1">
              <w:rPr>
                <w:rFonts w:cs="Times New Roman"/>
                <w:sz w:val="20"/>
                <w:szCs w:val="24"/>
              </w:rPr>
              <w:t>Value</w:t>
            </w:r>
          </w:p>
        </w:tc>
      </w:tr>
      <w:tr w:rsidR="00C925AA" w:rsidRPr="001E33A1" w14:paraId="634ADB28" w14:textId="77777777" w:rsidTr="00606DCA">
        <w:trPr>
          <w:trHeight w:val="303"/>
        </w:trPr>
        <w:tc>
          <w:tcPr>
            <w:tcW w:w="0" w:type="auto"/>
            <w:vAlign w:val="center"/>
            <w:hideMark/>
          </w:tcPr>
          <w:p w14:paraId="1D810C1E" w14:textId="77777777" w:rsidR="00C925AA" w:rsidRPr="001E33A1" w:rsidRDefault="00C925AA" w:rsidP="00606DCA">
            <w:pPr>
              <w:pStyle w:val="NoSpacing"/>
              <w:ind w:firstLine="0"/>
              <w:jc w:val="left"/>
              <w:rPr>
                <w:rFonts w:cs="Times New Roman"/>
                <w:sz w:val="20"/>
                <w:szCs w:val="24"/>
              </w:rPr>
            </w:pPr>
            <w:r w:rsidRPr="001E33A1">
              <w:rPr>
                <w:rFonts w:cs="Times New Roman"/>
                <w:sz w:val="20"/>
                <w:szCs w:val="24"/>
              </w:rPr>
              <w:t>Best Validation Epoch</w:t>
            </w:r>
          </w:p>
        </w:tc>
        <w:tc>
          <w:tcPr>
            <w:tcW w:w="0" w:type="auto"/>
            <w:vAlign w:val="center"/>
            <w:hideMark/>
          </w:tcPr>
          <w:p w14:paraId="7ABA974A" w14:textId="6081FF63" w:rsidR="00C925AA" w:rsidRPr="001E33A1" w:rsidRDefault="00B8621C" w:rsidP="00606DCA">
            <w:pPr>
              <w:pStyle w:val="NoSpacing"/>
              <w:ind w:firstLine="0"/>
              <w:jc w:val="left"/>
              <w:rPr>
                <w:rFonts w:cs="Times New Roman"/>
                <w:sz w:val="20"/>
                <w:szCs w:val="24"/>
              </w:rPr>
            </w:pPr>
            <w:r w:rsidRPr="001E33A1">
              <w:rPr>
                <w:rFonts w:cs="Times New Roman"/>
                <w:sz w:val="20"/>
                <w:szCs w:val="24"/>
              </w:rPr>
              <w:t>77</w:t>
            </w:r>
          </w:p>
        </w:tc>
      </w:tr>
      <w:tr w:rsidR="00C925AA" w:rsidRPr="001E33A1" w14:paraId="60F5B1DF" w14:textId="77777777" w:rsidTr="00606DCA">
        <w:trPr>
          <w:trHeight w:val="303"/>
        </w:trPr>
        <w:tc>
          <w:tcPr>
            <w:tcW w:w="0" w:type="auto"/>
            <w:vAlign w:val="center"/>
            <w:hideMark/>
          </w:tcPr>
          <w:p w14:paraId="49C66F50" w14:textId="77777777" w:rsidR="00C925AA" w:rsidRPr="001E33A1" w:rsidRDefault="00C925AA" w:rsidP="00606DCA">
            <w:pPr>
              <w:pStyle w:val="NoSpacing"/>
              <w:ind w:firstLine="0"/>
              <w:jc w:val="left"/>
              <w:rPr>
                <w:rFonts w:cs="Times New Roman"/>
                <w:sz w:val="20"/>
                <w:szCs w:val="24"/>
              </w:rPr>
            </w:pPr>
            <w:r w:rsidRPr="001E33A1">
              <w:rPr>
                <w:rFonts w:cs="Times New Roman"/>
                <w:sz w:val="20"/>
                <w:szCs w:val="24"/>
              </w:rPr>
              <w:t>Training Epochs</w:t>
            </w:r>
          </w:p>
        </w:tc>
        <w:tc>
          <w:tcPr>
            <w:tcW w:w="0" w:type="auto"/>
            <w:vAlign w:val="center"/>
            <w:hideMark/>
          </w:tcPr>
          <w:p w14:paraId="5CA92B79" w14:textId="12AAA1F0" w:rsidR="00C925AA" w:rsidRPr="001E33A1" w:rsidRDefault="00C925AA" w:rsidP="00606DCA">
            <w:pPr>
              <w:pStyle w:val="NoSpacing"/>
              <w:ind w:firstLine="0"/>
              <w:jc w:val="left"/>
              <w:rPr>
                <w:rFonts w:cs="Times New Roman"/>
                <w:sz w:val="20"/>
                <w:szCs w:val="24"/>
              </w:rPr>
            </w:pPr>
            <w:r w:rsidRPr="001E33A1">
              <w:rPr>
                <w:rFonts w:cs="Times New Roman"/>
                <w:sz w:val="20"/>
                <w:szCs w:val="24"/>
              </w:rPr>
              <w:t>9</w:t>
            </w:r>
            <w:r w:rsidR="00B8621C" w:rsidRPr="001E33A1">
              <w:rPr>
                <w:rFonts w:cs="Times New Roman"/>
                <w:sz w:val="20"/>
                <w:szCs w:val="24"/>
              </w:rPr>
              <w:t>2</w:t>
            </w:r>
          </w:p>
        </w:tc>
      </w:tr>
      <w:tr w:rsidR="00C925AA" w:rsidRPr="001E33A1" w14:paraId="39DD200A" w14:textId="77777777" w:rsidTr="00606DCA">
        <w:trPr>
          <w:trHeight w:val="303"/>
        </w:trPr>
        <w:tc>
          <w:tcPr>
            <w:tcW w:w="0" w:type="auto"/>
            <w:vAlign w:val="center"/>
            <w:hideMark/>
          </w:tcPr>
          <w:p w14:paraId="4CB5ADF3" w14:textId="77777777" w:rsidR="00C925AA" w:rsidRPr="001E33A1" w:rsidRDefault="00C925AA" w:rsidP="00606DCA">
            <w:pPr>
              <w:pStyle w:val="NoSpacing"/>
              <w:ind w:firstLine="0"/>
              <w:jc w:val="left"/>
              <w:rPr>
                <w:rFonts w:cs="Times New Roman"/>
                <w:sz w:val="20"/>
                <w:szCs w:val="24"/>
              </w:rPr>
            </w:pPr>
            <w:r w:rsidRPr="001E33A1">
              <w:rPr>
                <w:rFonts w:cs="Times New Roman"/>
                <w:sz w:val="20"/>
                <w:szCs w:val="24"/>
              </w:rPr>
              <w:t>Training Time</w:t>
            </w:r>
          </w:p>
        </w:tc>
        <w:tc>
          <w:tcPr>
            <w:tcW w:w="0" w:type="auto"/>
            <w:vAlign w:val="center"/>
            <w:hideMark/>
          </w:tcPr>
          <w:p w14:paraId="70DF195E" w14:textId="77777777" w:rsidR="00C925AA" w:rsidRPr="001E33A1" w:rsidRDefault="00C925AA" w:rsidP="00606DCA">
            <w:pPr>
              <w:pStyle w:val="NoSpacing"/>
              <w:ind w:firstLine="0"/>
              <w:jc w:val="left"/>
              <w:rPr>
                <w:rFonts w:cs="Times New Roman"/>
                <w:sz w:val="20"/>
                <w:szCs w:val="24"/>
              </w:rPr>
            </w:pPr>
            <w:r w:rsidRPr="001E33A1">
              <w:rPr>
                <w:rFonts w:cs="Times New Roman"/>
                <w:sz w:val="20"/>
                <w:szCs w:val="24"/>
              </w:rPr>
              <w:t>18 min</w:t>
            </w:r>
          </w:p>
        </w:tc>
      </w:tr>
      <w:tr w:rsidR="00C925AA" w:rsidRPr="001E33A1" w14:paraId="428815E4" w14:textId="77777777" w:rsidTr="00606DCA">
        <w:trPr>
          <w:trHeight w:val="303"/>
        </w:trPr>
        <w:tc>
          <w:tcPr>
            <w:tcW w:w="0" w:type="auto"/>
            <w:vAlign w:val="center"/>
            <w:hideMark/>
          </w:tcPr>
          <w:p w14:paraId="7322E0E4" w14:textId="77777777" w:rsidR="00C925AA" w:rsidRPr="001E33A1" w:rsidRDefault="00C925AA" w:rsidP="00606DCA">
            <w:pPr>
              <w:pStyle w:val="NoSpacing"/>
              <w:ind w:firstLine="0"/>
              <w:jc w:val="left"/>
              <w:rPr>
                <w:rFonts w:cs="Times New Roman"/>
                <w:sz w:val="20"/>
                <w:szCs w:val="24"/>
              </w:rPr>
            </w:pPr>
            <w:r w:rsidRPr="001E33A1">
              <w:rPr>
                <w:rFonts w:cs="Times New Roman"/>
                <w:sz w:val="20"/>
                <w:szCs w:val="24"/>
              </w:rPr>
              <w:lastRenderedPageBreak/>
              <w:t>Parameters</w:t>
            </w:r>
          </w:p>
        </w:tc>
        <w:tc>
          <w:tcPr>
            <w:tcW w:w="0" w:type="auto"/>
            <w:vAlign w:val="center"/>
            <w:hideMark/>
          </w:tcPr>
          <w:p w14:paraId="1C1A930D" w14:textId="77777777" w:rsidR="00C925AA" w:rsidRPr="001E33A1" w:rsidRDefault="00C925AA" w:rsidP="00606DCA">
            <w:pPr>
              <w:pStyle w:val="NoSpacing"/>
              <w:ind w:firstLine="0"/>
              <w:jc w:val="left"/>
              <w:rPr>
                <w:rFonts w:cs="Times New Roman"/>
                <w:sz w:val="20"/>
                <w:szCs w:val="24"/>
              </w:rPr>
            </w:pPr>
            <w:r w:rsidRPr="001E33A1">
              <w:rPr>
                <w:rFonts w:cs="Times New Roman"/>
                <w:sz w:val="20"/>
                <w:szCs w:val="24"/>
              </w:rPr>
              <w:t>184,321</w:t>
            </w:r>
          </w:p>
        </w:tc>
      </w:tr>
      <w:tr w:rsidR="00C925AA" w:rsidRPr="001E33A1" w14:paraId="30C2AD31" w14:textId="77777777" w:rsidTr="00606DCA">
        <w:trPr>
          <w:trHeight w:val="303"/>
        </w:trPr>
        <w:tc>
          <w:tcPr>
            <w:tcW w:w="0" w:type="auto"/>
            <w:vAlign w:val="center"/>
            <w:hideMark/>
          </w:tcPr>
          <w:p w14:paraId="79BCA032" w14:textId="77777777" w:rsidR="00C925AA" w:rsidRPr="001E33A1" w:rsidRDefault="00C925AA" w:rsidP="00606DCA">
            <w:pPr>
              <w:pStyle w:val="NoSpacing"/>
              <w:ind w:firstLine="0"/>
              <w:jc w:val="left"/>
              <w:rPr>
                <w:rFonts w:cs="Times New Roman"/>
                <w:sz w:val="20"/>
                <w:szCs w:val="24"/>
              </w:rPr>
            </w:pPr>
            <w:r w:rsidRPr="001E33A1">
              <w:rPr>
                <w:rFonts w:cs="Times New Roman"/>
                <w:sz w:val="20"/>
                <w:szCs w:val="24"/>
              </w:rPr>
              <w:t>Best Validation RMSE</w:t>
            </w:r>
          </w:p>
        </w:tc>
        <w:tc>
          <w:tcPr>
            <w:tcW w:w="0" w:type="auto"/>
            <w:vAlign w:val="center"/>
            <w:hideMark/>
          </w:tcPr>
          <w:p w14:paraId="545A8C3C" w14:textId="2F484B96" w:rsidR="00C925AA" w:rsidRPr="001E33A1" w:rsidRDefault="00C925AA" w:rsidP="00606DCA">
            <w:pPr>
              <w:pStyle w:val="NoSpacing"/>
              <w:ind w:firstLine="0"/>
              <w:jc w:val="left"/>
              <w:rPr>
                <w:rFonts w:cs="Times New Roman"/>
                <w:sz w:val="20"/>
                <w:szCs w:val="24"/>
              </w:rPr>
            </w:pPr>
            <w:r w:rsidRPr="001E33A1">
              <w:rPr>
                <w:rFonts w:cs="Times New Roman"/>
                <w:sz w:val="20"/>
                <w:szCs w:val="24"/>
              </w:rPr>
              <w:t>0.</w:t>
            </w:r>
            <w:r w:rsidR="00B8621C" w:rsidRPr="001E33A1">
              <w:rPr>
                <w:rFonts w:cs="Times New Roman"/>
                <w:sz w:val="20"/>
                <w:szCs w:val="24"/>
              </w:rPr>
              <w:t>5223</w:t>
            </w:r>
          </w:p>
        </w:tc>
      </w:tr>
      <w:tr w:rsidR="00C925AA" w:rsidRPr="001E33A1" w14:paraId="7E082458" w14:textId="77777777" w:rsidTr="00606DCA">
        <w:trPr>
          <w:trHeight w:val="303"/>
        </w:trPr>
        <w:tc>
          <w:tcPr>
            <w:tcW w:w="0" w:type="auto"/>
            <w:vAlign w:val="center"/>
            <w:hideMark/>
          </w:tcPr>
          <w:p w14:paraId="377B1102" w14:textId="77777777" w:rsidR="00C925AA" w:rsidRPr="001E33A1" w:rsidRDefault="00C925AA" w:rsidP="00606DCA">
            <w:pPr>
              <w:pStyle w:val="NoSpacing"/>
              <w:ind w:firstLine="0"/>
              <w:jc w:val="left"/>
              <w:rPr>
                <w:rFonts w:cs="Times New Roman"/>
                <w:sz w:val="20"/>
                <w:szCs w:val="24"/>
              </w:rPr>
            </w:pPr>
            <w:r w:rsidRPr="001E33A1">
              <w:rPr>
                <w:rFonts w:cs="Times New Roman"/>
                <w:sz w:val="20"/>
                <w:szCs w:val="24"/>
              </w:rPr>
              <w:t>Test RMSE</w:t>
            </w:r>
          </w:p>
        </w:tc>
        <w:tc>
          <w:tcPr>
            <w:tcW w:w="0" w:type="auto"/>
            <w:vAlign w:val="center"/>
            <w:hideMark/>
          </w:tcPr>
          <w:p w14:paraId="07485C43" w14:textId="777778A1" w:rsidR="00C925AA" w:rsidRPr="001E33A1" w:rsidRDefault="00C925AA" w:rsidP="00606DCA">
            <w:pPr>
              <w:pStyle w:val="NoSpacing"/>
              <w:ind w:firstLine="0"/>
              <w:jc w:val="left"/>
              <w:rPr>
                <w:rFonts w:cs="Times New Roman"/>
                <w:sz w:val="20"/>
                <w:szCs w:val="24"/>
              </w:rPr>
            </w:pPr>
            <w:r w:rsidRPr="001E33A1">
              <w:rPr>
                <w:rFonts w:cs="Times New Roman"/>
                <w:sz w:val="20"/>
                <w:szCs w:val="24"/>
              </w:rPr>
              <w:t>0.</w:t>
            </w:r>
            <w:r w:rsidR="00B8621C" w:rsidRPr="001E33A1">
              <w:rPr>
                <w:rFonts w:cs="Times New Roman"/>
                <w:sz w:val="20"/>
                <w:szCs w:val="24"/>
              </w:rPr>
              <w:t>5043</w:t>
            </w:r>
          </w:p>
        </w:tc>
      </w:tr>
      <w:tr w:rsidR="00C925AA" w:rsidRPr="001E33A1" w14:paraId="7F8455BF" w14:textId="77777777" w:rsidTr="00606DCA">
        <w:trPr>
          <w:trHeight w:val="303"/>
        </w:trPr>
        <w:tc>
          <w:tcPr>
            <w:tcW w:w="0" w:type="auto"/>
            <w:vAlign w:val="center"/>
            <w:hideMark/>
          </w:tcPr>
          <w:p w14:paraId="1967320B" w14:textId="77777777" w:rsidR="00C925AA" w:rsidRPr="001E33A1" w:rsidRDefault="00C925AA" w:rsidP="00606DCA">
            <w:pPr>
              <w:pStyle w:val="NoSpacing"/>
              <w:ind w:firstLine="0"/>
              <w:jc w:val="left"/>
              <w:rPr>
                <w:rFonts w:cs="Times New Roman"/>
                <w:sz w:val="20"/>
                <w:szCs w:val="24"/>
              </w:rPr>
            </w:pPr>
            <w:r w:rsidRPr="001E33A1">
              <w:rPr>
                <w:rFonts w:cs="Times New Roman"/>
                <w:sz w:val="20"/>
                <w:szCs w:val="24"/>
              </w:rPr>
              <w:t>Test R²</w:t>
            </w:r>
          </w:p>
        </w:tc>
        <w:tc>
          <w:tcPr>
            <w:tcW w:w="0" w:type="auto"/>
            <w:vAlign w:val="center"/>
            <w:hideMark/>
          </w:tcPr>
          <w:p w14:paraId="26F77D08" w14:textId="1EF132FE" w:rsidR="00C925AA" w:rsidRPr="001E33A1" w:rsidRDefault="00C925AA" w:rsidP="00606DCA">
            <w:pPr>
              <w:pStyle w:val="NoSpacing"/>
              <w:ind w:firstLine="0"/>
              <w:jc w:val="left"/>
              <w:rPr>
                <w:rFonts w:cs="Times New Roman"/>
                <w:sz w:val="20"/>
                <w:szCs w:val="24"/>
              </w:rPr>
            </w:pPr>
            <w:r w:rsidRPr="001E33A1">
              <w:rPr>
                <w:rFonts w:cs="Times New Roman"/>
                <w:sz w:val="20"/>
                <w:szCs w:val="24"/>
              </w:rPr>
              <w:t>0.</w:t>
            </w:r>
            <w:r w:rsidR="00B8621C" w:rsidRPr="001E33A1">
              <w:rPr>
                <w:rFonts w:cs="Times New Roman"/>
                <w:sz w:val="20"/>
                <w:szCs w:val="24"/>
              </w:rPr>
              <w:t>8060</w:t>
            </w:r>
          </w:p>
        </w:tc>
      </w:tr>
      <w:tr w:rsidR="00C925AA" w:rsidRPr="001E33A1" w14:paraId="4FE6D99F" w14:textId="77777777" w:rsidTr="00606DCA">
        <w:trPr>
          <w:trHeight w:val="303"/>
        </w:trPr>
        <w:tc>
          <w:tcPr>
            <w:tcW w:w="0" w:type="auto"/>
            <w:vAlign w:val="center"/>
            <w:hideMark/>
          </w:tcPr>
          <w:p w14:paraId="12DA8949" w14:textId="77777777" w:rsidR="00C925AA" w:rsidRPr="001E33A1" w:rsidRDefault="00C925AA" w:rsidP="00606DCA">
            <w:pPr>
              <w:pStyle w:val="NoSpacing"/>
              <w:ind w:firstLine="0"/>
              <w:jc w:val="left"/>
              <w:rPr>
                <w:rFonts w:cs="Times New Roman"/>
                <w:sz w:val="20"/>
                <w:szCs w:val="24"/>
              </w:rPr>
            </w:pPr>
            <w:r w:rsidRPr="001E33A1">
              <w:rPr>
                <w:rFonts w:cs="Times New Roman"/>
                <w:sz w:val="20"/>
                <w:szCs w:val="24"/>
              </w:rPr>
              <w:t>Improvement over Tuned DT</w:t>
            </w:r>
          </w:p>
        </w:tc>
        <w:tc>
          <w:tcPr>
            <w:tcW w:w="0" w:type="auto"/>
            <w:vAlign w:val="center"/>
            <w:hideMark/>
          </w:tcPr>
          <w:p w14:paraId="64D16399" w14:textId="70D4DE6E" w:rsidR="00C925AA" w:rsidRPr="001E33A1" w:rsidRDefault="00B8621C" w:rsidP="00606DCA">
            <w:pPr>
              <w:pStyle w:val="NoSpacing"/>
              <w:ind w:firstLine="0"/>
              <w:jc w:val="left"/>
              <w:rPr>
                <w:rFonts w:cs="Times New Roman"/>
                <w:sz w:val="20"/>
                <w:szCs w:val="24"/>
              </w:rPr>
            </w:pPr>
            <w:r w:rsidRPr="001E33A1">
              <w:rPr>
                <w:rFonts w:cs="Times New Roman"/>
                <w:sz w:val="20"/>
                <w:szCs w:val="24"/>
              </w:rPr>
              <w:t>21.87</w:t>
            </w:r>
            <w:r w:rsidR="00C925AA" w:rsidRPr="001E33A1">
              <w:rPr>
                <w:rFonts w:cs="Times New Roman"/>
                <w:sz w:val="20"/>
                <w:szCs w:val="24"/>
              </w:rPr>
              <w:t>%</w:t>
            </w:r>
          </w:p>
        </w:tc>
      </w:tr>
    </w:tbl>
    <w:p w14:paraId="0910B17C" w14:textId="25E5346F" w:rsidR="00EC0D16" w:rsidRDefault="00606DCA" w:rsidP="00EC0D16">
      <w:pPr>
        <w:pStyle w:val="NoSpacing"/>
        <w:spacing w:before="0"/>
        <w:rPr>
          <w:rFonts w:cs="Times New Roman"/>
          <w:sz w:val="20"/>
          <w:szCs w:val="24"/>
          <w:lang w:eastAsia="en-IN" w:bidi="ar-SA"/>
        </w:rPr>
      </w:pPr>
      <w:r>
        <w:rPr>
          <w:noProof/>
        </w:rPr>
        <mc:AlternateContent>
          <mc:Choice Requires="wps">
            <w:drawing>
              <wp:anchor distT="0" distB="0" distL="114300" distR="114300" simplePos="0" relativeHeight="251666432" behindDoc="0" locked="0" layoutInCell="1" allowOverlap="1" wp14:anchorId="1ACD7A61" wp14:editId="2F4FDD30">
                <wp:simplePos x="0" y="0"/>
                <wp:positionH relativeFrom="margin">
                  <wp:align>right</wp:align>
                </wp:positionH>
                <wp:positionV relativeFrom="paragraph">
                  <wp:posOffset>990600</wp:posOffset>
                </wp:positionV>
                <wp:extent cx="2948940" cy="297180"/>
                <wp:effectExtent l="0" t="0" r="3810" b="7620"/>
                <wp:wrapThrough wrapText="bothSides">
                  <wp:wrapPolygon edited="0">
                    <wp:start x="0" y="0"/>
                    <wp:lineTo x="0" y="20769"/>
                    <wp:lineTo x="21488" y="20769"/>
                    <wp:lineTo x="21488" y="0"/>
                    <wp:lineTo x="0" y="0"/>
                  </wp:wrapPolygon>
                </wp:wrapThrough>
                <wp:docPr id="122861141" name="Text Box 1"/>
                <wp:cNvGraphicFramePr/>
                <a:graphic xmlns:a="http://schemas.openxmlformats.org/drawingml/2006/main">
                  <a:graphicData uri="http://schemas.microsoft.com/office/word/2010/wordprocessingShape">
                    <wps:wsp>
                      <wps:cNvSpPr txBox="1"/>
                      <wps:spPr>
                        <a:xfrm>
                          <a:off x="0" y="0"/>
                          <a:ext cx="2948940" cy="297180"/>
                        </a:xfrm>
                        <a:prstGeom prst="rect">
                          <a:avLst/>
                        </a:prstGeom>
                        <a:solidFill>
                          <a:prstClr val="white"/>
                        </a:solidFill>
                        <a:ln>
                          <a:noFill/>
                        </a:ln>
                      </wps:spPr>
                      <wps:txbx>
                        <w:txbxContent>
                          <w:p w14:paraId="145831DB" w14:textId="1EBA969D" w:rsidR="00EC0D16" w:rsidRPr="002F7523" w:rsidRDefault="00EC0D16" w:rsidP="00EC0D16">
                            <w:pPr>
                              <w:pStyle w:val="Caption"/>
                              <w:rPr>
                                <w:rFonts w:eastAsia="Times New Roman"/>
                                <w:noProof/>
                                <w:sz w:val="22"/>
                              </w:rPr>
                            </w:pPr>
                            <w:r>
                              <w:t>Figure 5</w:t>
                            </w:r>
                            <w:r w:rsidRPr="001C41F5">
                              <w:t>.2: Training MSE loss and validation RMSE curves across epochs for the default FT-Transformer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D7A61" id="_x0000_s1029" type="#_x0000_t202" style="position:absolute;left:0;text-align:left;margin-left:181pt;margin-top:78pt;width:232.2pt;height:23.4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" stroked="f">
                <v:textbox inset="0,0,0,0">
                  <w:txbxContent>
                    <w:p w14:paraId="145831DB" w14:textId="1EBA969D" w:rsidR="00EC0D16" w:rsidRPr="002F7523" w:rsidRDefault="00EC0D16" w:rsidP="00EC0D16">
                      <w:pPr>
                        <w:pStyle w:val="Caption"/>
                        <w:rPr>
                          <w:rFonts w:eastAsia="Times New Roman"/>
                          <w:noProof/>
                          <w:sz w:val="22"/>
                        </w:rPr>
                      </w:pPr>
                      <w:r>
                        <w:t>Figure 5</w:t>
                      </w:r>
                      <w:r w:rsidRPr="001C41F5">
                        <w:t>.2: Training MSE loss and validation RMSE curves across epochs for the default FT-Transformer</w:t>
                      </w:r>
                    </w:p>
                  </w:txbxContent>
                </v:textbox>
                <w10:wrap type="through" anchorx="margin"/>
              </v:shape>
            </w:pict>
          </mc:Fallback>
        </mc:AlternateContent>
      </w:r>
      <w:r w:rsidRPr="001E33A1">
        <w:rPr>
          <w:rFonts w:eastAsia="Times New Roman"/>
          <w:noProof/>
          <w:sz w:val="22"/>
          <w:szCs w:val="22"/>
          <w:lang w:eastAsia="en-IN" w:bidi="ar-SA"/>
        </w:rPr>
        <w:drawing>
          <wp:anchor distT="0" distB="0" distL="114300" distR="114300" simplePos="0" relativeHeight="251661312" behindDoc="0" locked="0" layoutInCell="1" allowOverlap="1" wp14:anchorId="56572544" wp14:editId="6519506D">
            <wp:simplePos x="0" y="0"/>
            <wp:positionH relativeFrom="column">
              <wp:posOffset>3002280</wp:posOffset>
            </wp:positionH>
            <wp:positionV relativeFrom="paragraph">
              <wp:posOffset>-1149350</wp:posOffset>
            </wp:positionV>
            <wp:extent cx="1965960" cy="974267"/>
            <wp:effectExtent l="0" t="0" r="0" b="0"/>
            <wp:wrapThrough wrapText="bothSides">
              <wp:wrapPolygon edited="0">
                <wp:start x="0" y="0"/>
                <wp:lineTo x="0" y="21121"/>
                <wp:lineTo x="21349" y="21121"/>
                <wp:lineTo x="21349" y="0"/>
                <wp:lineTo x="0" y="0"/>
              </wp:wrapPolygon>
            </wp:wrapThrough>
            <wp:docPr id="4447384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65960" cy="9742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AD0D50" w14:textId="7F0F4D2D" w:rsidR="00C925AA" w:rsidRPr="001E33A1" w:rsidRDefault="00C925AA" w:rsidP="00EC0D16">
      <w:pPr>
        <w:pStyle w:val="NoSpacing"/>
        <w:spacing w:before="0"/>
        <w:rPr>
          <w:rFonts w:cs="Times New Roman"/>
          <w:sz w:val="20"/>
          <w:szCs w:val="24"/>
          <w:lang w:eastAsia="en-IN" w:bidi="ar-SA"/>
        </w:rPr>
      </w:pPr>
      <w:r w:rsidRPr="001E33A1">
        <w:rPr>
          <w:rFonts w:cs="Times New Roman"/>
          <w:sz w:val="20"/>
          <w:szCs w:val="24"/>
          <w:lang w:eastAsia="en-IN" w:bidi="ar-SA"/>
        </w:rPr>
        <w:t>Observations: The training process remained relatively stable, and early stopping effectively prevented overfitting. The FT-Transformer demonstrated better performance compared to the top classical baseline, even without fine-tuning. It was able to capture complex relationships naturally, despite the absence of optimized hyperparameters.</w:t>
      </w:r>
    </w:p>
    <w:p w14:paraId="3BE49BE4" w14:textId="29CFAE10" w:rsidR="00C925AA" w:rsidRPr="001E33A1" w:rsidRDefault="00606DCA" w:rsidP="00EC0D16">
      <w:pPr>
        <w:pStyle w:val="NoSpacing"/>
        <w:spacing w:before="0"/>
        <w:rPr>
          <w:rFonts w:cs="Times New Roman"/>
          <w:b/>
          <w:bCs/>
          <w:sz w:val="22"/>
          <w:szCs w:val="24"/>
          <w:u w:val="single"/>
        </w:rPr>
      </w:pPr>
      <w:r>
        <w:rPr>
          <w:rFonts w:cs="Times New Roman"/>
          <w:b/>
          <w:bCs/>
          <w:sz w:val="22"/>
          <w:szCs w:val="24"/>
          <w:u w:val="single"/>
        </w:rPr>
        <w:t>5</w:t>
      </w:r>
      <w:r w:rsidR="00C925AA" w:rsidRPr="001E33A1">
        <w:rPr>
          <w:rFonts w:cs="Times New Roman"/>
          <w:b/>
          <w:bCs/>
          <w:sz w:val="22"/>
          <w:szCs w:val="24"/>
          <w:u w:val="single"/>
        </w:rPr>
        <w:t>.3 Attention Head Ablation</w:t>
      </w:r>
    </w:p>
    <w:p w14:paraId="4C3D4DE6" w14:textId="393A2BC7" w:rsidR="00C925AA" w:rsidRPr="001E33A1" w:rsidRDefault="00C925AA" w:rsidP="00EC0D16">
      <w:pPr>
        <w:pStyle w:val="NoSpacing"/>
        <w:jc w:val="center"/>
        <w:rPr>
          <w:rFonts w:cs="Times New Roman"/>
          <w:sz w:val="20"/>
          <w:szCs w:val="24"/>
        </w:rPr>
      </w:pPr>
      <w:r w:rsidRPr="001E33A1">
        <w:rPr>
          <w:rFonts w:cs="Times New Roman"/>
          <w:sz w:val="20"/>
          <w:szCs w:val="24"/>
        </w:rPr>
        <w:t xml:space="preserve">Table </w:t>
      </w:r>
      <w:r w:rsidR="00606DCA">
        <w:rPr>
          <w:rFonts w:cs="Times New Roman"/>
          <w:sz w:val="20"/>
          <w:szCs w:val="24"/>
        </w:rPr>
        <w:t>5</w:t>
      </w:r>
      <w:r w:rsidRPr="001E33A1">
        <w:rPr>
          <w:rFonts w:cs="Times New Roman"/>
          <w:sz w:val="20"/>
          <w:szCs w:val="24"/>
        </w:rPr>
        <w:t>.3: Effect of Attention Heads</w:t>
      </w:r>
    </w:p>
    <w:tbl>
      <w:tblPr>
        <w:tblStyle w:val="TableGridLight"/>
        <w:tblW w:w="0" w:type="auto"/>
        <w:jc w:val="center"/>
        <w:tblLook w:val="04A0" w:firstRow="1" w:lastRow="0" w:firstColumn="1" w:lastColumn="0" w:noHBand="0" w:noVBand="1"/>
      </w:tblPr>
      <w:tblGrid>
        <w:gridCol w:w="716"/>
        <w:gridCol w:w="1155"/>
        <w:gridCol w:w="804"/>
      </w:tblGrid>
      <w:tr w:rsidR="00C925AA" w:rsidRPr="001E33A1" w14:paraId="5F8EA2E4" w14:textId="77777777" w:rsidTr="00E578C3">
        <w:trPr>
          <w:jc w:val="center"/>
        </w:trPr>
        <w:tc>
          <w:tcPr>
            <w:tcW w:w="0" w:type="auto"/>
            <w:vAlign w:val="center"/>
            <w:hideMark/>
          </w:tcPr>
          <w:p w14:paraId="66E242C0" w14:textId="77777777" w:rsidR="00C925AA" w:rsidRPr="001E33A1" w:rsidRDefault="00C925AA" w:rsidP="00EC0D16">
            <w:pPr>
              <w:pStyle w:val="NoSpacing"/>
              <w:ind w:firstLine="0"/>
              <w:jc w:val="left"/>
              <w:rPr>
                <w:rFonts w:cs="Times New Roman"/>
                <w:sz w:val="20"/>
                <w:szCs w:val="24"/>
              </w:rPr>
            </w:pPr>
            <w:r w:rsidRPr="001E33A1">
              <w:rPr>
                <w:rFonts w:cs="Times New Roman"/>
                <w:sz w:val="20"/>
                <w:szCs w:val="24"/>
              </w:rPr>
              <w:t>Heads</w:t>
            </w:r>
          </w:p>
        </w:tc>
        <w:tc>
          <w:tcPr>
            <w:tcW w:w="0" w:type="auto"/>
            <w:vAlign w:val="center"/>
            <w:hideMark/>
          </w:tcPr>
          <w:p w14:paraId="1127A38F" w14:textId="77777777" w:rsidR="00C925AA" w:rsidRPr="001E33A1" w:rsidRDefault="00C925AA" w:rsidP="00EC0D16">
            <w:pPr>
              <w:pStyle w:val="NoSpacing"/>
              <w:ind w:firstLine="0"/>
              <w:jc w:val="left"/>
              <w:rPr>
                <w:rFonts w:cs="Times New Roman"/>
                <w:sz w:val="20"/>
                <w:szCs w:val="24"/>
              </w:rPr>
            </w:pPr>
            <w:r w:rsidRPr="001E33A1">
              <w:rPr>
                <w:rFonts w:cs="Times New Roman"/>
                <w:sz w:val="20"/>
                <w:szCs w:val="24"/>
              </w:rPr>
              <w:t>Test RMSE</w:t>
            </w:r>
          </w:p>
        </w:tc>
        <w:tc>
          <w:tcPr>
            <w:tcW w:w="0" w:type="auto"/>
            <w:vAlign w:val="center"/>
            <w:hideMark/>
          </w:tcPr>
          <w:p w14:paraId="38BA5654" w14:textId="77777777" w:rsidR="00C925AA" w:rsidRPr="001E33A1" w:rsidRDefault="00C925AA" w:rsidP="00EC0D16">
            <w:pPr>
              <w:pStyle w:val="NoSpacing"/>
              <w:ind w:firstLine="0"/>
              <w:jc w:val="left"/>
              <w:rPr>
                <w:rFonts w:cs="Times New Roman"/>
                <w:sz w:val="20"/>
                <w:szCs w:val="24"/>
              </w:rPr>
            </w:pPr>
            <w:r w:rsidRPr="001E33A1">
              <w:rPr>
                <w:rFonts w:cs="Times New Roman"/>
                <w:sz w:val="20"/>
                <w:szCs w:val="24"/>
              </w:rPr>
              <w:t>Test R²</w:t>
            </w:r>
          </w:p>
        </w:tc>
      </w:tr>
      <w:tr w:rsidR="00C925AA" w:rsidRPr="001E33A1" w14:paraId="16B68C8A" w14:textId="77777777" w:rsidTr="00E578C3">
        <w:trPr>
          <w:jc w:val="center"/>
        </w:trPr>
        <w:tc>
          <w:tcPr>
            <w:tcW w:w="0" w:type="auto"/>
            <w:vAlign w:val="center"/>
            <w:hideMark/>
          </w:tcPr>
          <w:p w14:paraId="7E0BDE84" w14:textId="77777777" w:rsidR="00C925AA" w:rsidRPr="001E33A1" w:rsidRDefault="00C925AA" w:rsidP="00EC0D16">
            <w:pPr>
              <w:pStyle w:val="NoSpacing"/>
              <w:ind w:firstLine="0"/>
              <w:jc w:val="left"/>
              <w:rPr>
                <w:rFonts w:cs="Times New Roman"/>
                <w:sz w:val="20"/>
                <w:szCs w:val="24"/>
              </w:rPr>
            </w:pPr>
            <w:r w:rsidRPr="001E33A1">
              <w:rPr>
                <w:rFonts w:cs="Times New Roman"/>
                <w:sz w:val="20"/>
                <w:szCs w:val="24"/>
              </w:rPr>
              <w:t>1</w:t>
            </w:r>
          </w:p>
        </w:tc>
        <w:tc>
          <w:tcPr>
            <w:tcW w:w="0" w:type="auto"/>
            <w:vAlign w:val="center"/>
            <w:hideMark/>
          </w:tcPr>
          <w:p w14:paraId="2864580E" w14:textId="5C1B2B86" w:rsidR="00C925AA" w:rsidRPr="001E33A1" w:rsidRDefault="00C925AA" w:rsidP="00EC0D16">
            <w:pPr>
              <w:pStyle w:val="NoSpacing"/>
              <w:ind w:firstLine="0"/>
              <w:jc w:val="left"/>
              <w:rPr>
                <w:rFonts w:cs="Times New Roman"/>
                <w:sz w:val="20"/>
                <w:szCs w:val="24"/>
              </w:rPr>
            </w:pPr>
            <w:r w:rsidRPr="001E33A1">
              <w:rPr>
                <w:rFonts w:cs="Times New Roman"/>
                <w:sz w:val="20"/>
                <w:szCs w:val="24"/>
              </w:rPr>
              <w:t>0.</w:t>
            </w:r>
            <w:r w:rsidR="00B8621C" w:rsidRPr="001E33A1">
              <w:rPr>
                <w:rFonts w:cs="Times New Roman"/>
                <w:sz w:val="20"/>
                <w:szCs w:val="24"/>
              </w:rPr>
              <w:t>5139</w:t>
            </w:r>
          </w:p>
        </w:tc>
        <w:tc>
          <w:tcPr>
            <w:tcW w:w="0" w:type="auto"/>
            <w:vAlign w:val="center"/>
            <w:hideMark/>
          </w:tcPr>
          <w:p w14:paraId="2C92CC5B" w14:textId="58FF5B65" w:rsidR="00C925AA" w:rsidRPr="001E33A1" w:rsidRDefault="00C925AA" w:rsidP="00EC0D16">
            <w:pPr>
              <w:pStyle w:val="NoSpacing"/>
              <w:ind w:firstLine="0"/>
              <w:jc w:val="left"/>
              <w:rPr>
                <w:rFonts w:cs="Times New Roman"/>
                <w:sz w:val="20"/>
                <w:szCs w:val="24"/>
              </w:rPr>
            </w:pPr>
            <w:r w:rsidRPr="001E33A1">
              <w:rPr>
                <w:rFonts w:cs="Times New Roman"/>
                <w:sz w:val="20"/>
                <w:szCs w:val="24"/>
              </w:rPr>
              <w:t>0.7</w:t>
            </w:r>
            <w:r w:rsidR="00B8621C" w:rsidRPr="001E33A1">
              <w:rPr>
                <w:rFonts w:cs="Times New Roman"/>
                <w:sz w:val="20"/>
                <w:szCs w:val="24"/>
              </w:rPr>
              <w:t>985</w:t>
            </w:r>
          </w:p>
        </w:tc>
      </w:tr>
      <w:tr w:rsidR="00C925AA" w:rsidRPr="001E33A1" w14:paraId="7D00DCA9" w14:textId="77777777" w:rsidTr="00E578C3">
        <w:trPr>
          <w:jc w:val="center"/>
        </w:trPr>
        <w:tc>
          <w:tcPr>
            <w:tcW w:w="0" w:type="auto"/>
            <w:vAlign w:val="center"/>
            <w:hideMark/>
          </w:tcPr>
          <w:p w14:paraId="743A3690" w14:textId="77777777" w:rsidR="00C925AA" w:rsidRPr="001E33A1" w:rsidRDefault="00C925AA" w:rsidP="00EC0D16">
            <w:pPr>
              <w:pStyle w:val="NoSpacing"/>
              <w:ind w:firstLine="0"/>
              <w:jc w:val="left"/>
              <w:rPr>
                <w:rFonts w:cs="Times New Roman"/>
                <w:sz w:val="20"/>
                <w:szCs w:val="24"/>
              </w:rPr>
            </w:pPr>
            <w:r w:rsidRPr="001E33A1">
              <w:rPr>
                <w:rFonts w:cs="Times New Roman"/>
                <w:sz w:val="20"/>
                <w:szCs w:val="24"/>
              </w:rPr>
              <w:t>4</w:t>
            </w:r>
          </w:p>
        </w:tc>
        <w:tc>
          <w:tcPr>
            <w:tcW w:w="0" w:type="auto"/>
            <w:vAlign w:val="center"/>
            <w:hideMark/>
          </w:tcPr>
          <w:p w14:paraId="784C277F" w14:textId="306D8830" w:rsidR="00C925AA" w:rsidRPr="001E33A1" w:rsidRDefault="00C925AA" w:rsidP="00EC0D16">
            <w:pPr>
              <w:pStyle w:val="NoSpacing"/>
              <w:ind w:firstLine="0"/>
              <w:jc w:val="left"/>
              <w:rPr>
                <w:rFonts w:cs="Times New Roman"/>
                <w:sz w:val="20"/>
                <w:szCs w:val="24"/>
              </w:rPr>
            </w:pPr>
            <w:r w:rsidRPr="001E33A1">
              <w:rPr>
                <w:rFonts w:cs="Times New Roman"/>
                <w:sz w:val="20"/>
                <w:szCs w:val="24"/>
              </w:rPr>
              <w:t>0.</w:t>
            </w:r>
            <w:r w:rsidR="00B8621C" w:rsidRPr="001E33A1">
              <w:rPr>
                <w:rFonts w:cs="Times New Roman"/>
                <w:sz w:val="20"/>
                <w:szCs w:val="24"/>
              </w:rPr>
              <w:t>5043</w:t>
            </w:r>
          </w:p>
        </w:tc>
        <w:tc>
          <w:tcPr>
            <w:tcW w:w="0" w:type="auto"/>
            <w:vAlign w:val="center"/>
            <w:hideMark/>
          </w:tcPr>
          <w:p w14:paraId="1C9436A3" w14:textId="11B6763A" w:rsidR="00C925AA" w:rsidRPr="001E33A1" w:rsidRDefault="00C925AA" w:rsidP="00EC0D16">
            <w:pPr>
              <w:pStyle w:val="NoSpacing"/>
              <w:ind w:firstLine="0"/>
              <w:jc w:val="left"/>
              <w:rPr>
                <w:rFonts w:cs="Times New Roman"/>
                <w:sz w:val="20"/>
                <w:szCs w:val="24"/>
              </w:rPr>
            </w:pPr>
            <w:r w:rsidRPr="001E33A1">
              <w:rPr>
                <w:rFonts w:cs="Times New Roman"/>
                <w:sz w:val="20"/>
                <w:szCs w:val="24"/>
              </w:rPr>
              <w:t>0.</w:t>
            </w:r>
            <w:r w:rsidR="00B8621C" w:rsidRPr="001E33A1">
              <w:rPr>
                <w:rFonts w:cs="Times New Roman"/>
                <w:sz w:val="20"/>
                <w:szCs w:val="24"/>
              </w:rPr>
              <w:t>8060</w:t>
            </w:r>
          </w:p>
        </w:tc>
      </w:tr>
      <w:tr w:rsidR="00C925AA" w:rsidRPr="001E33A1" w14:paraId="79268B94" w14:textId="77777777" w:rsidTr="00E578C3">
        <w:trPr>
          <w:jc w:val="center"/>
        </w:trPr>
        <w:tc>
          <w:tcPr>
            <w:tcW w:w="0" w:type="auto"/>
            <w:vAlign w:val="center"/>
            <w:hideMark/>
          </w:tcPr>
          <w:p w14:paraId="251E2A3F" w14:textId="77777777" w:rsidR="00C925AA" w:rsidRPr="001E33A1" w:rsidRDefault="00C925AA" w:rsidP="00EC0D16">
            <w:pPr>
              <w:pStyle w:val="NoSpacing"/>
              <w:ind w:firstLine="0"/>
              <w:jc w:val="left"/>
              <w:rPr>
                <w:rFonts w:cs="Times New Roman"/>
                <w:sz w:val="20"/>
                <w:szCs w:val="24"/>
              </w:rPr>
            </w:pPr>
            <w:r w:rsidRPr="001E33A1">
              <w:rPr>
                <w:rFonts w:cs="Times New Roman"/>
                <w:sz w:val="20"/>
                <w:szCs w:val="24"/>
              </w:rPr>
              <w:t>8</w:t>
            </w:r>
          </w:p>
        </w:tc>
        <w:tc>
          <w:tcPr>
            <w:tcW w:w="0" w:type="auto"/>
            <w:vAlign w:val="center"/>
            <w:hideMark/>
          </w:tcPr>
          <w:p w14:paraId="11476744" w14:textId="2392CFD9" w:rsidR="00C925AA" w:rsidRPr="001E33A1" w:rsidRDefault="00C925AA" w:rsidP="00EC0D16">
            <w:pPr>
              <w:pStyle w:val="NoSpacing"/>
              <w:ind w:firstLine="0"/>
              <w:jc w:val="left"/>
              <w:rPr>
                <w:rFonts w:cs="Times New Roman"/>
                <w:sz w:val="20"/>
                <w:szCs w:val="24"/>
              </w:rPr>
            </w:pPr>
            <w:r w:rsidRPr="001E33A1">
              <w:rPr>
                <w:rFonts w:cs="Times New Roman"/>
                <w:sz w:val="20"/>
                <w:szCs w:val="24"/>
              </w:rPr>
              <w:t>0.</w:t>
            </w:r>
            <w:r w:rsidR="00B8621C" w:rsidRPr="001E33A1">
              <w:rPr>
                <w:rFonts w:cs="Times New Roman"/>
                <w:sz w:val="20"/>
                <w:szCs w:val="24"/>
              </w:rPr>
              <w:t>5184</w:t>
            </w:r>
          </w:p>
        </w:tc>
        <w:tc>
          <w:tcPr>
            <w:tcW w:w="0" w:type="auto"/>
            <w:vAlign w:val="center"/>
            <w:hideMark/>
          </w:tcPr>
          <w:p w14:paraId="7B514DE7" w14:textId="39D9D1F8" w:rsidR="00C925AA" w:rsidRPr="001E33A1" w:rsidRDefault="00C925AA" w:rsidP="00EC0D16">
            <w:pPr>
              <w:pStyle w:val="NoSpacing"/>
              <w:ind w:firstLine="0"/>
              <w:jc w:val="left"/>
              <w:rPr>
                <w:rFonts w:cs="Times New Roman"/>
                <w:sz w:val="20"/>
                <w:szCs w:val="24"/>
              </w:rPr>
            </w:pPr>
            <w:r w:rsidRPr="001E33A1">
              <w:rPr>
                <w:rFonts w:cs="Times New Roman"/>
                <w:sz w:val="20"/>
                <w:szCs w:val="24"/>
              </w:rPr>
              <w:t>0.7</w:t>
            </w:r>
            <w:r w:rsidR="00B8621C" w:rsidRPr="001E33A1">
              <w:rPr>
                <w:rFonts w:cs="Times New Roman"/>
                <w:sz w:val="20"/>
                <w:szCs w:val="24"/>
              </w:rPr>
              <w:t>949</w:t>
            </w:r>
          </w:p>
        </w:tc>
      </w:tr>
    </w:tbl>
    <w:p w14:paraId="56C5A5EC" w14:textId="6B387D17" w:rsidR="00C925AA" w:rsidRPr="001E33A1" w:rsidRDefault="00C925AA" w:rsidP="00EC0D16">
      <w:pPr>
        <w:pStyle w:val="NoSpacing"/>
        <w:spacing w:before="0"/>
        <w:rPr>
          <w:rFonts w:cs="Times New Roman"/>
          <w:sz w:val="20"/>
          <w:szCs w:val="24"/>
          <w:lang w:eastAsia="en-IN" w:bidi="ar-SA"/>
        </w:rPr>
      </w:pPr>
      <w:r w:rsidRPr="001E33A1">
        <w:rPr>
          <w:rFonts w:cs="Times New Roman"/>
          <w:sz w:val="20"/>
          <w:szCs w:val="24"/>
          <w:lang w:eastAsia="en-IN" w:bidi="ar-SA"/>
        </w:rPr>
        <w:t>Analysis: Adding more attention heads enhanced performance, but the improvement from 4 to 8 heads was modest, suggesting diminishing returns.</w:t>
      </w:r>
    </w:p>
    <w:p w14:paraId="777B43FE" w14:textId="29C3998B" w:rsidR="00C925AA" w:rsidRPr="001E33A1" w:rsidRDefault="00EC0D16" w:rsidP="00EC0D16">
      <w:pPr>
        <w:pStyle w:val="NoSpacing"/>
        <w:spacing w:before="0"/>
        <w:rPr>
          <w:rFonts w:cs="Times New Roman"/>
          <w:b/>
          <w:bCs/>
          <w:sz w:val="22"/>
          <w:szCs w:val="24"/>
          <w:u w:val="single"/>
        </w:rPr>
      </w:pPr>
      <w:r w:rsidRPr="001E33A1">
        <w:rPr>
          <w:rFonts w:eastAsia="Times New Roman"/>
          <w:noProof/>
          <w:szCs w:val="24"/>
          <w:lang w:eastAsia="en-IN" w:bidi="ar-SA"/>
        </w:rPr>
        <w:drawing>
          <wp:anchor distT="0" distB="0" distL="114300" distR="114300" simplePos="0" relativeHeight="251658240" behindDoc="1" locked="0" layoutInCell="1" allowOverlap="1" wp14:anchorId="12658614" wp14:editId="7730D4C1">
            <wp:simplePos x="0" y="0"/>
            <wp:positionH relativeFrom="column">
              <wp:posOffset>3162300</wp:posOffset>
            </wp:positionH>
            <wp:positionV relativeFrom="paragraph">
              <wp:posOffset>10795</wp:posOffset>
            </wp:positionV>
            <wp:extent cx="1569085" cy="1172845"/>
            <wp:effectExtent l="0" t="0" r="0" b="8255"/>
            <wp:wrapTight wrapText="bothSides">
              <wp:wrapPolygon edited="0">
                <wp:start x="0" y="0"/>
                <wp:lineTo x="0" y="21401"/>
                <wp:lineTo x="21242" y="21401"/>
                <wp:lineTo x="21242" y="0"/>
                <wp:lineTo x="0" y="0"/>
              </wp:wrapPolygon>
            </wp:wrapTight>
            <wp:docPr id="8193603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69085" cy="1172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06DCA">
        <w:rPr>
          <w:rFonts w:cs="Times New Roman"/>
          <w:b/>
          <w:bCs/>
          <w:sz w:val="22"/>
          <w:szCs w:val="24"/>
          <w:u w:val="single"/>
        </w:rPr>
        <w:t>5</w:t>
      </w:r>
      <w:r w:rsidR="00C925AA" w:rsidRPr="001E33A1">
        <w:rPr>
          <w:rFonts w:cs="Times New Roman"/>
          <w:b/>
          <w:bCs/>
          <w:sz w:val="22"/>
          <w:szCs w:val="24"/>
          <w:u w:val="single"/>
        </w:rPr>
        <w:t>.4 Encoder Depth Ablation</w:t>
      </w:r>
    </w:p>
    <w:p w14:paraId="4EEC71BE" w14:textId="38D09D8B" w:rsidR="00C925AA" w:rsidRPr="001E33A1" w:rsidRDefault="00C925AA" w:rsidP="00EC0D16">
      <w:pPr>
        <w:pStyle w:val="NoSpacing"/>
        <w:spacing w:before="0"/>
        <w:jc w:val="center"/>
        <w:rPr>
          <w:rFonts w:cs="Times New Roman"/>
          <w:sz w:val="20"/>
          <w:szCs w:val="24"/>
        </w:rPr>
      </w:pPr>
      <w:r w:rsidRPr="001E33A1">
        <w:rPr>
          <w:rFonts w:cs="Times New Roman"/>
          <w:sz w:val="20"/>
          <w:szCs w:val="24"/>
        </w:rPr>
        <w:t xml:space="preserve">Table </w:t>
      </w:r>
      <w:r w:rsidR="00606DCA">
        <w:rPr>
          <w:rFonts w:cs="Times New Roman"/>
          <w:sz w:val="20"/>
          <w:szCs w:val="24"/>
        </w:rPr>
        <w:t>5</w:t>
      </w:r>
      <w:r w:rsidRPr="001E33A1">
        <w:rPr>
          <w:rFonts w:cs="Times New Roman"/>
          <w:sz w:val="20"/>
          <w:szCs w:val="24"/>
        </w:rPr>
        <w:t>.4: Effect of Encoder Blocks</w:t>
      </w:r>
    </w:p>
    <w:tbl>
      <w:tblPr>
        <w:tblStyle w:val="TableGridLight"/>
        <w:tblW w:w="0" w:type="auto"/>
        <w:jc w:val="center"/>
        <w:tblLook w:val="04A0" w:firstRow="1" w:lastRow="0" w:firstColumn="1" w:lastColumn="0" w:noHBand="0" w:noVBand="1"/>
      </w:tblPr>
      <w:tblGrid>
        <w:gridCol w:w="772"/>
        <w:gridCol w:w="1155"/>
        <w:gridCol w:w="804"/>
      </w:tblGrid>
      <w:tr w:rsidR="00C925AA" w:rsidRPr="001E33A1" w14:paraId="554A20ED" w14:textId="77777777" w:rsidTr="00E578C3">
        <w:trPr>
          <w:jc w:val="center"/>
        </w:trPr>
        <w:tc>
          <w:tcPr>
            <w:tcW w:w="0" w:type="auto"/>
            <w:vAlign w:val="center"/>
            <w:hideMark/>
          </w:tcPr>
          <w:p w14:paraId="5FD45346" w14:textId="77777777" w:rsidR="00C925AA" w:rsidRPr="001E33A1" w:rsidRDefault="00C925AA" w:rsidP="00EC0D16">
            <w:pPr>
              <w:pStyle w:val="NoSpacing"/>
              <w:ind w:firstLine="0"/>
              <w:jc w:val="left"/>
              <w:rPr>
                <w:rFonts w:cs="Times New Roman"/>
                <w:sz w:val="20"/>
                <w:szCs w:val="24"/>
              </w:rPr>
            </w:pPr>
            <w:r w:rsidRPr="001E33A1">
              <w:rPr>
                <w:rFonts w:cs="Times New Roman"/>
                <w:sz w:val="20"/>
                <w:szCs w:val="24"/>
              </w:rPr>
              <w:t>Blocks</w:t>
            </w:r>
          </w:p>
        </w:tc>
        <w:tc>
          <w:tcPr>
            <w:tcW w:w="0" w:type="auto"/>
            <w:vAlign w:val="center"/>
            <w:hideMark/>
          </w:tcPr>
          <w:p w14:paraId="6F8B88AE" w14:textId="4C703A09" w:rsidR="00C925AA" w:rsidRPr="001E33A1" w:rsidRDefault="00C925AA" w:rsidP="00EC0D16">
            <w:pPr>
              <w:pStyle w:val="NoSpacing"/>
              <w:ind w:firstLine="0"/>
              <w:jc w:val="left"/>
              <w:rPr>
                <w:rFonts w:cs="Times New Roman"/>
                <w:sz w:val="20"/>
                <w:szCs w:val="24"/>
              </w:rPr>
            </w:pPr>
            <w:r w:rsidRPr="001E33A1">
              <w:rPr>
                <w:rFonts w:cs="Times New Roman"/>
                <w:sz w:val="20"/>
                <w:szCs w:val="24"/>
              </w:rPr>
              <w:t>Test RMSE</w:t>
            </w:r>
          </w:p>
        </w:tc>
        <w:tc>
          <w:tcPr>
            <w:tcW w:w="0" w:type="auto"/>
            <w:vAlign w:val="center"/>
            <w:hideMark/>
          </w:tcPr>
          <w:p w14:paraId="57077CC3" w14:textId="737E7056" w:rsidR="00C925AA" w:rsidRPr="001E33A1" w:rsidRDefault="00C925AA" w:rsidP="00EC0D16">
            <w:pPr>
              <w:pStyle w:val="NoSpacing"/>
              <w:ind w:firstLine="0"/>
              <w:jc w:val="left"/>
              <w:rPr>
                <w:rFonts w:cs="Times New Roman"/>
                <w:sz w:val="20"/>
                <w:szCs w:val="24"/>
              </w:rPr>
            </w:pPr>
            <w:r w:rsidRPr="001E33A1">
              <w:rPr>
                <w:rFonts w:cs="Times New Roman"/>
                <w:sz w:val="20"/>
                <w:szCs w:val="24"/>
              </w:rPr>
              <w:t>Test R²</w:t>
            </w:r>
          </w:p>
        </w:tc>
      </w:tr>
      <w:tr w:rsidR="00C925AA" w:rsidRPr="001E33A1" w14:paraId="57C899D2" w14:textId="77777777" w:rsidTr="00E578C3">
        <w:trPr>
          <w:jc w:val="center"/>
        </w:trPr>
        <w:tc>
          <w:tcPr>
            <w:tcW w:w="0" w:type="auto"/>
            <w:vAlign w:val="center"/>
            <w:hideMark/>
          </w:tcPr>
          <w:p w14:paraId="17DE0701" w14:textId="77777777" w:rsidR="00C925AA" w:rsidRPr="001E33A1" w:rsidRDefault="00C925AA" w:rsidP="00EC0D16">
            <w:pPr>
              <w:pStyle w:val="NoSpacing"/>
              <w:ind w:firstLine="0"/>
              <w:jc w:val="left"/>
              <w:rPr>
                <w:rFonts w:cs="Times New Roman"/>
                <w:sz w:val="20"/>
                <w:szCs w:val="24"/>
              </w:rPr>
            </w:pPr>
            <w:r w:rsidRPr="001E33A1">
              <w:rPr>
                <w:rFonts w:cs="Times New Roman"/>
                <w:sz w:val="20"/>
                <w:szCs w:val="24"/>
              </w:rPr>
              <w:t>1</w:t>
            </w:r>
          </w:p>
        </w:tc>
        <w:tc>
          <w:tcPr>
            <w:tcW w:w="0" w:type="auto"/>
            <w:vAlign w:val="center"/>
            <w:hideMark/>
          </w:tcPr>
          <w:p w14:paraId="3BBF8236" w14:textId="69D13550" w:rsidR="00C925AA" w:rsidRPr="001E33A1" w:rsidRDefault="00C925AA" w:rsidP="00EC0D16">
            <w:pPr>
              <w:pStyle w:val="NoSpacing"/>
              <w:ind w:firstLine="0"/>
              <w:jc w:val="left"/>
              <w:rPr>
                <w:rFonts w:cs="Times New Roman"/>
                <w:sz w:val="20"/>
                <w:szCs w:val="24"/>
              </w:rPr>
            </w:pPr>
            <w:r w:rsidRPr="001E33A1">
              <w:rPr>
                <w:rFonts w:cs="Times New Roman"/>
                <w:sz w:val="20"/>
                <w:szCs w:val="24"/>
              </w:rPr>
              <w:t>0.</w:t>
            </w:r>
            <w:r w:rsidR="00B8621C" w:rsidRPr="001E33A1">
              <w:rPr>
                <w:rFonts w:cs="Times New Roman"/>
                <w:sz w:val="20"/>
                <w:szCs w:val="24"/>
              </w:rPr>
              <w:t>5381</w:t>
            </w:r>
          </w:p>
        </w:tc>
        <w:tc>
          <w:tcPr>
            <w:tcW w:w="0" w:type="auto"/>
            <w:vAlign w:val="center"/>
            <w:hideMark/>
          </w:tcPr>
          <w:p w14:paraId="3CF32B15" w14:textId="54951041" w:rsidR="00C925AA" w:rsidRPr="001E33A1" w:rsidRDefault="00C925AA" w:rsidP="00EC0D16">
            <w:pPr>
              <w:pStyle w:val="NoSpacing"/>
              <w:ind w:firstLine="0"/>
              <w:jc w:val="left"/>
              <w:rPr>
                <w:rFonts w:cs="Times New Roman"/>
                <w:sz w:val="20"/>
                <w:szCs w:val="24"/>
              </w:rPr>
            </w:pPr>
            <w:r w:rsidRPr="001E33A1">
              <w:rPr>
                <w:rFonts w:cs="Times New Roman"/>
                <w:sz w:val="20"/>
                <w:szCs w:val="24"/>
              </w:rPr>
              <w:t>0.</w:t>
            </w:r>
            <w:r w:rsidR="00B8621C" w:rsidRPr="001E33A1">
              <w:rPr>
                <w:rFonts w:cs="Times New Roman"/>
                <w:sz w:val="20"/>
                <w:szCs w:val="24"/>
              </w:rPr>
              <w:t>7791</w:t>
            </w:r>
          </w:p>
        </w:tc>
      </w:tr>
      <w:tr w:rsidR="00C925AA" w:rsidRPr="001E33A1" w14:paraId="32EBCDCA" w14:textId="77777777" w:rsidTr="00E578C3">
        <w:trPr>
          <w:jc w:val="center"/>
        </w:trPr>
        <w:tc>
          <w:tcPr>
            <w:tcW w:w="0" w:type="auto"/>
            <w:vAlign w:val="center"/>
            <w:hideMark/>
          </w:tcPr>
          <w:p w14:paraId="45C1FB49" w14:textId="77777777" w:rsidR="00C925AA" w:rsidRPr="001E33A1" w:rsidRDefault="00C925AA" w:rsidP="00EC0D16">
            <w:pPr>
              <w:pStyle w:val="NoSpacing"/>
              <w:ind w:firstLine="0"/>
              <w:jc w:val="left"/>
              <w:rPr>
                <w:rFonts w:cs="Times New Roman"/>
                <w:sz w:val="20"/>
                <w:szCs w:val="24"/>
              </w:rPr>
            </w:pPr>
            <w:r w:rsidRPr="001E33A1">
              <w:rPr>
                <w:rFonts w:cs="Times New Roman"/>
                <w:sz w:val="20"/>
                <w:szCs w:val="24"/>
              </w:rPr>
              <w:t>2</w:t>
            </w:r>
          </w:p>
        </w:tc>
        <w:tc>
          <w:tcPr>
            <w:tcW w:w="0" w:type="auto"/>
            <w:vAlign w:val="center"/>
            <w:hideMark/>
          </w:tcPr>
          <w:p w14:paraId="3DD1EBDF" w14:textId="4A468231" w:rsidR="00C925AA" w:rsidRPr="001E33A1" w:rsidRDefault="00C925AA" w:rsidP="00EC0D16">
            <w:pPr>
              <w:pStyle w:val="NoSpacing"/>
              <w:ind w:firstLine="0"/>
              <w:jc w:val="left"/>
              <w:rPr>
                <w:rFonts w:cs="Times New Roman"/>
                <w:sz w:val="20"/>
                <w:szCs w:val="24"/>
              </w:rPr>
            </w:pPr>
            <w:r w:rsidRPr="001E33A1">
              <w:rPr>
                <w:rFonts w:cs="Times New Roman"/>
                <w:sz w:val="20"/>
                <w:szCs w:val="24"/>
              </w:rPr>
              <w:t>0.</w:t>
            </w:r>
            <w:r w:rsidR="00B8621C" w:rsidRPr="001E33A1">
              <w:rPr>
                <w:rFonts w:cs="Times New Roman"/>
                <w:sz w:val="20"/>
                <w:szCs w:val="24"/>
              </w:rPr>
              <w:t>5043</w:t>
            </w:r>
          </w:p>
        </w:tc>
        <w:tc>
          <w:tcPr>
            <w:tcW w:w="0" w:type="auto"/>
            <w:vAlign w:val="center"/>
            <w:hideMark/>
          </w:tcPr>
          <w:p w14:paraId="3952A760" w14:textId="0E7700BE" w:rsidR="00C925AA" w:rsidRPr="001E33A1" w:rsidRDefault="00C925AA" w:rsidP="00EC0D16">
            <w:pPr>
              <w:pStyle w:val="NoSpacing"/>
              <w:ind w:firstLine="0"/>
              <w:jc w:val="left"/>
              <w:rPr>
                <w:rFonts w:cs="Times New Roman"/>
                <w:sz w:val="20"/>
                <w:szCs w:val="24"/>
              </w:rPr>
            </w:pPr>
            <w:r w:rsidRPr="001E33A1">
              <w:rPr>
                <w:rFonts w:cs="Times New Roman"/>
                <w:sz w:val="20"/>
                <w:szCs w:val="24"/>
              </w:rPr>
              <w:t>0.</w:t>
            </w:r>
            <w:r w:rsidR="00B8621C" w:rsidRPr="001E33A1">
              <w:rPr>
                <w:rFonts w:cs="Times New Roman"/>
                <w:sz w:val="20"/>
                <w:szCs w:val="24"/>
              </w:rPr>
              <w:t>8060</w:t>
            </w:r>
          </w:p>
        </w:tc>
      </w:tr>
      <w:tr w:rsidR="00C925AA" w:rsidRPr="001E33A1" w14:paraId="2224066E" w14:textId="77777777" w:rsidTr="00E578C3">
        <w:trPr>
          <w:jc w:val="center"/>
        </w:trPr>
        <w:tc>
          <w:tcPr>
            <w:tcW w:w="0" w:type="auto"/>
            <w:vAlign w:val="center"/>
            <w:hideMark/>
          </w:tcPr>
          <w:p w14:paraId="1B4295E7" w14:textId="77777777" w:rsidR="00C925AA" w:rsidRPr="001E33A1" w:rsidRDefault="00C925AA" w:rsidP="00EC0D16">
            <w:pPr>
              <w:pStyle w:val="NoSpacing"/>
              <w:ind w:firstLine="0"/>
              <w:jc w:val="left"/>
              <w:rPr>
                <w:rFonts w:cs="Times New Roman"/>
                <w:sz w:val="20"/>
                <w:szCs w:val="24"/>
              </w:rPr>
            </w:pPr>
            <w:r w:rsidRPr="001E33A1">
              <w:rPr>
                <w:rFonts w:cs="Times New Roman"/>
                <w:sz w:val="20"/>
                <w:szCs w:val="24"/>
              </w:rPr>
              <w:t>3</w:t>
            </w:r>
          </w:p>
        </w:tc>
        <w:tc>
          <w:tcPr>
            <w:tcW w:w="0" w:type="auto"/>
            <w:vAlign w:val="center"/>
            <w:hideMark/>
          </w:tcPr>
          <w:p w14:paraId="647D7863" w14:textId="0257B7F7" w:rsidR="00C925AA" w:rsidRPr="001E33A1" w:rsidRDefault="00C925AA" w:rsidP="00EC0D16">
            <w:pPr>
              <w:pStyle w:val="NoSpacing"/>
              <w:ind w:firstLine="0"/>
              <w:jc w:val="left"/>
              <w:rPr>
                <w:rFonts w:cs="Times New Roman"/>
                <w:sz w:val="20"/>
                <w:szCs w:val="24"/>
              </w:rPr>
            </w:pPr>
            <w:r w:rsidRPr="001E33A1">
              <w:rPr>
                <w:rFonts w:cs="Times New Roman"/>
                <w:sz w:val="20"/>
                <w:szCs w:val="24"/>
              </w:rPr>
              <w:t>0.</w:t>
            </w:r>
            <w:r w:rsidR="00B8621C" w:rsidRPr="001E33A1">
              <w:rPr>
                <w:rFonts w:cs="Times New Roman"/>
                <w:sz w:val="20"/>
                <w:szCs w:val="24"/>
              </w:rPr>
              <w:t>5197</w:t>
            </w:r>
          </w:p>
        </w:tc>
        <w:tc>
          <w:tcPr>
            <w:tcW w:w="0" w:type="auto"/>
            <w:vAlign w:val="center"/>
            <w:hideMark/>
          </w:tcPr>
          <w:p w14:paraId="3C805405" w14:textId="7CEEAD29" w:rsidR="00C925AA" w:rsidRPr="001E33A1" w:rsidRDefault="00C925AA" w:rsidP="00EC0D16">
            <w:pPr>
              <w:pStyle w:val="NoSpacing"/>
              <w:ind w:firstLine="0"/>
              <w:jc w:val="left"/>
              <w:rPr>
                <w:rFonts w:cs="Times New Roman"/>
                <w:sz w:val="20"/>
                <w:szCs w:val="24"/>
              </w:rPr>
            </w:pPr>
            <w:r w:rsidRPr="001E33A1">
              <w:rPr>
                <w:rFonts w:cs="Times New Roman"/>
                <w:sz w:val="20"/>
                <w:szCs w:val="24"/>
              </w:rPr>
              <w:t>0.</w:t>
            </w:r>
            <w:r w:rsidR="00B8621C" w:rsidRPr="001E33A1">
              <w:rPr>
                <w:rFonts w:cs="Times New Roman"/>
                <w:sz w:val="20"/>
                <w:szCs w:val="24"/>
              </w:rPr>
              <w:t>7939</w:t>
            </w:r>
          </w:p>
        </w:tc>
      </w:tr>
    </w:tbl>
    <w:p w14:paraId="57E276D2" w14:textId="6AC7318E" w:rsidR="00A52514" w:rsidRPr="001E33A1" w:rsidRDefault="00EC0D16" w:rsidP="00EC0D16">
      <w:pPr>
        <w:keepNext/>
        <w:spacing w:before="0"/>
        <w:jc w:val="center"/>
        <w:rPr>
          <w:sz w:val="22"/>
          <w:szCs w:val="22"/>
        </w:rPr>
      </w:pPr>
      <w:r>
        <w:rPr>
          <w:noProof/>
        </w:rPr>
        <mc:AlternateContent>
          <mc:Choice Requires="wps">
            <w:drawing>
              <wp:anchor distT="0" distB="0" distL="114300" distR="114300" simplePos="0" relativeHeight="251660288" behindDoc="1" locked="0" layoutInCell="1" allowOverlap="1" wp14:anchorId="6268C2FB" wp14:editId="08FE86D5">
                <wp:simplePos x="0" y="0"/>
                <wp:positionH relativeFrom="margin">
                  <wp:align>right</wp:align>
                </wp:positionH>
                <wp:positionV relativeFrom="paragraph">
                  <wp:posOffset>10160</wp:posOffset>
                </wp:positionV>
                <wp:extent cx="3032760" cy="312420"/>
                <wp:effectExtent l="0" t="0" r="0" b="0"/>
                <wp:wrapTight wrapText="bothSides">
                  <wp:wrapPolygon edited="0">
                    <wp:start x="0" y="0"/>
                    <wp:lineTo x="0" y="19756"/>
                    <wp:lineTo x="21437" y="19756"/>
                    <wp:lineTo x="21437" y="0"/>
                    <wp:lineTo x="0" y="0"/>
                  </wp:wrapPolygon>
                </wp:wrapTight>
                <wp:docPr id="514660952" name="Text Box 1"/>
                <wp:cNvGraphicFramePr/>
                <a:graphic xmlns:a="http://schemas.openxmlformats.org/drawingml/2006/main">
                  <a:graphicData uri="http://schemas.microsoft.com/office/word/2010/wordprocessingShape">
                    <wps:wsp>
                      <wps:cNvSpPr txBox="1"/>
                      <wps:spPr>
                        <a:xfrm>
                          <a:off x="0" y="0"/>
                          <a:ext cx="3032760" cy="312420"/>
                        </a:xfrm>
                        <a:prstGeom prst="rect">
                          <a:avLst/>
                        </a:prstGeom>
                        <a:solidFill>
                          <a:prstClr val="white"/>
                        </a:solidFill>
                        <a:ln>
                          <a:noFill/>
                        </a:ln>
                      </wps:spPr>
                      <wps:txbx>
                        <w:txbxContent>
                          <w:p w14:paraId="7FCFF71A" w14:textId="52570CD7" w:rsidR="00EC0D16" w:rsidRPr="00671CAD" w:rsidRDefault="00606DCA" w:rsidP="00EC0D16">
                            <w:pPr>
                              <w:pStyle w:val="Caption"/>
                              <w:rPr>
                                <w:rFonts w:eastAsia="Times New Roman"/>
                                <w:noProof/>
                              </w:rPr>
                            </w:pPr>
                            <w:r>
                              <w:t xml:space="preserve">Figure </w:t>
                            </w:r>
                            <w:r w:rsidRPr="00914010">
                              <w:t>5.3</w:t>
                            </w:r>
                            <w:r w:rsidR="00EC0D16" w:rsidRPr="00914010">
                              <w:t>: Ablation heatmap showing test RMSE across attention head count and encoder depth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68C2FB" id="_x0000_s1030" type="#_x0000_t202" style="position:absolute;left:0;text-align:left;margin-left:187.6pt;margin-top:.8pt;width:238.8pt;height:24.6pt;z-index:-2516561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" stroked="f">
                <v:textbox inset="0,0,0,0">
                  <w:txbxContent>
                    <w:p w14:paraId="7FCFF71A" w14:textId="52570CD7" w:rsidR="00EC0D16" w:rsidRPr="00671CAD" w:rsidRDefault="00606DCA" w:rsidP="00EC0D16">
                      <w:pPr>
                        <w:pStyle w:val="Caption"/>
                        <w:rPr>
                          <w:rFonts w:eastAsia="Times New Roman"/>
                          <w:noProof/>
                        </w:rPr>
                      </w:pPr>
                      <w:r>
                        <w:t xml:space="preserve">Figure </w:t>
                      </w:r>
                      <w:r w:rsidRPr="00914010">
                        <w:t>5.3</w:t>
                      </w:r>
                      <w:r w:rsidR="00EC0D16" w:rsidRPr="00914010">
                        <w:t>: Ablation heatmap showing test RMSE across attention head count and encoder depth</w:t>
                      </w:r>
                    </w:p>
                  </w:txbxContent>
                </v:textbox>
                <w10:wrap type="tight" anchorx="margin"/>
              </v:shape>
            </w:pict>
          </mc:Fallback>
        </mc:AlternateContent>
      </w:r>
    </w:p>
    <w:p w14:paraId="5DEBFCAC" w14:textId="107B71BE" w:rsidR="00EC0D16" w:rsidRDefault="00EC0D16" w:rsidP="00EC0D16">
      <w:pPr>
        <w:pStyle w:val="NoSpacing"/>
        <w:spacing w:before="0"/>
        <w:rPr>
          <w:rFonts w:cs="Times New Roman"/>
          <w:sz w:val="20"/>
          <w:szCs w:val="24"/>
          <w:lang w:eastAsia="en-IN" w:bidi="ar-SA"/>
        </w:rPr>
      </w:pPr>
    </w:p>
    <w:p w14:paraId="5B176FCB" w14:textId="41492B93" w:rsidR="00C925AA" w:rsidRPr="001E33A1" w:rsidRDefault="00C925AA" w:rsidP="00EC0D16">
      <w:pPr>
        <w:pStyle w:val="NoSpacing"/>
        <w:spacing w:before="0"/>
        <w:rPr>
          <w:rFonts w:cs="Times New Roman"/>
          <w:sz w:val="20"/>
          <w:szCs w:val="24"/>
          <w:lang w:eastAsia="en-IN" w:bidi="ar-SA"/>
        </w:rPr>
      </w:pPr>
      <w:r w:rsidRPr="001E33A1">
        <w:rPr>
          <w:rFonts w:cs="Times New Roman"/>
          <w:sz w:val="20"/>
          <w:szCs w:val="24"/>
          <w:lang w:eastAsia="en-IN" w:bidi="ar-SA"/>
        </w:rPr>
        <w:t>Analysis: Adding more encoder blocks enhanced prediction accuracy, with the most significant improvement observed when moving from one to two blocks. Expect minimal performance gains beyond three blocks.</w:t>
      </w:r>
    </w:p>
    <w:p w14:paraId="2D28A3AD" w14:textId="0BD1717E" w:rsidR="00C925AA" w:rsidRPr="001E33A1" w:rsidRDefault="00606DCA" w:rsidP="00EC0D16">
      <w:pPr>
        <w:pStyle w:val="NoSpacing"/>
        <w:spacing w:before="0"/>
        <w:rPr>
          <w:rFonts w:cs="Times New Roman"/>
          <w:b/>
          <w:bCs/>
          <w:sz w:val="22"/>
          <w:szCs w:val="24"/>
          <w:u w:val="single"/>
        </w:rPr>
      </w:pPr>
      <w:r>
        <w:rPr>
          <w:rFonts w:cs="Times New Roman"/>
          <w:b/>
          <w:bCs/>
          <w:sz w:val="22"/>
          <w:szCs w:val="24"/>
          <w:u w:val="single"/>
        </w:rPr>
        <w:t>5</w:t>
      </w:r>
      <w:r w:rsidR="00C925AA" w:rsidRPr="001E33A1">
        <w:rPr>
          <w:rFonts w:cs="Times New Roman"/>
          <w:b/>
          <w:bCs/>
          <w:sz w:val="22"/>
          <w:szCs w:val="24"/>
          <w:u w:val="single"/>
        </w:rPr>
        <w:t xml:space="preserve">.5 </w:t>
      </w:r>
      <w:proofErr w:type="spellStart"/>
      <w:r w:rsidR="00C925AA" w:rsidRPr="001E33A1">
        <w:rPr>
          <w:rFonts w:cs="Times New Roman"/>
          <w:b/>
          <w:bCs/>
          <w:sz w:val="22"/>
          <w:szCs w:val="24"/>
          <w:u w:val="single"/>
        </w:rPr>
        <w:t>Optuna</w:t>
      </w:r>
      <w:proofErr w:type="spellEnd"/>
      <w:r w:rsidR="00C925AA" w:rsidRPr="001E33A1">
        <w:rPr>
          <w:rFonts w:cs="Times New Roman"/>
          <w:b/>
          <w:bCs/>
          <w:sz w:val="22"/>
          <w:szCs w:val="24"/>
          <w:u w:val="single"/>
        </w:rPr>
        <w:t xml:space="preserve"> Hyperparameter Search</w:t>
      </w:r>
    </w:p>
    <w:p w14:paraId="0B1BF107" w14:textId="77777777" w:rsidR="00C925AA" w:rsidRPr="001E33A1" w:rsidRDefault="00C925AA" w:rsidP="00EC0D16">
      <w:pPr>
        <w:pStyle w:val="NoSpacing"/>
        <w:spacing w:before="0"/>
        <w:rPr>
          <w:rFonts w:cs="Times New Roman"/>
          <w:sz w:val="20"/>
          <w:szCs w:val="24"/>
        </w:rPr>
      </w:pPr>
      <w:r w:rsidRPr="001E33A1">
        <w:rPr>
          <w:rFonts w:cs="Times New Roman"/>
          <w:sz w:val="20"/>
          <w:szCs w:val="24"/>
        </w:rPr>
        <w:t xml:space="preserve">The 50-trial </w:t>
      </w:r>
      <w:proofErr w:type="spellStart"/>
      <w:r w:rsidRPr="001E33A1">
        <w:rPr>
          <w:rFonts w:cs="Times New Roman"/>
          <w:sz w:val="20"/>
          <w:szCs w:val="24"/>
        </w:rPr>
        <w:t>Optuna</w:t>
      </w:r>
      <w:proofErr w:type="spellEnd"/>
      <w:r w:rsidRPr="001E33A1">
        <w:rPr>
          <w:rFonts w:cs="Times New Roman"/>
          <w:sz w:val="20"/>
          <w:szCs w:val="24"/>
        </w:rPr>
        <w:t xml:space="preserve"> optimization completed in approximately 2.8 hours.</w:t>
      </w:r>
    </w:p>
    <w:p w14:paraId="49FA5077" w14:textId="66D0BF44" w:rsidR="00C925AA" w:rsidRPr="001E33A1" w:rsidRDefault="00C925AA" w:rsidP="00EC0D16">
      <w:pPr>
        <w:pStyle w:val="NoSpacing"/>
        <w:spacing w:before="0"/>
        <w:jc w:val="center"/>
        <w:rPr>
          <w:rFonts w:cs="Times New Roman"/>
          <w:sz w:val="20"/>
          <w:szCs w:val="24"/>
        </w:rPr>
      </w:pPr>
      <w:r w:rsidRPr="001E33A1">
        <w:rPr>
          <w:rFonts w:cs="Times New Roman"/>
          <w:sz w:val="20"/>
          <w:szCs w:val="24"/>
        </w:rPr>
        <w:t xml:space="preserve">Table </w:t>
      </w:r>
      <w:r w:rsidR="00606DCA">
        <w:rPr>
          <w:rFonts w:cs="Times New Roman"/>
          <w:sz w:val="20"/>
          <w:szCs w:val="24"/>
        </w:rPr>
        <w:t>5</w:t>
      </w:r>
      <w:r w:rsidRPr="001E33A1">
        <w:rPr>
          <w:rFonts w:cs="Times New Roman"/>
          <w:sz w:val="20"/>
          <w:szCs w:val="24"/>
        </w:rPr>
        <w:t>.5: Best Hyperparameters</w:t>
      </w:r>
    </w:p>
    <w:tbl>
      <w:tblPr>
        <w:tblStyle w:val="TableGridLight"/>
        <w:tblW w:w="3112" w:type="dxa"/>
        <w:jc w:val="center"/>
        <w:tblLook w:val="04A0" w:firstRow="1" w:lastRow="0" w:firstColumn="1" w:lastColumn="0" w:noHBand="0" w:noVBand="1"/>
      </w:tblPr>
      <w:tblGrid>
        <w:gridCol w:w="2031"/>
        <w:gridCol w:w="1081"/>
      </w:tblGrid>
      <w:tr w:rsidR="00C925AA" w:rsidRPr="001E33A1" w14:paraId="23120E07" w14:textId="77777777" w:rsidTr="00EC0D16">
        <w:trPr>
          <w:trHeight w:val="243"/>
          <w:jc w:val="center"/>
        </w:trPr>
        <w:tc>
          <w:tcPr>
            <w:tcW w:w="0" w:type="auto"/>
            <w:vAlign w:val="center"/>
            <w:hideMark/>
          </w:tcPr>
          <w:p w14:paraId="22EDC48B" w14:textId="77777777" w:rsidR="00C925AA" w:rsidRPr="001E33A1" w:rsidRDefault="00C925AA" w:rsidP="00E578C3">
            <w:pPr>
              <w:pStyle w:val="NoSpacing"/>
              <w:ind w:firstLine="0"/>
              <w:jc w:val="left"/>
              <w:rPr>
                <w:rFonts w:cs="Times New Roman"/>
                <w:sz w:val="20"/>
                <w:szCs w:val="24"/>
              </w:rPr>
            </w:pPr>
            <w:r w:rsidRPr="001E33A1">
              <w:rPr>
                <w:rFonts w:cs="Times New Roman"/>
                <w:sz w:val="20"/>
                <w:szCs w:val="24"/>
              </w:rPr>
              <w:t>Hyperparameter</w:t>
            </w:r>
          </w:p>
        </w:tc>
        <w:tc>
          <w:tcPr>
            <w:tcW w:w="0" w:type="auto"/>
            <w:vAlign w:val="center"/>
            <w:hideMark/>
          </w:tcPr>
          <w:p w14:paraId="1699BDC6" w14:textId="77777777" w:rsidR="00C925AA" w:rsidRPr="001E33A1" w:rsidRDefault="00C925AA" w:rsidP="00E578C3">
            <w:pPr>
              <w:pStyle w:val="NoSpacing"/>
              <w:ind w:firstLine="0"/>
              <w:jc w:val="left"/>
              <w:rPr>
                <w:rFonts w:cs="Times New Roman"/>
                <w:sz w:val="20"/>
                <w:szCs w:val="24"/>
              </w:rPr>
            </w:pPr>
            <w:r w:rsidRPr="001E33A1">
              <w:rPr>
                <w:rFonts w:cs="Times New Roman"/>
                <w:sz w:val="20"/>
                <w:szCs w:val="24"/>
              </w:rPr>
              <w:t>Best Value</w:t>
            </w:r>
          </w:p>
        </w:tc>
      </w:tr>
      <w:tr w:rsidR="00C925AA" w:rsidRPr="001E33A1" w14:paraId="612C24D6" w14:textId="77777777" w:rsidTr="00EC0D16">
        <w:trPr>
          <w:trHeight w:val="243"/>
          <w:jc w:val="center"/>
        </w:trPr>
        <w:tc>
          <w:tcPr>
            <w:tcW w:w="0" w:type="auto"/>
            <w:vAlign w:val="center"/>
            <w:hideMark/>
          </w:tcPr>
          <w:p w14:paraId="06B0E5C2" w14:textId="60E5D626" w:rsidR="00C925AA" w:rsidRPr="001E33A1" w:rsidRDefault="00000000" w:rsidP="00E578C3">
            <w:pPr>
              <w:pStyle w:val="NoSpacing"/>
              <w:ind w:firstLine="0"/>
              <w:jc w:val="left"/>
              <w:rPr>
                <w:rFonts w:cs="Times New Roman"/>
                <w:sz w:val="20"/>
                <w:szCs w:val="24"/>
              </w:rPr>
            </w:pPr>
            <m:oMathPara>
              <m:oMathParaPr>
                <m:jc m:val="left"/>
              </m:oMathParaPr>
              <m:oMath>
                <m:sSub>
                  <m:sSubPr>
                    <m:ctrlPr>
                      <w:rPr>
                        <w:rFonts w:ascii="Cambria Math" w:hAnsi="Cambria Math" w:cs="Times New Roman"/>
                        <w:i/>
                        <w:sz w:val="20"/>
                        <w:szCs w:val="24"/>
                      </w:rPr>
                    </m:ctrlPr>
                  </m:sSubPr>
                  <m:e>
                    <m:r>
                      <w:rPr>
                        <w:rFonts w:ascii="Cambria Math" w:hAnsi="Cambria Math" w:cs="Times New Roman"/>
                        <w:sz w:val="20"/>
                        <w:szCs w:val="24"/>
                      </w:rPr>
                      <m:t>d</m:t>
                    </m:r>
                  </m:e>
                  <m:sub>
                    <m:r>
                      <w:rPr>
                        <w:rFonts w:ascii="Cambria Math" w:hAnsi="Cambria Math" w:cs="Times New Roman"/>
                        <w:sz w:val="20"/>
                        <w:szCs w:val="24"/>
                      </w:rPr>
                      <m:t>token</m:t>
                    </m:r>
                  </m:sub>
                </m:sSub>
              </m:oMath>
            </m:oMathPara>
          </w:p>
        </w:tc>
        <w:tc>
          <w:tcPr>
            <w:tcW w:w="0" w:type="auto"/>
            <w:vAlign w:val="center"/>
            <w:hideMark/>
          </w:tcPr>
          <w:p w14:paraId="4B6AF454" w14:textId="445C434A" w:rsidR="00C925AA" w:rsidRPr="001E33A1" w:rsidRDefault="00B8621C" w:rsidP="00E578C3">
            <w:pPr>
              <w:pStyle w:val="NoSpacing"/>
              <w:ind w:firstLine="0"/>
              <w:jc w:val="left"/>
              <w:rPr>
                <w:rFonts w:cs="Times New Roman"/>
                <w:sz w:val="20"/>
                <w:szCs w:val="24"/>
              </w:rPr>
            </w:pPr>
            <w:r w:rsidRPr="001E33A1">
              <w:rPr>
                <w:rFonts w:cs="Times New Roman"/>
                <w:sz w:val="20"/>
                <w:szCs w:val="24"/>
              </w:rPr>
              <w:t>64</w:t>
            </w:r>
          </w:p>
        </w:tc>
      </w:tr>
      <w:tr w:rsidR="00C925AA" w:rsidRPr="001E33A1" w14:paraId="0C86A611" w14:textId="77777777" w:rsidTr="00EC0D16">
        <w:trPr>
          <w:trHeight w:val="252"/>
          <w:jc w:val="center"/>
        </w:trPr>
        <w:tc>
          <w:tcPr>
            <w:tcW w:w="0" w:type="auto"/>
            <w:vAlign w:val="center"/>
            <w:hideMark/>
          </w:tcPr>
          <w:p w14:paraId="758E1C47" w14:textId="592C828A" w:rsidR="00C925AA" w:rsidRPr="001E33A1" w:rsidRDefault="00000000" w:rsidP="00E578C3">
            <w:pPr>
              <w:pStyle w:val="NoSpacing"/>
              <w:ind w:firstLine="0"/>
              <w:jc w:val="left"/>
              <w:rPr>
                <w:rFonts w:cs="Times New Roman"/>
                <w:sz w:val="20"/>
                <w:szCs w:val="24"/>
              </w:rPr>
            </w:pPr>
            <m:oMathPara>
              <m:oMathParaPr>
                <m:jc m:val="left"/>
              </m:oMathParaPr>
              <m:oMath>
                <m:sSub>
                  <m:sSubPr>
                    <m:ctrlPr>
                      <w:rPr>
                        <w:rFonts w:ascii="Cambria Math" w:hAnsi="Cambria Math" w:cs="Times New Roman"/>
                        <w:i/>
                        <w:sz w:val="20"/>
                        <w:szCs w:val="24"/>
                      </w:rPr>
                    </m:ctrlPr>
                  </m:sSubPr>
                  <m:e>
                    <m:r>
                      <w:rPr>
                        <w:rFonts w:ascii="Cambria Math" w:hAnsi="Cambria Math" w:cs="Times New Roman"/>
                        <w:sz w:val="20"/>
                        <w:szCs w:val="24"/>
                      </w:rPr>
                      <m:t>n</m:t>
                    </m:r>
                  </m:e>
                  <m:sub>
                    <m:r>
                      <w:rPr>
                        <w:rFonts w:ascii="Cambria Math" w:hAnsi="Cambria Math" w:cs="Times New Roman"/>
                        <w:sz w:val="20"/>
                        <w:szCs w:val="24"/>
                      </w:rPr>
                      <m:t>blocks</m:t>
                    </m:r>
                  </m:sub>
                </m:sSub>
              </m:oMath>
            </m:oMathPara>
          </w:p>
        </w:tc>
        <w:tc>
          <w:tcPr>
            <w:tcW w:w="0" w:type="auto"/>
            <w:vAlign w:val="center"/>
            <w:hideMark/>
          </w:tcPr>
          <w:p w14:paraId="67DFB744" w14:textId="44EFB212" w:rsidR="00C925AA" w:rsidRPr="001E33A1" w:rsidRDefault="00B8621C" w:rsidP="00E578C3">
            <w:pPr>
              <w:pStyle w:val="NoSpacing"/>
              <w:ind w:firstLine="0"/>
              <w:jc w:val="left"/>
              <w:rPr>
                <w:rFonts w:cs="Times New Roman"/>
                <w:sz w:val="20"/>
                <w:szCs w:val="24"/>
              </w:rPr>
            </w:pPr>
            <w:r w:rsidRPr="001E33A1">
              <w:rPr>
                <w:rFonts w:cs="Times New Roman"/>
                <w:sz w:val="20"/>
                <w:szCs w:val="24"/>
              </w:rPr>
              <w:t>2</w:t>
            </w:r>
          </w:p>
        </w:tc>
      </w:tr>
      <w:tr w:rsidR="00C925AA" w:rsidRPr="001E33A1" w14:paraId="5A136750" w14:textId="77777777" w:rsidTr="00EC0D16">
        <w:trPr>
          <w:trHeight w:val="243"/>
          <w:jc w:val="center"/>
        </w:trPr>
        <w:tc>
          <w:tcPr>
            <w:tcW w:w="0" w:type="auto"/>
            <w:vAlign w:val="center"/>
            <w:hideMark/>
          </w:tcPr>
          <w:p w14:paraId="249D7F0B" w14:textId="7777F817" w:rsidR="00C925AA" w:rsidRPr="001E33A1" w:rsidRDefault="00000000" w:rsidP="00E578C3">
            <w:pPr>
              <w:pStyle w:val="NoSpacing"/>
              <w:ind w:firstLine="0"/>
              <w:jc w:val="left"/>
              <w:rPr>
                <w:rFonts w:cs="Times New Roman"/>
                <w:sz w:val="20"/>
                <w:szCs w:val="24"/>
              </w:rPr>
            </w:pPr>
            <m:oMathPara>
              <m:oMathParaPr>
                <m:jc m:val="left"/>
              </m:oMathParaPr>
              <m:oMath>
                <m:sSub>
                  <m:sSubPr>
                    <m:ctrlPr>
                      <w:rPr>
                        <w:rFonts w:ascii="Cambria Math" w:hAnsi="Cambria Math" w:cs="Times New Roman"/>
                        <w:i/>
                        <w:sz w:val="20"/>
                        <w:szCs w:val="24"/>
                      </w:rPr>
                    </m:ctrlPr>
                  </m:sSubPr>
                  <m:e>
                    <m:r>
                      <w:rPr>
                        <w:rFonts w:ascii="Cambria Math" w:hAnsi="Cambria Math" w:cs="Times New Roman"/>
                        <w:sz w:val="20"/>
                        <w:szCs w:val="24"/>
                      </w:rPr>
                      <m:t>n</m:t>
                    </m:r>
                  </m:e>
                  <m:sub>
                    <m:r>
                      <w:rPr>
                        <w:rFonts w:ascii="Cambria Math" w:hAnsi="Cambria Math" w:cs="Times New Roman"/>
                        <w:sz w:val="20"/>
                        <w:szCs w:val="24"/>
                      </w:rPr>
                      <m:t>heads</m:t>
                    </m:r>
                  </m:sub>
                </m:sSub>
              </m:oMath>
            </m:oMathPara>
          </w:p>
        </w:tc>
        <w:tc>
          <w:tcPr>
            <w:tcW w:w="0" w:type="auto"/>
            <w:vAlign w:val="center"/>
            <w:hideMark/>
          </w:tcPr>
          <w:p w14:paraId="491F8A8F" w14:textId="257BDE03" w:rsidR="00C925AA" w:rsidRPr="001E33A1" w:rsidRDefault="00B8621C" w:rsidP="00E578C3">
            <w:pPr>
              <w:pStyle w:val="NoSpacing"/>
              <w:ind w:firstLine="0"/>
              <w:jc w:val="left"/>
              <w:rPr>
                <w:rFonts w:cs="Times New Roman"/>
                <w:sz w:val="20"/>
                <w:szCs w:val="24"/>
              </w:rPr>
            </w:pPr>
            <w:r w:rsidRPr="001E33A1">
              <w:rPr>
                <w:rFonts w:cs="Times New Roman"/>
                <w:sz w:val="20"/>
                <w:szCs w:val="24"/>
              </w:rPr>
              <w:t>1</w:t>
            </w:r>
          </w:p>
        </w:tc>
      </w:tr>
      <w:tr w:rsidR="00C925AA" w:rsidRPr="001E33A1" w14:paraId="7FDBC5DA" w14:textId="77777777" w:rsidTr="00EC0D16">
        <w:trPr>
          <w:trHeight w:val="243"/>
          <w:jc w:val="center"/>
        </w:trPr>
        <w:tc>
          <w:tcPr>
            <w:tcW w:w="0" w:type="auto"/>
            <w:vAlign w:val="center"/>
            <w:hideMark/>
          </w:tcPr>
          <w:p w14:paraId="356F6053" w14:textId="77777777" w:rsidR="00C925AA" w:rsidRPr="001E33A1" w:rsidRDefault="00C925AA" w:rsidP="00E578C3">
            <w:pPr>
              <w:pStyle w:val="NoSpacing"/>
              <w:ind w:firstLine="0"/>
              <w:jc w:val="left"/>
              <w:rPr>
                <w:rFonts w:cs="Times New Roman"/>
                <w:sz w:val="20"/>
                <w:szCs w:val="24"/>
              </w:rPr>
            </w:pPr>
            <w:r w:rsidRPr="001E33A1">
              <w:rPr>
                <w:rFonts w:cs="Times New Roman"/>
                <w:sz w:val="20"/>
                <w:szCs w:val="24"/>
              </w:rPr>
              <w:t>Dropout</w:t>
            </w:r>
          </w:p>
        </w:tc>
        <w:tc>
          <w:tcPr>
            <w:tcW w:w="0" w:type="auto"/>
            <w:vAlign w:val="center"/>
            <w:hideMark/>
          </w:tcPr>
          <w:p w14:paraId="0CCF1816" w14:textId="4D3F47D8" w:rsidR="00C925AA" w:rsidRPr="001E33A1" w:rsidRDefault="00C925AA" w:rsidP="00E578C3">
            <w:pPr>
              <w:pStyle w:val="NoSpacing"/>
              <w:ind w:firstLine="0"/>
              <w:jc w:val="left"/>
              <w:rPr>
                <w:rFonts w:cs="Times New Roman"/>
                <w:sz w:val="20"/>
                <w:szCs w:val="24"/>
              </w:rPr>
            </w:pPr>
            <w:r w:rsidRPr="001E33A1">
              <w:rPr>
                <w:rFonts w:cs="Times New Roman"/>
                <w:sz w:val="20"/>
                <w:szCs w:val="24"/>
              </w:rPr>
              <w:t>0.</w:t>
            </w:r>
            <w:r w:rsidR="00B8621C" w:rsidRPr="001E33A1">
              <w:rPr>
                <w:rFonts w:cs="Times New Roman"/>
                <w:sz w:val="20"/>
                <w:szCs w:val="24"/>
              </w:rPr>
              <w:t>036</w:t>
            </w:r>
          </w:p>
        </w:tc>
      </w:tr>
      <w:tr w:rsidR="00C925AA" w:rsidRPr="001E33A1" w14:paraId="4DF7779E" w14:textId="77777777" w:rsidTr="00EC0D16">
        <w:trPr>
          <w:trHeight w:val="243"/>
          <w:jc w:val="center"/>
        </w:trPr>
        <w:tc>
          <w:tcPr>
            <w:tcW w:w="0" w:type="auto"/>
            <w:vAlign w:val="center"/>
            <w:hideMark/>
          </w:tcPr>
          <w:p w14:paraId="2D422F70" w14:textId="77777777" w:rsidR="00C925AA" w:rsidRPr="001E33A1" w:rsidRDefault="00C925AA" w:rsidP="00E578C3">
            <w:pPr>
              <w:pStyle w:val="NoSpacing"/>
              <w:ind w:firstLine="0"/>
              <w:jc w:val="left"/>
              <w:rPr>
                <w:rFonts w:cs="Times New Roman"/>
                <w:sz w:val="20"/>
                <w:szCs w:val="24"/>
              </w:rPr>
            </w:pPr>
            <w:r w:rsidRPr="001E33A1">
              <w:rPr>
                <w:rFonts w:cs="Times New Roman"/>
                <w:sz w:val="20"/>
                <w:szCs w:val="24"/>
              </w:rPr>
              <w:t>Learning Rate</w:t>
            </w:r>
          </w:p>
        </w:tc>
        <w:tc>
          <w:tcPr>
            <w:tcW w:w="0" w:type="auto"/>
            <w:vAlign w:val="center"/>
            <w:hideMark/>
          </w:tcPr>
          <w:p w14:paraId="5F229D40" w14:textId="406D9156" w:rsidR="00C925AA" w:rsidRPr="001E33A1" w:rsidRDefault="00C925AA" w:rsidP="00E578C3">
            <w:pPr>
              <w:pStyle w:val="NoSpacing"/>
              <w:ind w:firstLine="0"/>
              <w:jc w:val="left"/>
              <w:rPr>
                <w:rFonts w:cs="Times New Roman"/>
                <w:sz w:val="20"/>
                <w:szCs w:val="24"/>
              </w:rPr>
            </w:pPr>
            <w:r w:rsidRPr="001E33A1">
              <w:rPr>
                <w:rFonts w:cs="Times New Roman"/>
                <w:sz w:val="20"/>
                <w:szCs w:val="24"/>
              </w:rPr>
              <w:t>0.00</w:t>
            </w:r>
            <w:r w:rsidR="00B8621C" w:rsidRPr="001E33A1">
              <w:rPr>
                <w:rFonts w:cs="Times New Roman"/>
                <w:sz w:val="20"/>
                <w:szCs w:val="24"/>
              </w:rPr>
              <w:t>68</w:t>
            </w:r>
          </w:p>
        </w:tc>
      </w:tr>
      <w:tr w:rsidR="00C925AA" w:rsidRPr="001E33A1" w14:paraId="7B833F5B" w14:textId="77777777" w:rsidTr="00EC0D16">
        <w:trPr>
          <w:trHeight w:val="243"/>
          <w:jc w:val="center"/>
        </w:trPr>
        <w:tc>
          <w:tcPr>
            <w:tcW w:w="0" w:type="auto"/>
            <w:vAlign w:val="center"/>
            <w:hideMark/>
          </w:tcPr>
          <w:p w14:paraId="29B4BA4C" w14:textId="77777777" w:rsidR="00C925AA" w:rsidRPr="001E33A1" w:rsidRDefault="00C925AA" w:rsidP="00E578C3">
            <w:pPr>
              <w:pStyle w:val="NoSpacing"/>
              <w:ind w:firstLine="0"/>
              <w:jc w:val="left"/>
              <w:rPr>
                <w:rFonts w:cs="Times New Roman"/>
                <w:sz w:val="20"/>
                <w:szCs w:val="24"/>
              </w:rPr>
            </w:pPr>
            <w:r w:rsidRPr="001E33A1">
              <w:rPr>
                <w:rFonts w:cs="Times New Roman"/>
                <w:sz w:val="20"/>
                <w:szCs w:val="24"/>
              </w:rPr>
              <w:t>Weight Decay</w:t>
            </w:r>
          </w:p>
        </w:tc>
        <w:tc>
          <w:tcPr>
            <w:tcW w:w="0" w:type="auto"/>
            <w:vAlign w:val="center"/>
            <w:hideMark/>
          </w:tcPr>
          <w:p w14:paraId="155BBD8B" w14:textId="77777777" w:rsidR="00C925AA" w:rsidRPr="001E33A1" w:rsidRDefault="00C925AA" w:rsidP="00E578C3">
            <w:pPr>
              <w:pStyle w:val="NoSpacing"/>
              <w:ind w:firstLine="0"/>
              <w:jc w:val="left"/>
              <w:rPr>
                <w:rFonts w:cs="Times New Roman"/>
                <w:sz w:val="20"/>
                <w:szCs w:val="24"/>
              </w:rPr>
            </w:pPr>
            <w:r w:rsidRPr="001E33A1">
              <w:rPr>
                <w:rFonts w:cs="Times New Roman"/>
                <w:sz w:val="20"/>
                <w:szCs w:val="24"/>
              </w:rPr>
              <w:t>0.0001</w:t>
            </w:r>
          </w:p>
        </w:tc>
      </w:tr>
      <w:tr w:rsidR="00C925AA" w:rsidRPr="001E33A1" w14:paraId="407C9F36" w14:textId="77777777" w:rsidTr="00EC0D16">
        <w:trPr>
          <w:trHeight w:val="243"/>
          <w:jc w:val="center"/>
        </w:trPr>
        <w:tc>
          <w:tcPr>
            <w:tcW w:w="0" w:type="auto"/>
            <w:vAlign w:val="center"/>
            <w:hideMark/>
          </w:tcPr>
          <w:p w14:paraId="7522794C" w14:textId="77777777" w:rsidR="00C925AA" w:rsidRPr="001E33A1" w:rsidRDefault="00C925AA" w:rsidP="00E578C3">
            <w:pPr>
              <w:pStyle w:val="NoSpacing"/>
              <w:ind w:firstLine="0"/>
              <w:jc w:val="left"/>
              <w:rPr>
                <w:rFonts w:cs="Times New Roman"/>
                <w:sz w:val="20"/>
                <w:szCs w:val="24"/>
              </w:rPr>
            </w:pPr>
            <w:r w:rsidRPr="001E33A1">
              <w:rPr>
                <w:rFonts w:cs="Times New Roman"/>
                <w:sz w:val="20"/>
                <w:szCs w:val="24"/>
              </w:rPr>
              <w:t>Best Validation RMSE</w:t>
            </w:r>
          </w:p>
        </w:tc>
        <w:tc>
          <w:tcPr>
            <w:tcW w:w="0" w:type="auto"/>
            <w:vAlign w:val="center"/>
            <w:hideMark/>
          </w:tcPr>
          <w:p w14:paraId="46944089" w14:textId="116E538B" w:rsidR="00C925AA" w:rsidRPr="001E33A1" w:rsidRDefault="00C925AA" w:rsidP="00E578C3">
            <w:pPr>
              <w:pStyle w:val="NoSpacing"/>
              <w:ind w:firstLine="0"/>
              <w:jc w:val="left"/>
              <w:rPr>
                <w:rFonts w:cs="Times New Roman"/>
                <w:sz w:val="20"/>
                <w:szCs w:val="24"/>
              </w:rPr>
            </w:pPr>
            <w:r w:rsidRPr="001E33A1">
              <w:rPr>
                <w:rFonts w:cs="Times New Roman"/>
                <w:sz w:val="20"/>
                <w:szCs w:val="24"/>
              </w:rPr>
              <w:t>0.</w:t>
            </w:r>
            <w:r w:rsidR="00B8621C" w:rsidRPr="001E33A1">
              <w:rPr>
                <w:rFonts w:cs="Times New Roman"/>
                <w:sz w:val="20"/>
                <w:szCs w:val="24"/>
              </w:rPr>
              <w:t>5038</w:t>
            </w:r>
          </w:p>
        </w:tc>
      </w:tr>
    </w:tbl>
    <w:p w14:paraId="07F4B37C" w14:textId="5B83CED2" w:rsidR="00C925AA" w:rsidRPr="001E33A1" w:rsidRDefault="00606DCA" w:rsidP="00EC0D16">
      <w:pPr>
        <w:pStyle w:val="NoSpacing"/>
        <w:spacing w:before="0"/>
        <w:rPr>
          <w:rFonts w:cs="Times New Roman"/>
          <w:b/>
          <w:bCs/>
          <w:sz w:val="22"/>
          <w:szCs w:val="24"/>
          <w:u w:val="single"/>
        </w:rPr>
      </w:pPr>
      <w:r>
        <w:rPr>
          <w:rFonts w:cs="Times New Roman"/>
          <w:b/>
          <w:bCs/>
          <w:sz w:val="22"/>
          <w:szCs w:val="24"/>
          <w:u w:val="single"/>
        </w:rPr>
        <w:t>5</w:t>
      </w:r>
      <w:r w:rsidR="00C925AA" w:rsidRPr="001E33A1">
        <w:rPr>
          <w:rFonts w:cs="Times New Roman"/>
          <w:b/>
          <w:bCs/>
          <w:sz w:val="22"/>
          <w:szCs w:val="24"/>
          <w:u w:val="single"/>
        </w:rPr>
        <w:t>.6 Final Model Comparison</w:t>
      </w:r>
    </w:p>
    <w:p w14:paraId="51965FDB" w14:textId="693253EF" w:rsidR="00C925AA" w:rsidRPr="001E33A1" w:rsidRDefault="00C925AA" w:rsidP="00EC0D16">
      <w:pPr>
        <w:pStyle w:val="NoSpacing"/>
        <w:spacing w:before="0"/>
        <w:jc w:val="center"/>
        <w:rPr>
          <w:rFonts w:cs="Times New Roman"/>
          <w:sz w:val="20"/>
          <w:szCs w:val="24"/>
        </w:rPr>
      </w:pPr>
      <w:r w:rsidRPr="001E33A1">
        <w:rPr>
          <w:rFonts w:cs="Times New Roman"/>
          <w:sz w:val="20"/>
          <w:szCs w:val="24"/>
        </w:rPr>
        <w:t xml:space="preserve">Table </w:t>
      </w:r>
      <w:r w:rsidR="00606DCA">
        <w:rPr>
          <w:rFonts w:cs="Times New Roman"/>
          <w:sz w:val="20"/>
          <w:szCs w:val="24"/>
        </w:rPr>
        <w:t>5</w:t>
      </w:r>
      <w:r w:rsidRPr="001E33A1">
        <w:rPr>
          <w:rFonts w:cs="Times New Roman"/>
          <w:sz w:val="20"/>
          <w:szCs w:val="24"/>
        </w:rPr>
        <w:t>.6: Overall Performance Comparison</w:t>
      </w:r>
    </w:p>
    <w:tbl>
      <w:tblPr>
        <w:tblStyle w:val="TableGridLight"/>
        <w:tblW w:w="5000" w:type="pct"/>
        <w:tblLook w:val="04A0" w:firstRow="1" w:lastRow="0" w:firstColumn="1" w:lastColumn="0" w:noHBand="0" w:noVBand="1"/>
      </w:tblPr>
      <w:tblGrid>
        <w:gridCol w:w="3578"/>
        <w:gridCol w:w="1756"/>
        <w:gridCol w:w="1709"/>
        <w:gridCol w:w="1973"/>
      </w:tblGrid>
      <w:tr w:rsidR="00C925AA" w:rsidRPr="001E33A1" w14:paraId="0212F5BE" w14:textId="77777777" w:rsidTr="00E578C3">
        <w:tc>
          <w:tcPr>
            <w:tcW w:w="1984" w:type="pct"/>
            <w:vAlign w:val="center"/>
            <w:hideMark/>
          </w:tcPr>
          <w:p w14:paraId="10E83D29" w14:textId="77777777" w:rsidR="00C925AA" w:rsidRPr="001E33A1" w:rsidRDefault="00C925AA" w:rsidP="00EC0D16">
            <w:pPr>
              <w:pStyle w:val="NoSpacing"/>
              <w:spacing w:before="0"/>
              <w:ind w:firstLine="0"/>
              <w:jc w:val="left"/>
              <w:rPr>
                <w:rFonts w:cs="Times New Roman"/>
                <w:sz w:val="20"/>
                <w:szCs w:val="24"/>
              </w:rPr>
            </w:pPr>
            <w:r w:rsidRPr="001E33A1">
              <w:rPr>
                <w:rFonts w:cs="Times New Roman"/>
                <w:sz w:val="20"/>
                <w:szCs w:val="24"/>
              </w:rPr>
              <w:t>Model</w:t>
            </w:r>
          </w:p>
        </w:tc>
        <w:tc>
          <w:tcPr>
            <w:tcW w:w="974" w:type="pct"/>
            <w:vAlign w:val="center"/>
            <w:hideMark/>
          </w:tcPr>
          <w:p w14:paraId="387F1740" w14:textId="77777777" w:rsidR="00C925AA" w:rsidRPr="001E33A1" w:rsidRDefault="00C925AA" w:rsidP="00EC0D16">
            <w:pPr>
              <w:pStyle w:val="NoSpacing"/>
              <w:spacing w:before="0"/>
              <w:ind w:firstLine="0"/>
              <w:jc w:val="left"/>
              <w:rPr>
                <w:rFonts w:cs="Times New Roman"/>
                <w:sz w:val="20"/>
                <w:szCs w:val="24"/>
              </w:rPr>
            </w:pPr>
            <w:r w:rsidRPr="001E33A1">
              <w:rPr>
                <w:rFonts w:cs="Times New Roman"/>
                <w:sz w:val="20"/>
                <w:szCs w:val="24"/>
              </w:rPr>
              <w:t>Test RMSE</w:t>
            </w:r>
          </w:p>
        </w:tc>
        <w:tc>
          <w:tcPr>
            <w:tcW w:w="948" w:type="pct"/>
            <w:vAlign w:val="center"/>
            <w:hideMark/>
          </w:tcPr>
          <w:p w14:paraId="7EABC56B" w14:textId="77777777" w:rsidR="00C925AA" w:rsidRPr="001E33A1" w:rsidRDefault="00C925AA" w:rsidP="00EC0D16">
            <w:pPr>
              <w:pStyle w:val="NoSpacing"/>
              <w:spacing w:before="0"/>
              <w:ind w:firstLine="0"/>
              <w:jc w:val="left"/>
              <w:rPr>
                <w:rFonts w:cs="Times New Roman"/>
                <w:sz w:val="20"/>
                <w:szCs w:val="24"/>
              </w:rPr>
            </w:pPr>
            <w:r w:rsidRPr="001E33A1">
              <w:rPr>
                <w:rFonts w:cs="Times New Roman"/>
                <w:sz w:val="20"/>
                <w:szCs w:val="24"/>
              </w:rPr>
              <w:t>Test R²</w:t>
            </w:r>
          </w:p>
        </w:tc>
        <w:tc>
          <w:tcPr>
            <w:tcW w:w="1094" w:type="pct"/>
            <w:vAlign w:val="center"/>
            <w:hideMark/>
          </w:tcPr>
          <w:p w14:paraId="1EC18B8A" w14:textId="77777777" w:rsidR="00C925AA" w:rsidRPr="001E33A1" w:rsidRDefault="00C925AA" w:rsidP="00EC0D16">
            <w:pPr>
              <w:pStyle w:val="NoSpacing"/>
              <w:spacing w:before="0"/>
              <w:ind w:firstLine="0"/>
              <w:jc w:val="left"/>
              <w:rPr>
                <w:rFonts w:cs="Times New Roman"/>
                <w:sz w:val="20"/>
                <w:szCs w:val="24"/>
              </w:rPr>
            </w:pPr>
            <w:r w:rsidRPr="001E33A1">
              <w:rPr>
                <w:rFonts w:cs="Times New Roman"/>
                <w:sz w:val="20"/>
                <w:szCs w:val="24"/>
              </w:rPr>
              <w:t>Improvement</w:t>
            </w:r>
          </w:p>
        </w:tc>
      </w:tr>
      <w:tr w:rsidR="00C925AA" w:rsidRPr="001E33A1" w14:paraId="6AE730FA" w14:textId="77777777" w:rsidTr="00E578C3">
        <w:tc>
          <w:tcPr>
            <w:tcW w:w="1984" w:type="pct"/>
            <w:vAlign w:val="center"/>
            <w:hideMark/>
          </w:tcPr>
          <w:p w14:paraId="2C6A2DE0" w14:textId="77777777" w:rsidR="00C925AA" w:rsidRPr="001E33A1" w:rsidRDefault="00C925AA" w:rsidP="00EC0D16">
            <w:pPr>
              <w:pStyle w:val="NoSpacing"/>
              <w:spacing w:before="0"/>
              <w:ind w:firstLine="0"/>
              <w:jc w:val="left"/>
              <w:rPr>
                <w:rFonts w:cs="Times New Roman"/>
                <w:sz w:val="20"/>
                <w:szCs w:val="24"/>
              </w:rPr>
            </w:pPr>
            <w:r w:rsidRPr="001E33A1">
              <w:rPr>
                <w:rFonts w:cs="Times New Roman"/>
                <w:sz w:val="20"/>
                <w:szCs w:val="24"/>
              </w:rPr>
              <w:t>Linear Regression</w:t>
            </w:r>
          </w:p>
        </w:tc>
        <w:tc>
          <w:tcPr>
            <w:tcW w:w="974" w:type="pct"/>
            <w:vAlign w:val="center"/>
            <w:hideMark/>
          </w:tcPr>
          <w:p w14:paraId="006EB888" w14:textId="3052CC75" w:rsidR="00C925AA" w:rsidRPr="001E33A1" w:rsidRDefault="00C925AA" w:rsidP="00EC0D16">
            <w:pPr>
              <w:pStyle w:val="NoSpacing"/>
              <w:spacing w:before="0"/>
              <w:ind w:firstLine="0"/>
              <w:jc w:val="left"/>
              <w:rPr>
                <w:rFonts w:cs="Times New Roman"/>
                <w:sz w:val="20"/>
                <w:szCs w:val="24"/>
              </w:rPr>
            </w:pPr>
            <w:r w:rsidRPr="001E33A1">
              <w:rPr>
                <w:rFonts w:cs="Times New Roman"/>
                <w:sz w:val="20"/>
                <w:szCs w:val="24"/>
              </w:rPr>
              <w:t>0.7</w:t>
            </w:r>
            <w:r w:rsidR="00B8621C" w:rsidRPr="001E33A1">
              <w:rPr>
                <w:rFonts w:cs="Times New Roman"/>
                <w:sz w:val="20"/>
                <w:szCs w:val="24"/>
              </w:rPr>
              <w:t>456</w:t>
            </w:r>
          </w:p>
        </w:tc>
        <w:tc>
          <w:tcPr>
            <w:tcW w:w="948" w:type="pct"/>
            <w:vAlign w:val="center"/>
            <w:hideMark/>
          </w:tcPr>
          <w:p w14:paraId="32A9EED5" w14:textId="2FC12344" w:rsidR="00C925AA" w:rsidRPr="001E33A1" w:rsidRDefault="00C925AA" w:rsidP="00EC0D16">
            <w:pPr>
              <w:pStyle w:val="NoSpacing"/>
              <w:spacing w:before="0"/>
              <w:ind w:firstLine="0"/>
              <w:jc w:val="left"/>
              <w:rPr>
                <w:rFonts w:cs="Times New Roman"/>
                <w:sz w:val="20"/>
                <w:szCs w:val="24"/>
              </w:rPr>
            </w:pPr>
            <w:r w:rsidRPr="001E33A1">
              <w:rPr>
                <w:rFonts w:cs="Times New Roman"/>
                <w:sz w:val="20"/>
                <w:szCs w:val="24"/>
              </w:rPr>
              <w:t>0.</w:t>
            </w:r>
            <w:r w:rsidR="00B8621C" w:rsidRPr="001E33A1">
              <w:rPr>
                <w:rFonts w:cs="Times New Roman"/>
                <w:sz w:val="20"/>
                <w:szCs w:val="24"/>
              </w:rPr>
              <w:t>5758</w:t>
            </w:r>
          </w:p>
        </w:tc>
        <w:tc>
          <w:tcPr>
            <w:tcW w:w="1094" w:type="pct"/>
            <w:vAlign w:val="center"/>
            <w:hideMark/>
          </w:tcPr>
          <w:p w14:paraId="3C3C286A" w14:textId="77777777" w:rsidR="00C925AA" w:rsidRPr="001E33A1" w:rsidRDefault="00C925AA" w:rsidP="00EC0D16">
            <w:pPr>
              <w:pStyle w:val="NoSpacing"/>
              <w:spacing w:before="0"/>
              <w:ind w:firstLine="0"/>
              <w:jc w:val="left"/>
              <w:rPr>
                <w:rFonts w:cs="Times New Roman"/>
                <w:sz w:val="20"/>
                <w:szCs w:val="24"/>
              </w:rPr>
            </w:pPr>
            <w:r w:rsidRPr="001E33A1">
              <w:rPr>
                <w:rFonts w:cs="Times New Roman"/>
                <w:sz w:val="20"/>
                <w:szCs w:val="24"/>
              </w:rPr>
              <w:t>—</w:t>
            </w:r>
          </w:p>
        </w:tc>
      </w:tr>
      <w:tr w:rsidR="00C925AA" w:rsidRPr="001E33A1" w14:paraId="27CC142D" w14:textId="77777777" w:rsidTr="00E578C3">
        <w:tc>
          <w:tcPr>
            <w:tcW w:w="1984" w:type="pct"/>
            <w:vAlign w:val="center"/>
            <w:hideMark/>
          </w:tcPr>
          <w:p w14:paraId="424ECD79" w14:textId="77777777" w:rsidR="00C925AA" w:rsidRPr="001E33A1" w:rsidRDefault="00C925AA" w:rsidP="00EC0D16">
            <w:pPr>
              <w:pStyle w:val="NoSpacing"/>
              <w:spacing w:before="0"/>
              <w:ind w:firstLine="0"/>
              <w:jc w:val="left"/>
              <w:rPr>
                <w:rFonts w:cs="Times New Roman"/>
                <w:sz w:val="20"/>
                <w:szCs w:val="24"/>
              </w:rPr>
            </w:pPr>
            <w:r w:rsidRPr="001E33A1">
              <w:rPr>
                <w:rFonts w:cs="Times New Roman"/>
                <w:sz w:val="20"/>
                <w:szCs w:val="24"/>
              </w:rPr>
              <w:t>Ridge Regression</w:t>
            </w:r>
          </w:p>
        </w:tc>
        <w:tc>
          <w:tcPr>
            <w:tcW w:w="974" w:type="pct"/>
            <w:vAlign w:val="center"/>
            <w:hideMark/>
          </w:tcPr>
          <w:p w14:paraId="642D6F1A" w14:textId="6565E98C" w:rsidR="00C925AA" w:rsidRPr="001E33A1" w:rsidRDefault="00C925AA" w:rsidP="00EC0D16">
            <w:pPr>
              <w:pStyle w:val="NoSpacing"/>
              <w:spacing w:before="0"/>
              <w:ind w:firstLine="0"/>
              <w:jc w:val="left"/>
              <w:rPr>
                <w:rFonts w:cs="Times New Roman"/>
                <w:sz w:val="20"/>
                <w:szCs w:val="24"/>
              </w:rPr>
            </w:pPr>
            <w:r w:rsidRPr="001E33A1">
              <w:rPr>
                <w:rFonts w:cs="Times New Roman"/>
                <w:sz w:val="20"/>
                <w:szCs w:val="24"/>
              </w:rPr>
              <w:t>0.7</w:t>
            </w:r>
            <w:r w:rsidR="00B8621C" w:rsidRPr="001E33A1">
              <w:rPr>
                <w:rFonts w:cs="Times New Roman"/>
                <w:sz w:val="20"/>
                <w:szCs w:val="24"/>
              </w:rPr>
              <w:t>456</w:t>
            </w:r>
          </w:p>
        </w:tc>
        <w:tc>
          <w:tcPr>
            <w:tcW w:w="948" w:type="pct"/>
            <w:vAlign w:val="center"/>
            <w:hideMark/>
          </w:tcPr>
          <w:p w14:paraId="3E0C119C" w14:textId="6CAC9528" w:rsidR="00C925AA" w:rsidRPr="001E33A1" w:rsidRDefault="00C925AA" w:rsidP="00EC0D16">
            <w:pPr>
              <w:pStyle w:val="NoSpacing"/>
              <w:spacing w:before="0"/>
              <w:ind w:firstLine="0"/>
              <w:jc w:val="left"/>
              <w:rPr>
                <w:rFonts w:cs="Times New Roman"/>
                <w:sz w:val="20"/>
                <w:szCs w:val="24"/>
              </w:rPr>
            </w:pPr>
            <w:r w:rsidRPr="001E33A1">
              <w:rPr>
                <w:rFonts w:cs="Times New Roman"/>
                <w:sz w:val="20"/>
                <w:szCs w:val="24"/>
              </w:rPr>
              <w:t>0.</w:t>
            </w:r>
            <w:r w:rsidR="00B8621C" w:rsidRPr="001E33A1">
              <w:rPr>
                <w:rFonts w:cs="Times New Roman"/>
                <w:sz w:val="20"/>
                <w:szCs w:val="24"/>
              </w:rPr>
              <w:t>5758</w:t>
            </w:r>
          </w:p>
        </w:tc>
        <w:tc>
          <w:tcPr>
            <w:tcW w:w="1094" w:type="pct"/>
            <w:vAlign w:val="center"/>
            <w:hideMark/>
          </w:tcPr>
          <w:p w14:paraId="700C6D5A" w14:textId="77777777" w:rsidR="00C925AA" w:rsidRPr="001E33A1" w:rsidRDefault="00C925AA" w:rsidP="00EC0D16">
            <w:pPr>
              <w:pStyle w:val="NoSpacing"/>
              <w:spacing w:before="0"/>
              <w:ind w:firstLine="0"/>
              <w:jc w:val="left"/>
              <w:rPr>
                <w:rFonts w:cs="Times New Roman"/>
                <w:sz w:val="20"/>
                <w:szCs w:val="24"/>
              </w:rPr>
            </w:pPr>
            <w:r w:rsidRPr="001E33A1">
              <w:rPr>
                <w:rFonts w:cs="Times New Roman"/>
                <w:sz w:val="20"/>
                <w:szCs w:val="24"/>
              </w:rPr>
              <w:t>—</w:t>
            </w:r>
          </w:p>
        </w:tc>
      </w:tr>
      <w:tr w:rsidR="00C925AA" w:rsidRPr="001E33A1" w14:paraId="5C852016" w14:textId="77777777" w:rsidTr="00E578C3">
        <w:tc>
          <w:tcPr>
            <w:tcW w:w="1984" w:type="pct"/>
            <w:vAlign w:val="center"/>
            <w:hideMark/>
          </w:tcPr>
          <w:p w14:paraId="5B2ECD33" w14:textId="77777777" w:rsidR="00C925AA" w:rsidRPr="001E33A1" w:rsidRDefault="00C925AA" w:rsidP="00EC0D16">
            <w:pPr>
              <w:pStyle w:val="NoSpacing"/>
              <w:spacing w:before="0"/>
              <w:ind w:firstLine="0"/>
              <w:jc w:val="left"/>
              <w:rPr>
                <w:rFonts w:cs="Times New Roman"/>
                <w:sz w:val="20"/>
                <w:szCs w:val="24"/>
              </w:rPr>
            </w:pPr>
            <w:r w:rsidRPr="001E33A1">
              <w:rPr>
                <w:rFonts w:cs="Times New Roman"/>
                <w:sz w:val="20"/>
                <w:szCs w:val="24"/>
              </w:rPr>
              <w:t>Decision Tree</w:t>
            </w:r>
          </w:p>
        </w:tc>
        <w:tc>
          <w:tcPr>
            <w:tcW w:w="974" w:type="pct"/>
            <w:vAlign w:val="center"/>
            <w:hideMark/>
          </w:tcPr>
          <w:p w14:paraId="2D8308FA" w14:textId="7D5C8C76" w:rsidR="00C925AA" w:rsidRPr="001E33A1" w:rsidRDefault="00C925AA" w:rsidP="00EC0D16">
            <w:pPr>
              <w:pStyle w:val="NoSpacing"/>
              <w:spacing w:before="0"/>
              <w:ind w:firstLine="0"/>
              <w:jc w:val="left"/>
              <w:rPr>
                <w:rFonts w:cs="Times New Roman"/>
                <w:sz w:val="20"/>
                <w:szCs w:val="24"/>
              </w:rPr>
            </w:pPr>
            <w:r w:rsidRPr="001E33A1">
              <w:rPr>
                <w:rFonts w:cs="Times New Roman"/>
                <w:sz w:val="20"/>
                <w:szCs w:val="24"/>
              </w:rPr>
              <w:t>0.7</w:t>
            </w:r>
            <w:r w:rsidR="00B8621C" w:rsidRPr="001E33A1">
              <w:rPr>
                <w:rFonts w:cs="Times New Roman"/>
                <w:sz w:val="20"/>
                <w:szCs w:val="24"/>
              </w:rPr>
              <w:t>028</w:t>
            </w:r>
          </w:p>
        </w:tc>
        <w:tc>
          <w:tcPr>
            <w:tcW w:w="948" w:type="pct"/>
            <w:vAlign w:val="center"/>
            <w:hideMark/>
          </w:tcPr>
          <w:p w14:paraId="16FC246E" w14:textId="1B11C84E" w:rsidR="00C925AA" w:rsidRPr="001E33A1" w:rsidRDefault="00C925AA" w:rsidP="00EC0D16">
            <w:pPr>
              <w:pStyle w:val="NoSpacing"/>
              <w:spacing w:before="0"/>
              <w:ind w:firstLine="0"/>
              <w:jc w:val="left"/>
              <w:rPr>
                <w:rFonts w:cs="Times New Roman"/>
                <w:sz w:val="20"/>
                <w:szCs w:val="24"/>
              </w:rPr>
            </w:pPr>
            <w:r w:rsidRPr="001E33A1">
              <w:rPr>
                <w:rFonts w:cs="Times New Roman"/>
                <w:sz w:val="20"/>
                <w:szCs w:val="24"/>
              </w:rPr>
              <w:t>0.</w:t>
            </w:r>
            <w:r w:rsidR="00B8621C" w:rsidRPr="001E33A1">
              <w:rPr>
                <w:rFonts w:cs="Times New Roman"/>
                <w:sz w:val="20"/>
                <w:szCs w:val="24"/>
              </w:rPr>
              <w:t>6230</w:t>
            </w:r>
          </w:p>
        </w:tc>
        <w:tc>
          <w:tcPr>
            <w:tcW w:w="1094" w:type="pct"/>
            <w:vAlign w:val="center"/>
            <w:hideMark/>
          </w:tcPr>
          <w:p w14:paraId="620E5FFC" w14:textId="77777777" w:rsidR="00C925AA" w:rsidRPr="001E33A1" w:rsidRDefault="00C925AA" w:rsidP="00EC0D16">
            <w:pPr>
              <w:pStyle w:val="NoSpacing"/>
              <w:spacing w:before="0"/>
              <w:ind w:firstLine="0"/>
              <w:jc w:val="left"/>
              <w:rPr>
                <w:rFonts w:cs="Times New Roman"/>
                <w:sz w:val="20"/>
                <w:szCs w:val="24"/>
              </w:rPr>
            </w:pPr>
            <w:r w:rsidRPr="001E33A1">
              <w:rPr>
                <w:rFonts w:cs="Times New Roman"/>
                <w:sz w:val="20"/>
                <w:szCs w:val="24"/>
              </w:rPr>
              <w:t>—</w:t>
            </w:r>
          </w:p>
        </w:tc>
      </w:tr>
      <w:tr w:rsidR="00C925AA" w:rsidRPr="001E33A1" w14:paraId="3B5B02EC" w14:textId="77777777" w:rsidTr="00E578C3">
        <w:tc>
          <w:tcPr>
            <w:tcW w:w="1984" w:type="pct"/>
            <w:vAlign w:val="center"/>
            <w:hideMark/>
          </w:tcPr>
          <w:p w14:paraId="7A2CC827" w14:textId="77777777" w:rsidR="00C925AA" w:rsidRPr="001E33A1" w:rsidRDefault="00C925AA" w:rsidP="00EC0D16">
            <w:pPr>
              <w:pStyle w:val="NoSpacing"/>
              <w:spacing w:before="0"/>
              <w:ind w:firstLine="0"/>
              <w:jc w:val="left"/>
              <w:rPr>
                <w:rFonts w:cs="Times New Roman"/>
                <w:sz w:val="20"/>
                <w:szCs w:val="24"/>
              </w:rPr>
            </w:pPr>
            <w:r w:rsidRPr="001E33A1">
              <w:rPr>
                <w:rFonts w:cs="Times New Roman"/>
                <w:sz w:val="20"/>
                <w:szCs w:val="24"/>
              </w:rPr>
              <w:t>Tuned Decision Tree</w:t>
            </w:r>
          </w:p>
        </w:tc>
        <w:tc>
          <w:tcPr>
            <w:tcW w:w="974" w:type="pct"/>
            <w:vAlign w:val="center"/>
            <w:hideMark/>
          </w:tcPr>
          <w:p w14:paraId="23076A0B" w14:textId="3CD5989A" w:rsidR="00C925AA" w:rsidRPr="001E33A1" w:rsidRDefault="00C925AA" w:rsidP="00EC0D16">
            <w:pPr>
              <w:pStyle w:val="NoSpacing"/>
              <w:spacing w:before="0"/>
              <w:ind w:firstLine="0"/>
              <w:jc w:val="left"/>
              <w:rPr>
                <w:rFonts w:cs="Times New Roman"/>
                <w:sz w:val="20"/>
                <w:szCs w:val="24"/>
              </w:rPr>
            </w:pPr>
            <w:r w:rsidRPr="001E33A1">
              <w:rPr>
                <w:rFonts w:cs="Times New Roman"/>
                <w:sz w:val="20"/>
                <w:szCs w:val="24"/>
              </w:rPr>
              <w:t>0.6</w:t>
            </w:r>
            <w:r w:rsidR="00B8621C" w:rsidRPr="001E33A1">
              <w:rPr>
                <w:rFonts w:cs="Times New Roman"/>
                <w:sz w:val="20"/>
                <w:szCs w:val="24"/>
              </w:rPr>
              <w:t>454</w:t>
            </w:r>
          </w:p>
        </w:tc>
        <w:tc>
          <w:tcPr>
            <w:tcW w:w="948" w:type="pct"/>
            <w:vAlign w:val="center"/>
            <w:hideMark/>
          </w:tcPr>
          <w:p w14:paraId="6E7BF4CC" w14:textId="1A660DC4" w:rsidR="00C925AA" w:rsidRPr="001E33A1" w:rsidRDefault="00C925AA" w:rsidP="00EC0D16">
            <w:pPr>
              <w:pStyle w:val="NoSpacing"/>
              <w:spacing w:before="0"/>
              <w:ind w:firstLine="0"/>
              <w:jc w:val="left"/>
              <w:rPr>
                <w:rFonts w:cs="Times New Roman"/>
                <w:sz w:val="20"/>
                <w:szCs w:val="24"/>
              </w:rPr>
            </w:pPr>
            <w:r w:rsidRPr="001E33A1">
              <w:rPr>
                <w:rFonts w:cs="Times New Roman"/>
                <w:sz w:val="20"/>
                <w:szCs w:val="24"/>
              </w:rPr>
              <w:t>0.6</w:t>
            </w:r>
            <w:r w:rsidR="00B8621C" w:rsidRPr="001E33A1">
              <w:rPr>
                <w:rFonts w:cs="Times New Roman"/>
                <w:sz w:val="20"/>
                <w:szCs w:val="24"/>
              </w:rPr>
              <w:t>822</w:t>
            </w:r>
          </w:p>
        </w:tc>
        <w:tc>
          <w:tcPr>
            <w:tcW w:w="1094" w:type="pct"/>
            <w:vAlign w:val="center"/>
            <w:hideMark/>
          </w:tcPr>
          <w:p w14:paraId="246B16EB" w14:textId="77777777" w:rsidR="00C925AA" w:rsidRPr="001E33A1" w:rsidRDefault="00C925AA" w:rsidP="00EC0D16">
            <w:pPr>
              <w:pStyle w:val="NoSpacing"/>
              <w:spacing w:before="0"/>
              <w:ind w:firstLine="0"/>
              <w:jc w:val="left"/>
              <w:rPr>
                <w:rFonts w:cs="Times New Roman"/>
                <w:sz w:val="20"/>
                <w:szCs w:val="24"/>
              </w:rPr>
            </w:pPr>
            <w:r w:rsidRPr="001E33A1">
              <w:rPr>
                <w:rFonts w:cs="Times New Roman"/>
                <w:sz w:val="20"/>
                <w:szCs w:val="24"/>
              </w:rPr>
              <w:t>Baseline</w:t>
            </w:r>
          </w:p>
        </w:tc>
      </w:tr>
      <w:tr w:rsidR="00C925AA" w:rsidRPr="001E33A1" w14:paraId="5B05D557" w14:textId="77777777" w:rsidTr="00E578C3">
        <w:tc>
          <w:tcPr>
            <w:tcW w:w="1984" w:type="pct"/>
            <w:vAlign w:val="center"/>
            <w:hideMark/>
          </w:tcPr>
          <w:p w14:paraId="2D8BF180" w14:textId="77777777" w:rsidR="00C925AA" w:rsidRPr="001E33A1" w:rsidRDefault="00C925AA" w:rsidP="00EC0D16">
            <w:pPr>
              <w:pStyle w:val="NoSpacing"/>
              <w:spacing w:before="0"/>
              <w:ind w:firstLine="0"/>
              <w:jc w:val="left"/>
              <w:rPr>
                <w:rFonts w:cs="Times New Roman"/>
                <w:sz w:val="20"/>
                <w:szCs w:val="24"/>
              </w:rPr>
            </w:pPr>
            <w:r w:rsidRPr="001E33A1">
              <w:rPr>
                <w:rFonts w:cs="Times New Roman"/>
                <w:sz w:val="20"/>
                <w:szCs w:val="24"/>
              </w:rPr>
              <w:lastRenderedPageBreak/>
              <w:t>FT-Transformer (Default)</w:t>
            </w:r>
          </w:p>
        </w:tc>
        <w:tc>
          <w:tcPr>
            <w:tcW w:w="974" w:type="pct"/>
            <w:vAlign w:val="center"/>
            <w:hideMark/>
          </w:tcPr>
          <w:p w14:paraId="6CBC8633" w14:textId="5D53685C" w:rsidR="00C925AA" w:rsidRPr="001E33A1" w:rsidRDefault="00C925AA" w:rsidP="00EC0D16">
            <w:pPr>
              <w:pStyle w:val="NoSpacing"/>
              <w:spacing w:before="0"/>
              <w:ind w:firstLine="0"/>
              <w:jc w:val="left"/>
              <w:rPr>
                <w:rFonts w:cs="Times New Roman"/>
                <w:sz w:val="20"/>
                <w:szCs w:val="24"/>
              </w:rPr>
            </w:pPr>
            <w:r w:rsidRPr="001E33A1">
              <w:rPr>
                <w:rFonts w:cs="Times New Roman"/>
                <w:sz w:val="20"/>
                <w:szCs w:val="24"/>
              </w:rPr>
              <w:t>0.</w:t>
            </w:r>
            <w:r w:rsidR="00B8621C" w:rsidRPr="001E33A1">
              <w:rPr>
                <w:rFonts w:cs="Times New Roman"/>
                <w:sz w:val="20"/>
                <w:szCs w:val="24"/>
              </w:rPr>
              <w:t>5043</w:t>
            </w:r>
          </w:p>
        </w:tc>
        <w:tc>
          <w:tcPr>
            <w:tcW w:w="948" w:type="pct"/>
            <w:vAlign w:val="center"/>
            <w:hideMark/>
          </w:tcPr>
          <w:p w14:paraId="17755667" w14:textId="6200A7D3" w:rsidR="00C925AA" w:rsidRPr="001E33A1" w:rsidRDefault="00C925AA" w:rsidP="00EC0D16">
            <w:pPr>
              <w:pStyle w:val="NoSpacing"/>
              <w:spacing w:before="0"/>
              <w:ind w:firstLine="0"/>
              <w:jc w:val="left"/>
              <w:rPr>
                <w:rFonts w:cs="Times New Roman"/>
                <w:sz w:val="20"/>
                <w:szCs w:val="24"/>
              </w:rPr>
            </w:pPr>
            <w:r w:rsidRPr="001E33A1">
              <w:rPr>
                <w:rFonts w:cs="Times New Roman"/>
                <w:sz w:val="20"/>
                <w:szCs w:val="24"/>
              </w:rPr>
              <w:t>0.</w:t>
            </w:r>
            <w:r w:rsidR="00B8621C" w:rsidRPr="001E33A1">
              <w:rPr>
                <w:rFonts w:cs="Times New Roman"/>
                <w:sz w:val="20"/>
                <w:szCs w:val="24"/>
              </w:rPr>
              <w:t>8060</w:t>
            </w:r>
          </w:p>
        </w:tc>
        <w:tc>
          <w:tcPr>
            <w:tcW w:w="1094" w:type="pct"/>
            <w:vAlign w:val="center"/>
            <w:hideMark/>
          </w:tcPr>
          <w:p w14:paraId="0B807B46" w14:textId="4483C227" w:rsidR="00C925AA" w:rsidRPr="001E33A1" w:rsidRDefault="00B8621C" w:rsidP="00EC0D16">
            <w:pPr>
              <w:pStyle w:val="NoSpacing"/>
              <w:spacing w:before="0"/>
              <w:ind w:firstLine="0"/>
              <w:jc w:val="left"/>
              <w:rPr>
                <w:rFonts w:cs="Times New Roman"/>
                <w:sz w:val="20"/>
                <w:szCs w:val="24"/>
              </w:rPr>
            </w:pPr>
            <w:r w:rsidRPr="001E33A1">
              <w:rPr>
                <w:rFonts w:cs="Times New Roman"/>
                <w:sz w:val="20"/>
                <w:szCs w:val="24"/>
              </w:rPr>
              <w:t>21.87</w:t>
            </w:r>
            <w:r w:rsidR="00C925AA" w:rsidRPr="001E33A1">
              <w:rPr>
                <w:rFonts w:cs="Times New Roman"/>
                <w:sz w:val="20"/>
                <w:szCs w:val="24"/>
              </w:rPr>
              <w:t>%</w:t>
            </w:r>
          </w:p>
        </w:tc>
      </w:tr>
      <w:tr w:rsidR="00C925AA" w:rsidRPr="001E33A1" w14:paraId="299AA4DA" w14:textId="77777777" w:rsidTr="00E578C3">
        <w:tc>
          <w:tcPr>
            <w:tcW w:w="1984" w:type="pct"/>
            <w:vAlign w:val="center"/>
            <w:hideMark/>
          </w:tcPr>
          <w:p w14:paraId="09D64B31" w14:textId="77777777" w:rsidR="00C925AA" w:rsidRPr="001E33A1" w:rsidRDefault="00C925AA" w:rsidP="00EC0D16">
            <w:pPr>
              <w:pStyle w:val="NoSpacing"/>
              <w:spacing w:before="0"/>
              <w:ind w:firstLine="0"/>
              <w:jc w:val="left"/>
              <w:rPr>
                <w:rFonts w:cs="Times New Roman"/>
                <w:sz w:val="20"/>
                <w:szCs w:val="24"/>
              </w:rPr>
            </w:pPr>
            <w:r w:rsidRPr="001E33A1">
              <w:rPr>
                <w:rFonts w:cs="Times New Roman"/>
                <w:sz w:val="20"/>
                <w:szCs w:val="24"/>
              </w:rPr>
              <w:t>FT-Transformer (</w:t>
            </w:r>
            <w:proofErr w:type="spellStart"/>
            <w:r w:rsidRPr="001E33A1">
              <w:rPr>
                <w:rFonts w:cs="Times New Roman"/>
                <w:sz w:val="20"/>
                <w:szCs w:val="24"/>
              </w:rPr>
              <w:t>Optuna</w:t>
            </w:r>
            <w:proofErr w:type="spellEnd"/>
            <w:r w:rsidRPr="001E33A1">
              <w:rPr>
                <w:rFonts w:cs="Times New Roman"/>
                <w:sz w:val="20"/>
                <w:szCs w:val="24"/>
              </w:rPr>
              <w:t>)</w:t>
            </w:r>
          </w:p>
        </w:tc>
        <w:tc>
          <w:tcPr>
            <w:tcW w:w="974" w:type="pct"/>
            <w:vAlign w:val="center"/>
            <w:hideMark/>
          </w:tcPr>
          <w:p w14:paraId="7D0F4F71" w14:textId="677552EB" w:rsidR="00C925AA" w:rsidRPr="001E33A1" w:rsidRDefault="00C925AA" w:rsidP="00EC0D16">
            <w:pPr>
              <w:pStyle w:val="NoSpacing"/>
              <w:spacing w:before="0"/>
              <w:ind w:firstLine="0"/>
              <w:jc w:val="left"/>
              <w:rPr>
                <w:rFonts w:cs="Times New Roman"/>
                <w:sz w:val="20"/>
                <w:szCs w:val="24"/>
              </w:rPr>
            </w:pPr>
            <w:r w:rsidRPr="001E33A1">
              <w:rPr>
                <w:rFonts w:cs="Times New Roman"/>
                <w:sz w:val="20"/>
                <w:szCs w:val="24"/>
              </w:rPr>
              <w:t>0.</w:t>
            </w:r>
            <w:r w:rsidR="00B8621C" w:rsidRPr="001E33A1">
              <w:rPr>
                <w:rFonts w:cs="Times New Roman"/>
                <w:sz w:val="20"/>
                <w:szCs w:val="24"/>
              </w:rPr>
              <w:t>4687</w:t>
            </w:r>
          </w:p>
        </w:tc>
        <w:tc>
          <w:tcPr>
            <w:tcW w:w="948" w:type="pct"/>
            <w:vAlign w:val="center"/>
            <w:hideMark/>
          </w:tcPr>
          <w:p w14:paraId="4F67AE8A" w14:textId="3E851917" w:rsidR="00C925AA" w:rsidRPr="001E33A1" w:rsidRDefault="00C925AA" w:rsidP="00EC0D16">
            <w:pPr>
              <w:pStyle w:val="NoSpacing"/>
              <w:spacing w:before="0"/>
              <w:ind w:firstLine="0"/>
              <w:jc w:val="left"/>
              <w:rPr>
                <w:rFonts w:cs="Times New Roman"/>
                <w:sz w:val="20"/>
                <w:szCs w:val="24"/>
              </w:rPr>
            </w:pPr>
            <w:r w:rsidRPr="001E33A1">
              <w:rPr>
                <w:rFonts w:cs="Times New Roman"/>
                <w:sz w:val="20"/>
                <w:szCs w:val="24"/>
              </w:rPr>
              <w:t>0.</w:t>
            </w:r>
            <w:r w:rsidR="00B8621C" w:rsidRPr="001E33A1">
              <w:rPr>
                <w:rFonts w:cs="Times New Roman"/>
                <w:sz w:val="20"/>
                <w:szCs w:val="24"/>
              </w:rPr>
              <w:t>8324</w:t>
            </w:r>
          </w:p>
        </w:tc>
        <w:tc>
          <w:tcPr>
            <w:tcW w:w="1094" w:type="pct"/>
            <w:vAlign w:val="center"/>
            <w:hideMark/>
          </w:tcPr>
          <w:p w14:paraId="579FD426" w14:textId="17F9F835" w:rsidR="00C925AA" w:rsidRPr="001E33A1" w:rsidRDefault="00E65F82" w:rsidP="00EC0D16">
            <w:pPr>
              <w:pStyle w:val="NoSpacing"/>
              <w:spacing w:before="0"/>
              <w:ind w:firstLine="0"/>
              <w:jc w:val="left"/>
              <w:rPr>
                <w:rFonts w:cs="Times New Roman"/>
                <w:sz w:val="20"/>
                <w:szCs w:val="24"/>
              </w:rPr>
            </w:pPr>
            <w:r w:rsidRPr="001E33A1">
              <w:rPr>
                <w:rFonts w:cs="Times New Roman"/>
                <w:sz w:val="20"/>
                <w:szCs w:val="24"/>
              </w:rPr>
              <w:t>27.38</w:t>
            </w:r>
            <w:r w:rsidR="00C925AA" w:rsidRPr="001E33A1">
              <w:rPr>
                <w:rFonts w:cs="Times New Roman"/>
                <w:sz w:val="20"/>
                <w:szCs w:val="24"/>
              </w:rPr>
              <w:t>%</w:t>
            </w:r>
          </w:p>
        </w:tc>
      </w:tr>
      <w:tr w:rsidR="00C925AA" w:rsidRPr="001E33A1" w14:paraId="73221347" w14:textId="77777777" w:rsidTr="00E578C3">
        <w:tc>
          <w:tcPr>
            <w:tcW w:w="1984" w:type="pct"/>
            <w:vAlign w:val="center"/>
            <w:hideMark/>
          </w:tcPr>
          <w:p w14:paraId="2CB2FA04" w14:textId="77777777" w:rsidR="00C925AA" w:rsidRPr="001E33A1" w:rsidRDefault="00C925AA" w:rsidP="00EC0D16">
            <w:pPr>
              <w:pStyle w:val="NoSpacing"/>
              <w:spacing w:before="0"/>
              <w:ind w:firstLine="0"/>
              <w:jc w:val="left"/>
              <w:rPr>
                <w:rFonts w:cs="Times New Roman"/>
                <w:sz w:val="20"/>
                <w:szCs w:val="24"/>
              </w:rPr>
            </w:pPr>
            <w:r w:rsidRPr="001E33A1">
              <w:rPr>
                <w:rFonts w:cs="Times New Roman"/>
                <w:sz w:val="20"/>
                <w:szCs w:val="24"/>
              </w:rPr>
              <w:t>FT-Transformer (3 Seeds)</w:t>
            </w:r>
          </w:p>
        </w:tc>
        <w:tc>
          <w:tcPr>
            <w:tcW w:w="974" w:type="pct"/>
            <w:vAlign w:val="center"/>
            <w:hideMark/>
          </w:tcPr>
          <w:p w14:paraId="692E357B" w14:textId="4C3C4139" w:rsidR="00C925AA" w:rsidRPr="001E33A1" w:rsidRDefault="00C925AA" w:rsidP="00EC0D16">
            <w:pPr>
              <w:pStyle w:val="NoSpacing"/>
              <w:spacing w:before="0"/>
              <w:ind w:firstLine="0"/>
              <w:jc w:val="left"/>
              <w:rPr>
                <w:rFonts w:cs="Times New Roman"/>
                <w:sz w:val="20"/>
                <w:szCs w:val="24"/>
              </w:rPr>
            </w:pPr>
            <w:r w:rsidRPr="001E33A1">
              <w:rPr>
                <w:rFonts w:cs="Times New Roman"/>
                <w:sz w:val="20"/>
                <w:szCs w:val="24"/>
              </w:rPr>
              <w:t>0.</w:t>
            </w:r>
            <w:r w:rsidR="00B8621C" w:rsidRPr="001E33A1">
              <w:rPr>
                <w:rFonts w:cs="Times New Roman"/>
                <w:sz w:val="20"/>
                <w:szCs w:val="24"/>
              </w:rPr>
              <w:t>48</w:t>
            </w:r>
            <w:r w:rsidRPr="001E33A1">
              <w:rPr>
                <w:rFonts w:cs="Times New Roman"/>
                <w:sz w:val="20"/>
                <w:szCs w:val="24"/>
              </w:rPr>
              <w:t xml:space="preserve"> ± 0.0</w:t>
            </w:r>
            <w:r w:rsidR="00B8621C" w:rsidRPr="001E33A1">
              <w:rPr>
                <w:rFonts w:cs="Times New Roman"/>
                <w:sz w:val="20"/>
                <w:szCs w:val="24"/>
              </w:rPr>
              <w:t>2</w:t>
            </w:r>
          </w:p>
        </w:tc>
        <w:tc>
          <w:tcPr>
            <w:tcW w:w="948" w:type="pct"/>
            <w:vAlign w:val="center"/>
            <w:hideMark/>
          </w:tcPr>
          <w:p w14:paraId="2CC69B35" w14:textId="46806FA9" w:rsidR="00C925AA" w:rsidRPr="001E33A1" w:rsidRDefault="00C925AA" w:rsidP="00EC0D16">
            <w:pPr>
              <w:pStyle w:val="NoSpacing"/>
              <w:spacing w:before="0"/>
              <w:ind w:firstLine="0"/>
              <w:jc w:val="left"/>
              <w:rPr>
                <w:rFonts w:cs="Times New Roman"/>
                <w:sz w:val="20"/>
                <w:szCs w:val="24"/>
              </w:rPr>
            </w:pPr>
            <w:r w:rsidRPr="001E33A1">
              <w:rPr>
                <w:rFonts w:cs="Times New Roman"/>
                <w:sz w:val="20"/>
                <w:szCs w:val="24"/>
              </w:rPr>
              <w:t>0.</w:t>
            </w:r>
            <w:r w:rsidR="00B8621C" w:rsidRPr="001E33A1">
              <w:rPr>
                <w:rFonts w:cs="Times New Roman"/>
                <w:sz w:val="20"/>
                <w:szCs w:val="24"/>
              </w:rPr>
              <w:t>81</w:t>
            </w:r>
            <w:r w:rsidRPr="001E33A1">
              <w:rPr>
                <w:rFonts w:cs="Times New Roman"/>
                <w:sz w:val="20"/>
                <w:szCs w:val="24"/>
              </w:rPr>
              <w:t xml:space="preserve"> ± 0.0</w:t>
            </w:r>
            <w:r w:rsidR="00B8621C" w:rsidRPr="001E33A1">
              <w:rPr>
                <w:rFonts w:cs="Times New Roman"/>
                <w:sz w:val="20"/>
                <w:szCs w:val="24"/>
              </w:rPr>
              <w:t>2</w:t>
            </w:r>
          </w:p>
        </w:tc>
        <w:tc>
          <w:tcPr>
            <w:tcW w:w="1094" w:type="pct"/>
            <w:vAlign w:val="center"/>
            <w:hideMark/>
          </w:tcPr>
          <w:p w14:paraId="5A3D0CD4" w14:textId="43D56E3C" w:rsidR="00C925AA" w:rsidRPr="001E33A1" w:rsidRDefault="00E65F82" w:rsidP="00EC0D16">
            <w:pPr>
              <w:pStyle w:val="NoSpacing"/>
              <w:spacing w:before="0"/>
              <w:ind w:firstLine="0"/>
              <w:jc w:val="left"/>
              <w:rPr>
                <w:rFonts w:cs="Times New Roman"/>
                <w:sz w:val="20"/>
                <w:szCs w:val="24"/>
              </w:rPr>
            </w:pPr>
            <w:r w:rsidRPr="001E33A1">
              <w:rPr>
                <w:rFonts w:cs="Times New Roman"/>
                <w:sz w:val="20"/>
                <w:szCs w:val="24"/>
              </w:rPr>
              <w:t>24.56</w:t>
            </w:r>
            <w:r w:rsidR="00C925AA" w:rsidRPr="001E33A1">
              <w:rPr>
                <w:rFonts w:cs="Times New Roman"/>
                <w:sz w:val="20"/>
                <w:szCs w:val="24"/>
              </w:rPr>
              <w:t>%</w:t>
            </w:r>
            <w:r w:rsidRPr="001E33A1">
              <w:rPr>
                <w:rFonts w:cs="Times New Roman"/>
                <w:sz w:val="20"/>
                <w:szCs w:val="24"/>
              </w:rPr>
              <w:t xml:space="preserve"> </w:t>
            </w:r>
          </w:p>
        </w:tc>
      </w:tr>
    </w:tbl>
    <w:p w14:paraId="7D4A8B11" w14:textId="77777777" w:rsidR="00C925AA" w:rsidRPr="001E33A1" w:rsidRDefault="00C925AA" w:rsidP="00EC0D16">
      <w:pPr>
        <w:pStyle w:val="NoSpacing"/>
        <w:spacing w:before="0"/>
        <w:rPr>
          <w:rFonts w:cs="Times New Roman"/>
          <w:sz w:val="20"/>
          <w:szCs w:val="24"/>
          <w:lang w:eastAsia="en-IN" w:bidi="ar-SA"/>
        </w:rPr>
      </w:pPr>
      <w:r w:rsidRPr="001E33A1">
        <w:rPr>
          <w:rFonts w:cs="Times New Roman"/>
          <w:sz w:val="20"/>
          <w:szCs w:val="24"/>
          <w:lang w:eastAsia="en-IN" w:bidi="ar-SA"/>
        </w:rPr>
        <w:t>The low standard deviation observed over the three runs indicates that the model generates consistent and repeatable results.</w:t>
      </w:r>
    </w:p>
    <w:p w14:paraId="2FC60A2E" w14:textId="77777777" w:rsidR="00C925AA" w:rsidRPr="001E33A1" w:rsidRDefault="00C925AA" w:rsidP="00EC0D16">
      <w:pPr>
        <w:pStyle w:val="NoSpacing"/>
        <w:spacing w:before="0"/>
        <w:rPr>
          <w:rFonts w:cs="Times New Roman"/>
          <w:sz w:val="20"/>
          <w:szCs w:val="24"/>
          <w:lang w:eastAsia="en-IN" w:bidi="ar-SA"/>
        </w:rPr>
      </w:pPr>
      <w:r w:rsidRPr="001E33A1">
        <w:rPr>
          <w:rFonts w:cs="Times New Roman"/>
          <w:sz w:val="20"/>
          <w:szCs w:val="24"/>
          <w:lang w:eastAsia="en-IN" w:bidi="ar-SA"/>
        </w:rPr>
        <w:t>The FT-Transformer outperformed all classical baseline models in the California Housing dataset by effectively modelling interactions between spatial and socioeconomic features through its self-attention mechanism, resulting in lower errors than traditional methods. Ablation studies indicated that increasing attention heads and layers improves performance to a degree, although the benefits start to decline. Overall, the FT-Transformer is an effective tool for structured table regression.</w:t>
      </w:r>
    </w:p>
    <w:p w14:paraId="0CB55AA8" w14:textId="20205F01" w:rsidR="00C925AA" w:rsidRPr="001E33A1" w:rsidRDefault="00606DCA" w:rsidP="00EC0D16">
      <w:pPr>
        <w:pStyle w:val="NoSpacing"/>
        <w:spacing w:before="0"/>
        <w:rPr>
          <w:rFonts w:cs="Times New Roman"/>
          <w:szCs w:val="24"/>
          <w:lang w:eastAsia="en-IN" w:bidi="ar-SA"/>
        </w:rPr>
      </w:pPr>
      <w:r>
        <w:rPr>
          <w:b/>
          <w:bCs/>
          <w:szCs w:val="24"/>
          <w:u w:val="single"/>
        </w:rPr>
        <w:t>6</w:t>
      </w:r>
      <w:r w:rsidR="00C804D7" w:rsidRPr="001E33A1">
        <w:rPr>
          <w:b/>
          <w:bCs/>
          <w:szCs w:val="24"/>
          <w:u w:val="single"/>
        </w:rPr>
        <w:t xml:space="preserve">. </w:t>
      </w:r>
      <w:r w:rsidR="00C925AA" w:rsidRPr="001E33A1">
        <w:rPr>
          <w:rFonts w:cs="Times New Roman"/>
          <w:b/>
          <w:bCs/>
          <w:szCs w:val="24"/>
          <w:u w:val="single"/>
          <w:lang w:eastAsia="en-IN" w:bidi="ar-SA"/>
        </w:rPr>
        <w:t>CONCLUSION AND FUTURE WORK</w:t>
      </w:r>
    </w:p>
    <w:p w14:paraId="2463A325" w14:textId="77777777" w:rsidR="00C925AA" w:rsidRPr="001E33A1" w:rsidRDefault="00C925AA" w:rsidP="00EC0D16">
      <w:pPr>
        <w:pStyle w:val="NoSpacing"/>
        <w:spacing w:before="0"/>
        <w:rPr>
          <w:rFonts w:cs="Times New Roman"/>
          <w:sz w:val="20"/>
          <w:szCs w:val="24"/>
          <w:lang w:eastAsia="en-IN" w:bidi="ar-SA"/>
        </w:rPr>
      </w:pPr>
      <w:r w:rsidRPr="001E33A1">
        <w:rPr>
          <w:rFonts w:cs="Times New Roman"/>
          <w:sz w:val="20"/>
          <w:szCs w:val="24"/>
          <w:lang w:eastAsia="en-IN" w:bidi="ar-SA"/>
        </w:rPr>
        <w:t xml:space="preserve">This research investigated the effectiveness of the Feature Tokenizer and Transformer (FT-Transformer) model architecture for predicting house prices using the California Housing dataset. It also compared the prediction accuracy of this model against traditional classical models developed during an internship. The classical models evaluated included Linear Regression, Ridge Regression, Decision Trees, and Decision Trees with hyperparameter tuning using </w:t>
      </w:r>
      <w:proofErr w:type="spellStart"/>
      <w:r w:rsidRPr="001E33A1">
        <w:rPr>
          <w:rFonts w:cs="Times New Roman"/>
          <w:sz w:val="20"/>
          <w:szCs w:val="24"/>
          <w:lang w:eastAsia="en-IN" w:bidi="ar-SA"/>
        </w:rPr>
        <w:t>GridSearchCV</w:t>
      </w:r>
      <w:proofErr w:type="spellEnd"/>
      <w:r w:rsidRPr="001E33A1">
        <w:rPr>
          <w:rFonts w:cs="Times New Roman"/>
          <w:sz w:val="20"/>
          <w:szCs w:val="24"/>
          <w:lang w:eastAsia="en-IN" w:bidi="ar-SA"/>
        </w:rPr>
        <w:t>.</w:t>
      </w:r>
    </w:p>
    <w:p w14:paraId="1D767A31" w14:textId="77777777" w:rsidR="00C925AA" w:rsidRPr="001E33A1" w:rsidRDefault="00C925AA" w:rsidP="00EC0D16">
      <w:pPr>
        <w:pStyle w:val="NoSpacing"/>
        <w:spacing w:before="0"/>
        <w:rPr>
          <w:rFonts w:cs="Times New Roman"/>
          <w:sz w:val="20"/>
          <w:szCs w:val="24"/>
          <w:lang w:eastAsia="en-IN" w:bidi="ar-SA"/>
        </w:rPr>
      </w:pPr>
      <w:r w:rsidRPr="001E33A1">
        <w:rPr>
          <w:rFonts w:cs="Times New Roman"/>
          <w:sz w:val="20"/>
          <w:szCs w:val="24"/>
          <w:lang w:eastAsia="en-IN" w:bidi="ar-SA"/>
        </w:rPr>
        <w:t xml:space="preserve">We implemented the FT-Transformer model in PyTorch, incorporating numerical feature tokenization, multiple layers of Transformer encoder blocks, and a linear regression head. The model was optimized using AdamW with cosine annealing and early stopping techniques. </w:t>
      </w:r>
    </w:p>
    <w:p w14:paraId="0BE83528" w14:textId="39EBBEEF" w:rsidR="00C925AA" w:rsidRPr="001E33A1" w:rsidRDefault="00C925AA" w:rsidP="00EC0D16">
      <w:pPr>
        <w:pStyle w:val="NoSpacing"/>
        <w:spacing w:before="0"/>
        <w:rPr>
          <w:rFonts w:cs="Times New Roman"/>
          <w:sz w:val="20"/>
          <w:szCs w:val="24"/>
          <w:lang w:eastAsia="en-IN" w:bidi="ar-SA"/>
        </w:rPr>
      </w:pPr>
      <w:r w:rsidRPr="001E33A1">
        <w:rPr>
          <w:rFonts w:cs="Times New Roman"/>
          <w:sz w:val="20"/>
          <w:szCs w:val="24"/>
          <w:lang w:eastAsia="en-IN" w:bidi="ar-SA"/>
        </w:rPr>
        <w:t xml:space="preserve">The results showed that the FT-Transformer achieved the best performance overall. It demonstrated a greater efficiency in </w:t>
      </w:r>
      <w:r w:rsidR="00F73969" w:rsidRPr="001E33A1">
        <w:rPr>
          <w:rFonts w:cs="Times New Roman"/>
          <w:sz w:val="20"/>
          <w:szCs w:val="24"/>
          <w:lang w:eastAsia="en-IN" w:bidi="ar-SA"/>
        </w:rPr>
        <w:t>modelling</w:t>
      </w:r>
      <w:r w:rsidRPr="001E33A1">
        <w:rPr>
          <w:rFonts w:cs="Times New Roman"/>
          <w:sz w:val="20"/>
          <w:szCs w:val="24"/>
          <w:lang w:eastAsia="en-IN" w:bidi="ar-SA"/>
        </w:rPr>
        <w:t xml:space="preserve"> complex feature interactions compared to the classical approaches. An ablation study examining the depth of encoder layers and the number of attention heads indicated that performance improved with increased model capacity, though with diminishing returns. Multiple runs of the experiment confirmed consistent and reproducible results. The findings suggest that the transformer architecture is a promising alternative for structured tabular regression tasks, especially when a sufficiently large training dataset is available.</w:t>
      </w:r>
    </w:p>
    <w:p w14:paraId="664BFCBF" w14:textId="77777777" w:rsidR="00C925AA" w:rsidRPr="001E33A1" w:rsidRDefault="00C925AA" w:rsidP="00EC0D16">
      <w:pPr>
        <w:pStyle w:val="NoSpacing"/>
        <w:spacing w:before="0"/>
        <w:rPr>
          <w:rFonts w:cs="Times New Roman"/>
          <w:b/>
          <w:bCs/>
          <w:sz w:val="22"/>
          <w:szCs w:val="24"/>
          <w:u w:val="single"/>
          <w:lang w:eastAsia="en-IN" w:bidi="ar-SA"/>
        </w:rPr>
      </w:pPr>
      <w:r w:rsidRPr="001E33A1">
        <w:rPr>
          <w:rFonts w:cs="Times New Roman"/>
          <w:b/>
          <w:bCs/>
          <w:sz w:val="22"/>
          <w:szCs w:val="24"/>
          <w:u w:val="single"/>
          <w:lang w:eastAsia="en-IN" w:bidi="ar-SA"/>
        </w:rPr>
        <w:t xml:space="preserve">Limitation: </w:t>
      </w:r>
    </w:p>
    <w:p w14:paraId="0C2C1497" w14:textId="77777777" w:rsidR="00C925AA" w:rsidRPr="001E33A1" w:rsidRDefault="00C925AA" w:rsidP="00EC0D16">
      <w:pPr>
        <w:pStyle w:val="NoSpacing"/>
        <w:numPr>
          <w:ilvl w:val="0"/>
          <w:numId w:val="13"/>
        </w:numPr>
        <w:spacing w:before="0"/>
        <w:rPr>
          <w:rFonts w:cs="Times New Roman"/>
          <w:sz w:val="20"/>
          <w:szCs w:val="24"/>
          <w:lang w:eastAsia="en-IN" w:bidi="ar-SA"/>
        </w:rPr>
      </w:pPr>
      <w:r w:rsidRPr="001E33A1">
        <w:rPr>
          <w:rFonts w:cs="Times New Roman"/>
          <w:sz w:val="20"/>
          <w:szCs w:val="24"/>
          <w:lang w:eastAsia="en-IN" w:bidi="ar-SA"/>
        </w:rPr>
        <w:t xml:space="preserve">First, we compared our results only with traditional linear models and a single decision tree, neglecting to include popular ensemble models like </w:t>
      </w:r>
      <w:proofErr w:type="spellStart"/>
      <w:r w:rsidRPr="001E33A1">
        <w:rPr>
          <w:rFonts w:cs="Times New Roman"/>
          <w:sz w:val="20"/>
          <w:szCs w:val="24"/>
          <w:lang w:eastAsia="en-IN" w:bidi="ar-SA"/>
        </w:rPr>
        <w:t>XGBoost</w:t>
      </w:r>
      <w:proofErr w:type="spellEnd"/>
      <w:r w:rsidRPr="001E33A1">
        <w:rPr>
          <w:rFonts w:cs="Times New Roman"/>
          <w:sz w:val="20"/>
          <w:szCs w:val="24"/>
          <w:lang w:eastAsia="en-IN" w:bidi="ar-SA"/>
        </w:rPr>
        <w:t xml:space="preserve">, </w:t>
      </w:r>
      <w:proofErr w:type="spellStart"/>
      <w:r w:rsidRPr="001E33A1">
        <w:rPr>
          <w:rFonts w:cs="Times New Roman"/>
          <w:sz w:val="20"/>
          <w:szCs w:val="24"/>
          <w:lang w:eastAsia="en-IN" w:bidi="ar-SA"/>
        </w:rPr>
        <w:t>LightGBM</w:t>
      </w:r>
      <w:proofErr w:type="spellEnd"/>
      <w:r w:rsidRPr="001E33A1">
        <w:rPr>
          <w:rFonts w:cs="Times New Roman"/>
          <w:sz w:val="20"/>
          <w:szCs w:val="24"/>
          <w:lang w:eastAsia="en-IN" w:bidi="ar-SA"/>
        </w:rPr>
        <w:t xml:space="preserve">, and </w:t>
      </w:r>
      <w:proofErr w:type="spellStart"/>
      <w:r w:rsidRPr="001E33A1">
        <w:rPr>
          <w:rFonts w:cs="Times New Roman"/>
          <w:sz w:val="20"/>
          <w:szCs w:val="24"/>
          <w:lang w:eastAsia="en-IN" w:bidi="ar-SA"/>
        </w:rPr>
        <w:t>CatBoost</w:t>
      </w:r>
      <w:proofErr w:type="spellEnd"/>
      <w:r w:rsidRPr="001E33A1">
        <w:rPr>
          <w:rFonts w:cs="Times New Roman"/>
          <w:sz w:val="20"/>
          <w:szCs w:val="24"/>
          <w:lang w:eastAsia="en-IN" w:bidi="ar-SA"/>
        </w:rPr>
        <w:t>.</w:t>
      </w:r>
    </w:p>
    <w:p w14:paraId="121E993C" w14:textId="77777777" w:rsidR="00C925AA" w:rsidRPr="001E33A1" w:rsidRDefault="00C925AA" w:rsidP="00EC0D16">
      <w:pPr>
        <w:pStyle w:val="NoSpacing"/>
        <w:numPr>
          <w:ilvl w:val="0"/>
          <w:numId w:val="13"/>
        </w:numPr>
        <w:spacing w:before="0"/>
        <w:rPr>
          <w:rFonts w:cs="Times New Roman"/>
          <w:sz w:val="20"/>
          <w:szCs w:val="24"/>
          <w:lang w:eastAsia="en-IN" w:bidi="ar-SA"/>
        </w:rPr>
      </w:pPr>
      <w:r w:rsidRPr="001E33A1">
        <w:rPr>
          <w:rFonts w:cs="Times New Roman"/>
          <w:sz w:val="20"/>
          <w:szCs w:val="24"/>
          <w:lang w:eastAsia="en-IN" w:bidi="ar-SA"/>
        </w:rPr>
        <w:t>Second, our evaluation was limited to the California Housing dataset, which may affect the applicability of our findings to other contexts.</w:t>
      </w:r>
    </w:p>
    <w:p w14:paraId="3AE94500" w14:textId="77777777" w:rsidR="00C925AA" w:rsidRPr="001E33A1" w:rsidRDefault="00C925AA" w:rsidP="00EC0D16">
      <w:pPr>
        <w:pStyle w:val="NoSpacing"/>
        <w:numPr>
          <w:ilvl w:val="0"/>
          <w:numId w:val="13"/>
        </w:numPr>
        <w:spacing w:before="0"/>
        <w:rPr>
          <w:rFonts w:cs="Times New Roman"/>
          <w:sz w:val="20"/>
          <w:szCs w:val="24"/>
          <w:lang w:eastAsia="en-IN" w:bidi="ar-SA"/>
        </w:rPr>
      </w:pPr>
      <w:r w:rsidRPr="001E33A1">
        <w:rPr>
          <w:rFonts w:cs="Times New Roman"/>
          <w:sz w:val="20"/>
          <w:szCs w:val="24"/>
          <w:lang w:eastAsia="en-IN" w:bidi="ar-SA"/>
        </w:rPr>
        <w:t>Third, we did not utilize any explainability techniques, such as SHAP or attention visualization, to better understand the reasons behind the model's predictions.</w:t>
      </w:r>
    </w:p>
    <w:p w14:paraId="496B5FB1" w14:textId="54737684" w:rsidR="00C925AA" w:rsidRPr="001E33A1" w:rsidRDefault="00C925AA" w:rsidP="00EC0D16">
      <w:pPr>
        <w:pStyle w:val="NoSpacing"/>
        <w:numPr>
          <w:ilvl w:val="0"/>
          <w:numId w:val="13"/>
        </w:numPr>
        <w:spacing w:before="0"/>
        <w:rPr>
          <w:rFonts w:cs="Times New Roman"/>
          <w:sz w:val="20"/>
          <w:szCs w:val="24"/>
          <w:lang w:eastAsia="en-IN" w:bidi="ar-SA"/>
        </w:rPr>
      </w:pPr>
      <w:r w:rsidRPr="001E33A1">
        <w:rPr>
          <w:rFonts w:cs="Times New Roman"/>
          <w:sz w:val="20"/>
          <w:szCs w:val="24"/>
          <w:lang w:eastAsia="en-IN" w:bidi="ar-SA"/>
        </w:rPr>
        <w:t xml:space="preserve">Lastly, we restricted the hyperparameter search in </w:t>
      </w:r>
      <w:proofErr w:type="spellStart"/>
      <w:r w:rsidRPr="001E33A1">
        <w:rPr>
          <w:rFonts w:cs="Times New Roman"/>
          <w:sz w:val="20"/>
          <w:szCs w:val="24"/>
          <w:lang w:eastAsia="en-IN" w:bidi="ar-SA"/>
        </w:rPr>
        <w:t>Optuna</w:t>
      </w:r>
      <w:proofErr w:type="spellEnd"/>
      <w:r w:rsidRPr="001E33A1">
        <w:rPr>
          <w:rFonts w:cs="Times New Roman"/>
          <w:sz w:val="20"/>
          <w:szCs w:val="24"/>
          <w:lang w:eastAsia="en-IN" w:bidi="ar-SA"/>
        </w:rPr>
        <w:t xml:space="preserve"> due to limited computing resources, which suggests that there may be an opportunity to discover even better hyperparameters for the FT-Transformer.</w:t>
      </w:r>
    </w:p>
    <w:p w14:paraId="3742F785" w14:textId="77777777" w:rsidR="00C925AA" w:rsidRPr="001E33A1" w:rsidRDefault="00C925AA" w:rsidP="00EC0D16">
      <w:pPr>
        <w:pStyle w:val="NoSpacing"/>
        <w:spacing w:before="0"/>
        <w:rPr>
          <w:rFonts w:cs="Times New Roman"/>
          <w:b/>
          <w:bCs/>
          <w:sz w:val="22"/>
          <w:szCs w:val="24"/>
          <w:u w:val="single"/>
          <w:lang w:eastAsia="en-IN" w:bidi="ar-SA"/>
        </w:rPr>
      </w:pPr>
      <w:r w:rsidRPr="001E33A1">
        <w:rPr>
          <w:rFonts w:cs="Times New Roman"/>
          <w:b/>
          <w:bCs/>
          <w:sz w:val="22"/>
          <w:szCs w:val="24"/>
          <w:u w:val="single"/>
          <w:lang w:eastAsia="en-IN" w:bidi="ar-SA"/>
        </w:rPr>
        <w:t>Future Work</w:t>
      </w:r>
    </w:p>
    <w:p w14:paraId="71B6FA66" w14:textId="3084D26B" w:rsidR="00C925AA" w:rsidRPr="001E33A1" w:rsidRDefault="00C925AA" w:rsidP="00EC0D16">
      <w:pPr>
        <w:pStyle w:val="NoSpacing"/>
        <w:spacing w:before="0"/>
        <w:rPr>
          <w:rFonts w:cs="Times New Roman"/>
          <w:sz w:val="20"/>
          <w:szCs w:val="24"/>
          <w:lang w:eastAsia="en-IN" w:bidi="ar-SA"/>
        </w:rPr>
      </w:pPr>
      <w:r w:rsidRPr="001E33A1">
        <w:rPr>
          <w:rFonts w:cs="Times New Roman"/>
          <w:sz w:val="20"/>
          <w:szCs w:val="24"/>
          <w:lang w:eastAsia="en-IN" w:bidi="ar-SA"/>
        </w:rPr>
        <w:t xml:space="preserve">The next steps for this project will include comparing FT-Transformer with more advanced gradient-boosting models, as well as extending the evaluation to additional tabular datasets that include both numerical and categorical features. To improve the model's predictive capabilities, we will consider implementing explainability techniques such as SHAP or attention analysis, along with a broader hyperparameter search. We may also explore parameter-efficient fine-tuning methods like </w:t>
      </w:r>
      <w:r w:rsidR="00F73969" w:rsidRPr="001E33A1">
        <w:rPr>
          <w:rFonts w:cs="Times New Roman"/>
          <w:sz w:val="20"/>
          <w:szCs w:val="24"/>
          <w:lang w:eastAsia="en-IN" w:bidi="ar-SA"/>
        </w:rPr>
        <w:t>LoRa</w:t>
      </w:r>
      <w:r w:rsidRPr="001E33A1">
        <w:rPr>
          <w:rFonts w:cs="Times New Roman"/>
          <w:sz w:val="20"/>
          <w:szCs w:val="24"/>
          <w:lang w:eastAsia="en-IN" w:bidi="ar-SA"/>
        </w:rPr>
        <w:t xml:space="preserve"> and the possibility of deploying the model as a REST API.</w:t>
      </w:r>
    </w:p>
    <w:p w14:paraId="13B10275" w14:textId="77777777" w:rsidR="00C925AA" w:rsidRPr="001E33A1" w:rsidRDefault="00C925AA" w:rsidP="00EC0D16">
      <w:pPr>
        <w:pStyle w:val="NoSpacing"/>
        <w:spacing w:before="0"/>
        <w:rPr>
          <w:rFonts w:cs="Times New Roman"/>
          <w:b/>
          <w:bCs/>
          <w:sz w:val="22"/>
          <w:szCs w:val="24"/>
          <w:u w:val="single"/>
          <w:lang w:eastAsia="en-IN" w:bidi="ar-SA"/>
        </w:rPr>
      </w:pPr>
      <w:r w:rsidRPr="001E33A1">
        <w:rPr>
          <w:rFonts w:cs="Times New Roman"/>
          <w:b/>
          <w:bCs/>
          <w:sz w:val="22"/>
          <w:szCs w:val="24"/>
          <w:u w:val="single"/>
          <w:lang w:eastAsia="en-IN" w:bidi="ar-SA"/>
        </w:rPr>
        <w:t>Closing Remarks</w:t>
      </w:r>
    </w:p>
    <w:p w14:paraId="267BF2D4" w14:textId="77777777" w:rsidR="00E578C3" w:rsidRPr="001E33A1" w:rsidRDefault="00C925AA" w:rsidP="00EC0D16">
      <w:pPr>
        <w:pStyle w:val="NoSpacing"/>
        <w:spacing w:before="0"/>
        <w:rPr>
          <w:rFonts w:cs="Times New Roman"/>
          <w:sz w:val="20"/>
          <w:szCs w:val="24"/>
          <w:lang w:eastAsia="en-IN" w:bidi="ar-SA"/>
        </w:rPr>
      </w:pPr>
      <w:r w:rsidRPr="001E33A1">
        <w:rPr>
          <w:rFonts w:cs="Times New Roman"/>
          <w:sz w:val="20"/>
          <w:szCs w:val="24"/>
          <w:lang w:eastAsia="en-IN" w:bidi="ar-SA"/>
        </w:rPr>
        <w:t>We have developed a comprehensive and reproducible implementation and evaluation of FT-Transformer applied to structured tabular regression tasks. The experimental results clearly indicate that integrating feature tokenization with self-attention is a potent approach that effectively captures complex interactions among features, leading to superior prediction performance compared to the classical models we evaluated. This work offers valuable insights and establishes a strong baseline for future transformer-based applications in tabular data analysis.</w:t>
      </w:r>
    </w:p>
    <w:p w14:paraId="54FA2713" w14:textId="32F7B148" w:rsidR="00C925AA" w:rsidRPr="00EC0D16" w:rsidRDefault="00C925AA" w:rsidP="00EC0D16">
      <w:pPr>
        <w:pStyle w:val="NoSpacing"/>
        <w:spacing w:before="0"/>
        <w:jc w:val="center"/>
        <w:rPr>
          <w:rFonts w:cs="Times New Roman"/>
          <w:b/>
          <w:bCs/>
          <w:caps/>
          <w:szCs w:val="24"/>
          <w:u w:val="single"/>
          <w:lang w:eastAsia="en-IN" w:bidi="ar-SA"/>
        </w:rPr>
      </w:pPr>
      <w:r w:rsidRPr="00EC0D16">
        <w:rPr>
          <w:b/>
          <w:bCs/>
          <w:caps/>
          <w:szCs w:val="24"/>
          <w:u w:val="single"/>
          <w:lang w:eastAsia="en-IN" w:bidi="ar-SA"/>
        </w:rPr>
        <w:t>Reference</w:t>
      </w:r>
    </w:p>
    <w:p w14:paraId="1BB9DE91" w14:textId="3C7D225C" w:rsidR="00C925AA" w:rsidRPr="00EC0D16" w:rsidRDefault="00C925AA" w:rsidP="00EC0D16">
      <w:pPr>
        <w:pStyle w:val="NoSpacing"/>
        <w:numPr>
          <w:ilvl w:val="0"/>
          <w:numId w:val="12"/>
        </w:numPr>
        <w:spacing w:before="0"/>
        <w:rPr>
          <w:rStyle w:val="url"/>
          <w:rFonts w:cs="Times New Roman"/>
          <w:sz w:val="20"/>
          <w:szCs w:val="24"/>
        </w:rPr>
      </w:pPr>
      <w:r w:rsidRPr="00EC0D16">
        <w:rPr>
          <w:rFonts w:cs="Times New Roman"/>
          <w:sz w:val="20"/>
          <w:szCs w:val="24"/>
        </w:rPr>
        <w:t xml:space="preserve">A. Vaswani </w:t>
      </w:r>
      <w:r w:rsidRPr="00EC0D16">
        <w:rPr>
          <w:rFonts w:cs="Times New Roman"/>
          <w:i/>
          <w:iCs/>
          <w:sz w:val="20"/>
          <w:szCs w:val="24"/>
        </w:rPr>
        <w:t>et al.</w:t>
      </w:r>
      <w:r w:rsidRPr="00EC0D16">
        <w:rPr>
          <w:rFonts w:cs="Times New Roman"/>
          <w:sz w:val="20"/>
          <w:szCs w:val="24"/>
        </w:rPr>
        <w:t xml:space="preserve">, “Attention is all you need,” </w:t>
      </w:r>
      <w:r w:rsidRPr="00EC0D16">
        <w:rPr>
          <w:rFonts w:cs="Times New Roman"/>
          <w:i/>
          <w:iCs/>
          <w:sz w:val="20"/>
          <w:szCs w:val="24"/>
        </w:rPr>
        <w:t>arXiv.org</w:t>
      </w:r>
      <w:r w:rsidRPr="00EC0D16">
        <w:rPr>
          <w:rFonts w:cs="Times New Roman"/>
          <w:sz w:val="20"/>
          <w:szCs w:val="24"/>
        </w:rPr>
        <w:t xml:space="preserve">, vol. 30, Jun. 12, 2017. </w:t>
      </w:r>
      <w:hyperlink r:id="rId17" w:history="1">
        <w:r w:rsidRPr="00EC0D16">
          <w:rPr>
            <w:rStyle w:val="Hyperlink"/>
            <w:rFonts w:cs="Times New Roman"/>
            <w:sz w:val="20"/>
            <w:szCs w:val="24"/>
          </w:rPr>
          <w:t>https://arxiv.org/abs/1706.03762</w:t>
        </w:r>
      </w:hyperlink>
    </w:p>
    <w:p w14:paraId="449C3246" w14:textId="47DD9C59" w:rsidR="00C925AA" w:rsidRPr="00EC0D16" w:rsidRDefault="00C925AA" w:rsidP="00EC0D16">
      <w:pPr>
        <w:pStyle w:val="NoSpacing"/>
        <w:numPr>
          <w:ilvl w:val="0"/>
          <w:numId w:val="12"/>
        </w:numPr>
        <w:spacing w:before="0"/>
        <w:rPr>
          <w:rFonts w:cs="Times New Roman"/>
          <w:sz w:val="20"/>
          <w:szCs w:val="24"/>
        </w:rPr>
      </w:pPr>
      <w:r w:rsidRPr="00EC0D16">
        <w:rPr>
          <w:rFonts w:cs="Times New Roman"/>
          <w:sz w:val="20"/>
          <w:szCs w:val="24"/>
        </w:rPr>
        <w:t xml:space="preserve">A. </w:t>
      </w:r>
      <w:proofErr w:type="spellStart"/>
      <w:r w:rsidRPr="00EC0D16">
        <w:rPr>
          <w:rFonts w:cs="Times New Roman"/>
          <w:sz w:val="20"/>
          <w:szCs w:val="24"/>
        </w:rPr>
        <w:t>Dosovitskiy</w:t>
      </w:r>
      <w:proofErr w:type="spellEnd"/>
      <w:r w:rsidRPr="00EC0D16">
        <w:rPr>
          <w:rFonts w:cs="Times New Roman"/>
          <w:sz w:val="20"/>
          <w:szCs w:val="24"/>
        </w:rPr>
        <w:t xml:space="preserve"> et al., "An image is worth 16x16 words: Transformers for image recognition at scale," in Proc. 9th Int. Conf. Learning Representations (ICLR), Virtual, 2021. </w:t>
      </w:r>
    </w:p>
    <w:p w14:paraId="374179DA" w14:textId="4982F88B" w:rsidR="00C925AA" w:rsidRPr="00EC0D16" w:rsidRDefault="00C925AA" w:rsidP="00EC0D16">
      <w:pPr>
        <w:pStyle w:val="NoSpacing"/>
        <w:numPr>
          <w:ilvl w:val="0"/>
          <w:numId w:val="12"/>
        </w:numPr>
        <w:spacing w:before="0"/>
        <w:rPr>
          <w:rFonts w:cs="Times New Roman"/>
          <w:sz w:val="20"/>
          <w:szCs w:val="24"/>
        </w:rPr>
      </w:pPr>
      <w:r w:rsidRPr="00EC0D16">
        <w:rPr>
          <w:rFonts w:cs="Times New Roman"/>
          <w:sz w:val="20"/>
          <w:szCs w:val="24"/>
        </w:rPr>
        <w:t xml:space="preserve">Y. </w:t>
      </w:r>
      <w:proofErr w:type="spellStart"/>
      <w:r w:rsidRPr="00EC0D16">
        <w:rPr>
          <w:rFonts w:cs="Times New Roman"/>
          <w:sz w:val="20"/>
          <w:szCs w:val="24"/>
        </w:rPr>
        <w:t>Gorishniy</w:t>
      </w:r>
      <w:proofErr w:type="spellEnd"/>
      <w:r w:rsidRPr="00EC0D16">
        <w:rPr>
          <w:rFonts w:cs="Times New Roman"/>
          <w:sz w:val="20"/>
          <w:szCs w:val="24"/>
        </w:rPr>
        <w:t>, I. Rubachev, V. Khrulkov, and A. Babenko, "Revisiting deep learning models for tabular data," Advances in Neural Information Processing Systems, vol. 34, pp. 18598-18608, 2021.</w:t>
      </w:r>
    </w:p>
    <w:p w14:paraId="46156683" w14:textId="77777777" w:rsidR="00C925AA" w:rsidRPr="00EC0D16" w:rsidRDefault="00C925AA" w:rsidP="00EC0D16">
      <w:pPr>
        <w:pStyle w:val="NoSpacing"/>
        <w:numPr>
          <w:ilvl w:val="0"/>
          <w:numId w:val="12"/>
        </w:numPr>
        <w:spacing w:before="0"/>
        <w:rPr>
          <w:rFonts w:cs="Times New Roman"/>
          <w:sz w:val="20"/>
          <w:szCs w:val="24"/>
        </w:rPr>
      </w:pPr>
      <w:r w:rsidRPr="00EC0D16">
        <w:rPr>
          <w:rFonts w:cs="Times New Roman"/>
          <w:sz w:val="20"/>
          <w:szCs w:val="24"/>
        </w:rPr>
        <w:t xml:space="preserve">R. J. </w:t>
      </w:r>
      <w:proofErr w:type="spellStart"/>
      <w:r w:rsidRPr="00EC0D16">
        <w:rPr>
          <w:rFonts w:cs="Times New Roman"/>
          <w:sz w:val="20"/>
          <w:szCs w:val="24"/>
        </w:rPr>
        <w:t>Tibshirani</w:t>
      </w:r>
      <w:proofErr w:type="spellEnd"/>
      <w:r w:rsidRPr="00EC0D16">
        <w:rPr>
          <w:rFonts w:cs="Times New Roman"/>
          <w:sz w:val="20"/>
          <w:szCs w:val="24"/>
        </w:rPr>
        <w:t xml:space="preserve">, "Regression shrinkage and selection via the Lasso," Journal of the Royal Statistical Society: Series B, vol. 58, no. 1, pp. 267-288, 1996. </w:t>
      </w:r>
    </w:p>
    <w:p w14:paraId="3AF309E0" w14:textId="3B51A435" w:rsidR="00C925AA" w:rsidRPr="00EC0D16" w:rsidRDefault="00C925AA" w:rsidP="00EC0D16">
      <w:pPr>
        <w:pStyle w:val="NoSpacing"/>
        <w:numPr>
          <w:ilvl w:val="0"/>
          <w:numId w:val="12"/>
        </w:numPr>
        <w:spacing w:before="0"/>
        <w:rPr>
          <w:rFonts w:cs="Times New Roman"/>
          <w:sz w:val="20"/>
          <w:szCs w:val="24"/>
        </w:rPr>
      </w:pPr>
      <w:r w:rsidRPr="00EC0D16">
        <w:rPr>
          <w:rFonts w:cs="Times New Roman"/>
          <w:sz w:val="20"/>
          <w:szCs w:val="24"/>
        </w:rPr>
        <w:t xml:space="preserve">E. Hoerl and R. W. Kennard, "Ridge regression: Biased estimation for nonorthogonal problems," </w:t>
      </w:r>
      <w:proofErr w:type="spellStart"/>
      <w:r w:rsidRPr="00EC0D16">
        <w:rPr>
          <w:rFonts w:cs="Times New Roman"/>
          <w:sz w:val="20"/>
          <w:szCs w:val="24"/>
        </w:rPr>
        <w:t>Technometrics</w:t>
      </w:r>
      <w:proofErr w:type="spellEnd"/>
      <w:r w:rsidRPr="00EC0D16">
        <w:rPr>
          <w:rFonts w:cs="Times New Roman"/>
          <w:sz w:val="20"/>
          <w:szCs w:val="24"/>
        </w:rPr>
        <w:t xml:space="preserve">, vol. 12, no. 1, pp. 55-67, Feb. 1970. </w:t>
      </w:r>
    </w:p>
    <w:p w14:paraId="18CEA5E0" w14:textId="77777777" w:rsidR="00C925AA" w:rsidRPr="00EC0D16" w:rsidRDefault="00C925AA" w:rsidP="00EC0D16">
      <w:pPr>
        <w:pStyle w:val="NoSpacing"/>
        <w:numPr>
          <w:ilvl w:val="0"/>
          <w:numId w:val="12"/>
        </w:numPr>
        <w:spacing w:before="0"/>
        <w:rPr>
          <w:rFonts w:cs="Times New Roman"/>
          <w:sz w:val="20"/>
          <w:szCs w:val="24"/>
        </w:rPr>
      </w:pPr>
      <w:r w:rsidRPr="00EC0D16">
        <w:rPr>
          <w:rFonts w:cs="Times New Roman"/>
          <w:sz w:val="20"/>
          <w:szCs w:val="24"/>
        </w:rPr>
        <w:lastRenderedPageBreak/>
        <w:t xml:space="preserve">L. </w:t>
      </w:r>
      <w:proofErr w:type="spellStart"/>
      <w:r w:rsidRPr="00EC0D16">
        <w:rPr>
          <w:rFonts w:cs="Times New Roman"/>
          <w:sz w:val="20"/>
          <w:szCs w:val="24"/>
        </w:rPr>
        <w:t>Breiman</w:t>
      </w:r>
      <w:proofErr w:type="spellEnd"/>
      <w:r w:rsidRPr="00EC0D16">
        <w:rPr>
          <w:rFonts w:cs="Times New Roman"/>
          <w:sz w:val="20"/>
          <w:szCs w:val="24"/>
        </w:rPr>
        <w:t xml:space="preserve">, J. Friedman, R. </w:t>
      </w:r>
      <w:proofErr w:type="spellStart"/>
      <w:r w:rsidRPr="00EC0D16">
        <w:rPr>
          <w:rFonts w:cs="Times New Roman"/>
          <w:sz w:val="20"/>
          <w:szCs w:val="24"/>
        </w:rPr>
        <w:t>Olshen</w:t>
      </w:r>
      <w:proofErr w:type="spellEnd"/>
      <w:r w:rsidRPr="00EC0D16">
        <w:rPr>
          <w:rFonts w:cs="Times New Roman"/>
          <w:sz w:val="20"/>
          <w:szCs w:val="24"/>
        </w:rPr>
        <w:t xml:space="preserve">, and C. Stone, Classification and Regression Trees. Boca Raton, FL, USA: CRC Press, 1984. </w:t>
      </w:r>
    </w:p>
    <w:p w14:paraId="4ABE5180" w14:textId="77777777" w:rsidR="00C925AA" w:rsidRPr="00EC0D16" w:rsidRDefault="00C925AA" w:rsidP="00EC0D16">
      <w:pPr>
        <w:pStyle w:val="NoSpacing"/>
        <w:numPr>
          <w:ilvl w:val="0"/>
          <w:numId w:val="12"/>
        </w:numPr>
        <w:spacing w:before="0"/>
        <w:rPr>
          <w:rFonts w:cs="Times New Roman"/>
          <w:sz w:val="20"/>
          <w:szCs w:val="24"/>
        </w:rPr>
      </w:pPr>
      <w:r w:rsidRPr="00EC0D16">
        <w:rPr>
          <w:rFonts w:cs="Times New Roman"/>
          <w:sz w:val="20"/>
          <w:szCs w:val="24"/>
        </w:rPr>
        <w:t xml:space="preserve">L. </w:t>
      </w:r>
      <w:proofErr w:type="spellStart"/>
      <w:r w:rsidRPr="00EC0D16">
        <w:rPr>
          <w:rFonts w:cs="Times New Roman"/>
          <w:sz w:val="20"/>
          <w:szCs w:val="24"/>
        </w:rPr>
        <w:t>Breiman</w:t>
      </w:r>
      <w:proofErr w:type="spellEnd"/>
      <w:r w:rsidRPr="00EC0D16">
        <w:rPr>
          <w:rFonts w:cs="Times New Roman"/>
          <w:sz w:val="20"/>
          <w:szCs w:val="24"/>
        </w:rPr>
        <w:t xml:space="preserve">, "Random forests," Machine Learning, vol. 45, no. 1, pp. 5-32, Oct. 2001. </w:t>
      </w:r>
    </w:p>
    <w:p w14:paraId="02496E26" w14:textId="77777777" w:rsidR="00C925AA" w:rsidRPr="00EC0D16" w:rsidRDefault="00C925AA" w:rsidP="00EC0D16">
      <w:pPr>
        <w:pStyle w:val="NoSpacing"/>
        <w:numPr>
          <w:ilvl w:val="0"/>
          <w:numId w:val="12"/>
        </w:numPr>
        <w:spacing w:before="0"/>
        <w:rPr>
          <w:rFonts w:cs="Times New Roman"/>
          <w:sz w:val="20"/>
          <w:szCs w:val="24"/>
        </w:rPr>
      </w:pPr>
      <w:r w:rsidRPr="00EC0D16">
        <w:rPr>
          <w:rFonts w:cs="Times New Roman"/>
          <w:sz w:val="20"/>
          <w:szCs w:val="24"/>
        </w:rPr>
        <w:t xml:space="preserve">J. H. Friedman, "Greedy function approximation: A gradient boosting machine," Annals of Statistics, vol. 29, no. 5, pp. 1189-1232, Oct. 2001. </w:t>
      </w:r>
    </w:p>
    <w:p w14:paraId="561368B1" w14:textId="77777777" w:rsidR="00C925AA" w:rsidRPr="00EC0D16" w:rsidRDefault="00C925AA" w:rsidP="00EC0D16">
      <w:pPr>
        <w:pStyle w:val="NoSpacing"/>
        <w:numPr>
          <w:ilvl w:val="0"/>
          <w:numId w:val="12"/>
        </w:numPr>
        <w:spacing w:before="0"/>
        <w:rPr>
          <w:rFonts w:cs="Times New Roman"/>
          <w:sz w:val="20"/>
          <w:szCs w:val="24"/>
        </w:rPr>
      </w:pPr>
      <w:r w:rsidRPr="00EC0D16">
        <w:rPr>
          <w:rFonts w:cs="Times New Roman"/>
          <w:sz w:val="20"/>
          <w:szCs w:val="24"/>
        </w:rPr>
        <w:t xml:space="preserve">T. Chen and C. </w:t>
      </w:r>
      <w:proofErr w:type="spellStart"/>
      <w:r w:rsidRPr="00EC0D16">
        <w:rPr>
          <w:rFonts w:cs="Times New Roman"/>
          <w:sz w:val="20"/>
          <w:szCs w:val="24"/>
        </w:rPr>
        <w:t>Guestrin</w:t>
      </w:r>
      <w:proofErr w:type="spellEnd"/>
      <w:r w:rsidRPr="00EC0D16">
        <w:rPr>
          <w:rFonts w:cs="Times New Roman"/>
          <w:sz w:val="20"/>
          <w:szCs w:val="24"/>
        </w:rPr>
        <w:t>, "</w:t>
      </w:r>
      <w:proofErr w:type="spellStart"/>
      <w:r w:rsidRPr="00EC0D16">
        <w:rPr>
          <w:rFonts w:cs="Times New Roman"/>
          <w:sz w:val="20"/>
          <w:szCs w:val="24"/>
        </w:rPr>
        <w:t>XGBoost</w:t>
      </w:r>
      <w:proofErr w:type="spellEnd"/>
      <w:r w:rsidRPr="00EC0D16">
        <w:rPr>
          <w:rFonts w:cs="Times New Roman"/>
          <w:sz w:val="20"/>
          <w:szCs w:val="24"/>
        </w:rPr>
        <w:t xml:space="preserve">: A scalable tree boosting system," in Proc. 22nd ACM SIGKDD Int. Conf. Knowledge Discovery and Data Mining, San Francisco, CA, USA, 2016, pp. 785-794. </w:t>
      </w:r>
    </w:p>
    <w:p w14:paraId="41A433AE" w14:textId="77777777" w:rsidR="00C925AA" w:rsidRPr="00EC0D16" w:rsidRDefault="00C925AA" w:rsidP="00EC0D16">
      <w:pPr>
        <w:pStyle w:val="NoSpacing"/>
        <w:numPr>
          <w:ilvl w:val="0"/>
          <w:numId w:val="12"/>
        </w:numPr>
        <w:spacing w:before="0"/>
        <w:rPr>
          <w:rFonts w:cs="Times New Roman"/>
          <w:sz w:val="20"/>
          <w:szCs w:val="24"/>
        </w:rPr>
      </w:pPr>
      <w:r w:rsidRPr="00EC0D16">
        <w:rPr>
          <w:rFonts w:cs="Times New Roman"/>
          <w:sz w:val="20"/>
          <w:szCs w:val="24"/>
        </w:rPr>
        <w:t xml:space="preserve">R. Wang, M. </w:t>
      </w:r>
      <w:proofErr w:type="spellStart"/>
      <w:r w:rsidRPr="00EC0D16">
        <w:rPr>
          <w:rFonts w:cs="Times New Roman"/>
          <w:sz w:val="20"/>
          <w:szCs w:val="24"/>
        </w:rPr>
        <w:t>Utiyama</w:t>
      </w:r>
      <w:proofErr w:type="spellEnd"/>
      <w:r w:rsidRPr="00EC0D16">
        <w:rPr>
          <w:rFonts w:cs="Times New Roman"/>
          <w:sz w:val="20"/>
          <w:szCs w:val="24"/>
        </w:rPr>
        <w:t xml:space="preserve">, L. Liu, K. Chen, and E. Sumita, "Learning deep transformer models for machine translation," in Proc. 57th Annual Meeting of the Association for Computational Linguistics, Florence, Italy, 2019, pp. 1810 1822. </w:t>
      </w:r>
    </w:p>
    <w:p w14:paraId="535F81D6" w14:textId="77777777" w:rsidR="00C925AA" w:rsidRPr="00EC0D16" w:rsidRDefault="00C925AA" w:rsidP="00EC0D16">
      <w:pPr>
        <w:pStyle w:val="NoSpacing"/>
        <w:numPr>
          <w:ilvl w:val="0"/>
          <w:numId w:val="12"/>
        </w:numPr>
        <w:spacing w:before="0"/>
        <w:rPr>
          <w:rFonts w:cs="Times New Roman"/>
          <w:sz w:val="20"/>
          <w:szCs w:val="24"/>
        </w:rPr>
      </w:pPr>
      <w:r w:rsidRPr="00EC0D16">
        <w:rPr>
          <w:rFonts w:cs="Times New Roman"/>
          <w:sz w:val="20"/>
          <w:szCs w:val="24"/>
        </w:rPr>
        <w:t xml:space="preserve">J. Jumper et al., "Highly accurate protein structure prediction with AlphaFold," Nature, vol. 596, no. 7873, pp. 583-589, Aug. 2021. </w:t>
      </w:r>
    </w:p>
    <w:p w14:paraId="1204D09A" w14:textId="77777777" w:rsidR="00C925AA" w:rsidRPr="00EC0D16" w:rsidRDefault="00C925AA" w:rsidP="00EC0D16">
      <w:pPr>
        <w:pStyle w:val="NoSpacing"/>
        <w:numPr>
          <w:ilvl w:val="0"/>
          <w:numId w:val="12"/>
        </w:numPr>
        <w:spacing w:before="0"/>
        <w:rPr>
          <w:rFonts w:cs="Times New Roman"/>
          <w:sz w:val="20"/>
          <w:szCs w:val="24"/>
        </w:rPr>
      </w:pPr>
      <w:r w:rsidRPr="00EC0D16">
        <w:rPr>
          <w:rFonts w:cs="Times New Roman"/>
          <w:sz w:val="20"/>
          <w:szCs w:val="24"/>
        </w:rPr>
        <w:t xml:space="preserve">M. Fernandez-Delgado, E. </w:t>
      </w:r>
      <w:proofErr w:type="spellStart"/>
      <w:r w:rsidRPr="00EC0D16">
        <w:rPr>
          <w:rFonts w:cs="Times New Roman"/>
          <w:sz w:val="20"/>
          <w:szCs w:val="24"/>
        </w:rPr>
        <w:t>Cernadas</w:t>
      </w:r>
      <w:proofErr w:type="spellEnd"/>
      <w:r w:rsidRPr="00EC0D16">
        <w:rPr>
          <w:rFonts w:cs="Times New Roman"/>
          <w:sz w:val="20"/>
          <w:szCs w:val="24"/>
        </w:rPr>
        <w:t xml:space="preserve">, S. Barro, and D. Amorim, "Do we need hundreds of classifiers to solve real world classification problems?" Journal of Machine Learning Research, vol. 15, no. 1, pp. 3133-3181, 2014. </w:t>
      </w:r>
    </w:p>
    <w:p w14:paraId="5DC35FF6" w14:textId="77777777" w:rsidR="00C925AA" w:rsidRPr="00EC0D16" w:rsidRDefault="00C925AA" w:rsidP="00EC0D16">
      <w:pPr>
        <w:pStyle w:val="NoSpacing"/>
        <w:numPr>
          <w:ilvl w:val="0"/>
          <w:numId w:val="12"/>
        </w:numPr>
        <w:spacing w:before="0"/>
        <w:rPr>
          <w:rFonts w:cs="Times New Roman"/>
          <w:sz w:val="20"/>
          <w:szCs w:val="24"/>
        </w:rPr>
      </w:pPr>
      <w:r w:rsidRPr="00EC0D16">
        <w:rPr>
          <w:rFonts w:cs="Times New Roman"/>
          <w:sz w:val="20"/>
          <w:szCs w:val="24"/>
        </w:rPr>
        <w:t xml:space="preserve">R. Shwartz-Ziv and A. Armon, "Tabular data: Deep learning is not all you need," Information Fusion, vol. 81, pp. 84-90, May 2022. </w:t>
      </w:r>
    </w:p>
    <w:p w14:paraId="3E9C8F5C" w14:textId="77777777" w:rsidR="00C925AA" w:rsidRPr="00EC0D16" w:rsidRDefault="00C925AA" w:rsidP="00EC0D16">
      <w:pPr>
        <w:pStyle w:val="NoSpacing"/>
        <w:numPr>
          <w:ilvl w:val="0"/>
          <w:numId w:val="12"/>
        </w:numPr>
        <w:spacing w:before="0"/>
        <w:rPr>
          <w:rFonts w:cs="Times New Roman"/>
          <w:sz w:val="20"/>
          <w:szCs w:val="24"/>
        </w:rPr>
      </w:pPr>
      <w:r w:rsidRPr="00EC0D16">
        <w:rPr>
          <w:rFonts w:cs="Times New Roman"/>
          <w:sz w:val="20"/>
          <w:szCs w:val="24"/>
        </w:rPr>
        <w:t>S. O. Arik and T. Pfister, "</w:t>
      </w:r>
      <w:proofErr w:type="spellStart"/>
      <w:r w:rsidRPr="00EC0D16">
        <w:rPr>
          <w:rFonts w:cs="Times New Roman"/>
          <w:sz w:val="20"/>
          <w:szCs w:val="24"/>
        </w:rPr>
        <w:t>TabNet</w:t>
      </w:r>
      <w:proofErr w:type="spellEnd"/>
      <w:r w:rsidRPr="00EC0D16">
        <w:rPr>
          <w:rFonts w:cs="Times New Roman"/>
          <w:sz w:val="20"/>
          <w:szCs w:val="24"/>
        </w:rPr>
        <w:t xml:space="preserve">: Attentive interpretable tabular learning," in Proc. AAAI Conf. Artificial Intelligence, vol. 35, no. 8, pp. 6679-6687, 2021. </w:t>
      </w:r>
    </w:p>
    <w:p w14:paraId="1CAE1435" w14:textId="4637352E" w:rsidR="00C925AA" w:rsidRPr="00EC0D16" w:rsidRDefault="00C925AA" w:rsidP="00EC0D16">
      <w:pPr>
        <w:pStyle w:val="NoSpacing"/>
        <w:numPr>
          <w:ilvl w:val="0"/>
          <w:numId w:val="12"/>
        </w:numPr>
        <w:spacing w:before="0"/>
        <w:rPr>
          <w:rFonts w:cs="Times New Roman"/>
          <w:sz w:val="20"/>
          <w:szCs w:val="24"/>
        </w:rPr>
      </w:pPr>
      <w:r w:rsidRPr="00EC0D16">
        <w:rPr>
          <w:rFonts w:cs="Times New Roman"/>
          <w:sz w:val="20"/>
          <w:szCs w:val="24"/>
        </w:rPr>
        <w:t xml:space="preserve">A. Guo and F. Berkhahn, "Entity embeddings of categorical variables," </w:t>
      </w:r>
      <w:proofErr w:type="spellStart"/>
      <w:r w:rsidRPr="00EC0D16">
        <w:rPr>
          <w:rFonts w:cs="Times New Roman"/>
          <w:sz w:val="20"/>
          <w:szCs w:val="24"/>
        </w:rPr>
        <w:t>arXiv</w:t>
      </w:r>
      <w:proofErr w:type="spellEnd"/>
      <w:r w:rsidRPr="00EC0D16">
        <w:rPr>
          <w:rFonts w:cs="Times New Roman"/>
          <w:sz w:val="20"/>
          <w:szCs w:val="24"/>
        </w:rPr>
        <w:t xml:space="preserve"> preprint arXiv:1604.06737, 2016. </w:t>
      </w:r>
    </w:p>
    <w:p w14:paraId="5D4A07D3" w14:textId="77777777" w:rsidR="00C925AA" w:rsidRPr="00EC0D16" w:rsidRDefault="00C925AA" w:rsidP="00EC0D16">
      <w:pPr>
        <w:pStyle w:val="NoSpacing"/>
        <w:numPr>
          <w:ilvl w:val="0"/>
          <w:numId w:val="12"/>
        </w:numPr>
        <w:spacing w:before="0"/>
        <w:rPr>
          <w:rFonts w:cs="Times New Roman"/>
          <w:sz w:val="20"/>
          <w:szCs w:val="24"/>
        </w:rPr>
      </w:pPr>
      <w:r w:rsidRPr="00EC0D16">
        <w:rPr>
          <w:rFonts w:cs="Times New Roman"/>
          <w:sz w:val="20"/>
          <w:szCs w:val="24"/>
        </w:rPr>
        <w:t xml:space="preserve">S. Popov, S. Morozov, and A. Babenko, "Neural oblivious decision ensembles for deep learning on tabular data," in Proc. 8th Int. Conf. Learning Representations (ICLR), Addis Ababa, Ethiopia, 2020. </w:t>
      </w:r>
    </w:p>
    <w:p w14:paraId="7C1B09EF" w14:textId="77777777" w:rsidR="00C925AA" w:rsidRPr="00EC0D16" w:rsidRDefault="00C925AA" w:rsidP="00EC0D16">
      <w:pPr>
        <w:pStyle w:val="NoSpacing"/>
        <w:numPr>
          <w:ilvl w:val="0"/>
          <w:numId w:val="12"/>
        </w:numPr>
        <w:spacing w:before="0"/>
        <w:rPr>
          <w:rFonts w:cs="Times New Roman"/>
          <w:sz w:val="20"/>
          <w:szCs w:val="24"/>
        </w:rPr>
      </w:pPr>
      <w:r w:rsidRPr="00EC0D16">
        <w:rPr>
          <w:rFonts w:cs="Times New Roman"/>
          <w:sz w:val="20"/>
          <w:szCs w:val="24"/>
        </w:rPr>
        <w:t xml:space="preserve">L. </w:t>
      </w:r>
      <w:proofErr w:type="spellStart"/>
      <w:r w:rsidRPr="00EC0D16">
        <w:rPr>
          <w:rFonts w:cs="Times New Roman"/>
          <w:sz w:val="20"/>
          <w:szCs w:val="24"/>
        </w:rPr>
        <w:t>Grinsztajn</w:t>
      </w:r>
      <w:proofErr w:type="spellEnd"/>
      <w:r w:rsidRPr="00EC0D16">
        <w:rPr>
          <w:rFonts w:cs="Times New Roman"/>
          <w:sz w:val="20"/>
          <w:szCs w:val="24"/>
        </w:rPr>
        <w:t xml:space="preserve">, E. </w:t>
      </w:r>
      <w:proofErr w:type="spellStart"/>
      <w:r w:rsidRPr="00EC0D16">
        <w:rPr>
          <w:rFonts w:cs="Times New Roman"/>
          <w:sz w:val="20"/>
          <w:szCs w:val="24"/>
        </w:rPr>
        <w:t>Oyallon</w:t>
      </w:r>
      <w:proofErr w:type="spellEnd"/>
      <w:r w:rsidRPr="00EC0D16">
        <w:rPr>
          <w:rFonts w:cs="Times New Roman"/>
          <w:sz w:val="20"/>
          <w:szCs w:val="24"/>
        </w:rPr>
        <w:t xml:space="preserve">, and G. </w:t>
      </w:r>
      <w:proofErr w:type="spellStart"/>
      <w:r w:rsidRPr="00EC0D16">
        <w:rPr>
          <w:rFonts w:cs="Times New Roman"/>
          <w:sz w:val="20"/>
          <w:szCs w:val="24"/>
        </w:rPr>
        <w:t>Varoquaux</w:t>
      </w:r>
      <w:proofErr w:type="spellEnd"/>
      <w:r w:rsidRPr="00EC0D16">
        <w:rPr>
          <w:rFonts w:cs="Times New Roman"/>
          <w:sz w:val="20"/>
          <w:szCs w:val="24"/>
        </w:rPr>
        <w:t xml:space="preserve">, "Why tree-based models still outperform deep learning on tabular data," Advances in Neural Information Processing Systems, vol. 35, 2022. </w:t>
      </w:r>
    </w:p>
    <w:p w14:paraId="3458FF53" w14:textId="77777777" w:rsidR="00C925AA" w:rsidRPr="00EC0D16" w:rsidRDefault="00C925AA" w:rsidP="00EC0D16">
      <w:pPr>
        <w:pStyle w:val="NoSpacing"/>
        <w:numPr>
          <w:ilvl w:val="0"/>
          <w:numId w:val="12"/>
        </w:numPr>
        <w:spacing w:before="0"/>
        <w:rPr>
          <w:rFonts w:cs="Times New Roman"/>
          <w:sz w:val="20"/>
          <w:szCs w:val="24"/>
        </w:rPr>
      </w:pPr>
      <w:r w:rsidRPr="00EC0D16">
        <w:rPr>
          <w:rFonts w:cs="Times New Roman"/>
          <w:sz w:val="20"/>
          <w:szCs w:val="24"/>
        </w:rPr>
        <w:t xml:space="preserve">X. Huang, A. Khetan, M. Cvitkovic, and Z. </w:t>
      </w:r>
      <w:proofErr w:type="spellStart"/>
      <w:r w:rsidRPr="00EC0D16">
        <w:rPr>
          <w:rFonts w:cs="Times New Roman"/>
          <w:sz w:val="20"/>
          <w:szCs w:val="24"/>
        </w:rPr>
        <w:t>Karnin</w:t>
      </w:r>
      <w:proofErr w:type="spellEnd"/>
      <w:r w:rsidRPr="00EC0D16">
        <w:rPr>
          <w:rFonts w:cs="Times New Roman"/>
          <w:sz w:val="20"/>
          <w:szCs w:val="24"/>
        </w:rPr>
        <w:t>, "</w:t>
      </w:r>
      <w:proofErr w:type="spellStart"/>
      <w:r w:rsidRPr="00EC0D16">
        <w:rPr>
          <w:rFonts w:cs="Times New Roman"/>
          <w:sz w:val="20"/>
          <w:szCs w:val="24"/>
        </w:rPr>
        <w:t>TabTransformer</w:t>
      </w:r>
      <w:proofErr w:type="spellEnd"/>
      <w:r w:rsidRPr="00EC0D16">
        <w:rPr>
          <w:rFonts w:cs="Times New Roman"/>
          <w:sz w:val="20"/>
          <w:szCs w:val="24"/>
        </w:rPr>
        <w:t xml:space="preserve">: Tabular data modelling using contextual embeddings," </w:t>
      </w:r>
      <w:proofErr w:type="spellStart"/>
      <w:r w:rsidRPr="00EC0D16">
        <w:rPr>
          <w:rFonts w:cs="Times New Roman"/>
          <w:sz w:val="20"/>
          <w:szCs w:val="24"/>
        </w:rPr>
        <w:t>arXiv</w:t>
      </w:r>
      <w:proofErr w:type="spellEnd"/>
      <w:r w:rsidRPr="00EC0D16">
        <w:rPr>
          <w:rFonts w:cs="Times New Roman"/>
          <w:sz w:val="20"/>
          <w:szCs w:val="24"/>
        </w:rPr>
        <w:t xml:space="preserve"> preprint arXiv:2012.06678, 2020. </w:t>
      </w:r>
    </w:p>
    <w:p w14:paraId="5547E366" w14:textId="77777777" w:rsidR="00C925AA" w:rsidRPr="00EC0D16" w:rsidRDefault="00C925AA" w:rsidP="00EC0D16">
      <w:pPr>
        <w:pStyle w:val="NoSpacing"/>
        <w:numPr>
          <w:ilvl w:val="0"/>
          <w:numId w:val="12"/>
        </w:numPr>
        <w:spacing w:before="0"/>
        <w:rPr>
          <w:rFonts w:cs="Times New Roman"/>
          <w:sz w:val="20"/>
          <w:szCs w:val="24"/>
        </w:rPr>
      </w:pPr>
      <w:r w:rsidRPr="00EC0D16">
        <w:rPr>
          <w:rFonts w:cs="Times New Roman"/>
          <w:sz w:val="20"/>
          <w:szCs w:val="24"/>
        </w:rPr>
        <w:t xml:space="preserve">N. Hollmann, S. Muller, K. </w:t>
      </w:r>
      <w:proofErr w:type="spellStart"/>
      <w:r w:rsidRPr="00EC0D16">
        <w:rPr>
          <w:rFonts w:cs="Times New Roman"/>
          <w:sz w:val="20"/>
          <w:szCs w:val="24"/>
        </w:rPr>
        <w:t>Eggensperger</w:t>
      </w:r>
      <w:proofErr w:type="spellEnd"/>
      <w:r w:rsidRPr="00EC0D16">
        <w:rPr>
          <w:rFonts w:cs="Times New Roman"/>
          <w:sz w:val="20"/>
          <w:szCs w:val="24"/>
        </w:rPr>
        <w:t>, and F. Hutter, "</w:t>
      </w:r>
      <w:proofErr w:type="spellStart"/>
      <w:r w:rsidRPr="00EC0D16">
        <w:rPr>
          <w:rFonts w:cs="Times New Roman"/>
          <w:sz w:val="20"/>
          <w:szCs w:val="24"/>
        </w:rPr>
        <w:t>TabPFN</w:t>
      </w:r>
      <w:proofErr w:type="spellEnd"/>
      <w:r w:rsidRPr="00EC0D16">
        <w:rPr>
          <w:rFonts w:cs="Times New Roman"/>
          <w:sz w:val="20"/>
          <w:szCs w:val="24"/>
        </w:rPr>
        <w:t xml:space="preserve">: A transformer that solves small tabular classification problems in a second," in Proc. 11th Int. Conf. Learning Representations (ICLR), Kigali, Rwanda, 2023. </w:t>
      </w:r>
    </w:p>
    <w:p w14:paraId="41EBAE80" w14:textId="77777777" w:rsidR="00C925AA" w:rsidRPr="00EC0D16" w:rsidRDefault="00C925AA" w:rsidP="00EC0D16">
      <w:pPr>
        <w:pStyle w:val="NoSpacing"/>
        <w:numPr>
          <w:ilvl w:val="0"/>
          <w:numId w:val="12"/>
        </w:numPr>
        <w:spacing w:before="0"/>
        <w:rPr>
          <w:rFonts w:cs="Times New Roman"/>
          <w:sz w:val="20"/>
          <w:szCs w:val="24"/>
        </w:rPr>
      </w:pPr>
      <w:r w:rsidRPr="00EC0D16">
        <w:rPr>
          <w:rFonts w:cs="Times New Roman"/>
          <w:sz w:val="20"/>
          <w:szCs w:val="24"/>
        </w:rPr>
        <w:t xml:space="preserve">J. </w:t>
      </w:r>
      <w:proofErr w:type="spellStart"/>
      <w:r w:rsidRPr="00EC0D16">
        <w:rPr>
          <w:rFonts w:cs="Times New Roman"/>
          <w:sz w:val="20"/>
          <w:szCs w:val="24"/>
        </w:rPr>
        <w:t>Bergstra</w:t>
      </w:r>
      <w:proofErr w:type="spellEnd"/>
      <w:r w:rsidRPr="00EC0D16">
        <w:rPr>
          <w:rFonts w:cs="Times New Roman"/>
          <w:sz w:val="20"/>
          <w:szCs w:val="24"/>
        </w:rPr>
        <w:t xml:space="preserve"> and Y. Bengio, "Random search for hyper-parameter optimization," Journal of Machine Learning Research, vol. 13, no. 1, pp. 281-305, 2012. </w:t>
      </w:r>
    </w:p>
    <w:p w14:paraId="0992344D" w14:textId="77777777" w:rsidR="00C925AA" w:rsidRPr="00EC0D16" w:rsidRDefault="00C925AA" w:rsidP="00EC0D16">
      <w:pPr>
        <w:pStyle w:val="NoSpacing"/>
        <w:numPr>
          <w:ilvl w:val="0"/>
          <w:numId w:val="12"/>
        </w:numPr>
        <w:spacing w:before="0"/>
        <w:rPr>
          <w:rFonts w:cs="Times New Roman"/>
          <w:sz w:val="20"/>
          <w:szCs w:val="24"/>
        </w:rPr>
      </w:pPr>
      <w:r w:rsidRPr="00EC0D16">
        <w:rPr>
          <w:rFonts w:cs="Times New Roman"/>
          <w:sz w:val="20"/>
          <w:szCs w:val="24"/>
        </w:rPr>
        <w:t>T. Akiba, S. Sano, T. Yanase, T. Ohta, and M. Koyama, "</w:t>
      </w:r>
      <w:proofErr w:type="spellStart"/>
      <w:r w:rsidRPr="00EC0D16">
        <w:rPr>
          <w:rFonts w:cs="Times New Roman"/>
          <w:sz w:val="20"/>
          <w:szCs w:val="24"/>
        </w:rPr>
        <w:t>Optuna</w:t>
      </w:r>
      <w:proofErr w:type="spellEnd"/>
      <w:r w:rsidRPr="00EC0D16">
        <w:rPr>
          <w:rFonts w:cs="Times New Roman"/>
          <w:sz w:val="20"/>
          <w:szCs w:val="24"/>
        </w:rPr>
        <w:t xml:space="preserve">: A next generation hyperparameter optimization framework," in Proc. 25th ACM SIGKDD Int. Conf. Knowledge Discovery and Data Mining, Anchorage, AK, USA, 2019, pp. 2623-2631. </w:t>
      </w:r>
    </w:p>
    <w:p w14:paraId="48ED329B" w14:textId="77777777" w:rsidR="00C925AA" w:rsidRPr="00EC0D16" w:rsidRDefault="00C925AA" w:rsidP="00EC0D16">
      <w:pPr>
        <w:pStyle w:val="NoSpacing"/>
        <w:numPr>
          <w:ilvl w:val="0"/>
          <w:numId w:val="12"/>
        </w:numPr>
        <w:spacing w:before="0"/>
        <w:rPr>
          <w:rFonts w:cs="Times New Roman"/>
          <w:sz w:val="20"/>
          <w:szCs w:val="24"/>
        </w:rPr>
      </w:pPr>
      <w:r w:rsidRPr="00EC0D16">
        <w:rPr>
          <w:rFonts w:cs="Times New Roman"/>
          <w:sz w:val="20"/>
          <w:szCs w:val="24"/>
        </w:rPr>
        <w:t xml:space="preserve">R. K. Pace and R. Barry, "Sparse spatial autoregressions," Statistics and Probability Letters, vol. 33, no. 3, pp. 291-297, May 1997. </w:t>
      </w:r>
    </w:p>
    <w:p w14:paraId="4EBB4CD5" w14:textId="77777777" w:rsidR="00C925AA" w:rsidRPr="00EC0D16" w:rsidRDefault="00C925AA" w:rsidP="00EC0D16">
      <w:pPr>
        <w:pStyle w:val="NoSpacing"/>
        <w:numPr>
          <w:ilvl w:val="0"/>
          <w:numId w:val="12"/>
        </w:numPr>
        <w:spacing w:before="0"/>
        <w:rPr>
          <w:rFonts w:cs="Times New Roman"/>
          <w:sz w:val="20"/>
          <w:szCs w:val="24"/>
        </w:rPr>
      </w:pPr>
      <w:r w:rsidRPr="00EC0D16">
        <w:rPr>
          <w:rFonts w:cs="Times New Roman"/>
          <w:sz w:val="20"/>
          <w:szCs w:val="24"/>
        </w:rPr>
        <w:t xml:space="preserve">F. Pedregosa et al., "Scikit-learn: Machine learning in Python," Journal of Machine Learning Research, vol. 12, pp. 2825-2830, 2011. </w:t>
      </w:r>
    </w:p>
    <w:p w14:paraId="0B392C33" w14:textId="77777777" w:rsidR="00C925AA" w:rsidRPr="00EC0D16" w:rsidRDefault="00C925AA" w:rsidP="00EC0D16">
      <w:pPr>
        <w:pStyle w:val="NoSpacing"/>
        <w:numPr>
          <w:ilvl w:val="0"/>
          <w:numId w:val="12"/>
        </w:numPr>
        <w:spacing w:before="0"/>
        <w:rPr>
          <w:rFonts w:cs="Times New Roman"/>
          <w:sz w:val="20"/>
          <w:szCs w:val="24"/>
        </w:rPr>
      </w:pPr>
      <w:r w:rsidRPr="00EC0D16">
        <w:rPr>
          <w:rFonts w:cs="Times New Roman"/>
          <w:sz w:val="20"/>
          <w:szCs w:val="24"/>
        </w:rPr>
        <w:t xml:space="preserve">J. Devlin, M. W. Chang, K. Lee, and K. Toutanova, "BERT: Pre-training of deep bidirectional transformers for language understanding," in Proc. 2019 Conf. North American Chapter of the Association for Computational Linguistics, Minneapolis, MN, USA, 2019, pp. 4171-4186. </w:t>
      </w:r>
    </w:p>
    <w:p w14:paraId="6DFD7947" w14:textId="5406846B" w:rsidR="00C925AA" w:rsidRPr="00EC0D16" w:rsidRDefault="00C925AA" w:rsidP="00EC0D16">
      <w:pPr>
        <w:pStyle w:val="NoSpacing"/>
        <w:numPr>
          <w:ilvl w:val="0"/>
          <w:numId w:val="12"/>
        </w:numPr>
        <w:spacing w:before="0"/>
        <w:rPr>
          <w:rFonts w:cs="Times New Roman"/>
          <w:sz w:val="20"/>
          <w:szCs w:val="24"/>
        </w:rPr>
      </w:pPr>
      <w:r w:rsidRPr="00EC0D16">
        <w:rPr>
          <w:rFonts w:cs="Times New Roman"/>
          <w:sz w:val="20"/>
          <w:szCs w:val="24"/>
        </w:rPr>
        <w:t>I. Loshchilov and F. Hutter, "Decoupled weight decay regularization," in Proc. 7th Int. Conf. Learning Representations (ICLR), New Orleans, LA, USA, 2019.</w:t>
      </w:r>
    </w:p>
    <w:p w14:paraId="0D20ABB1" w14:textId="10FC9FCD" w:rsidR="002A4211" w:rsidRPr="00EC0D16" w:rsidRDefault="002A4211" w:rsidP="00EC0D16">
      <w:pPr>
        <w:pStyle w:val="NoSpacing"/>
        <w:spacing w:before="0"/>
        <w:rPr>
          <w:rFonts w:cs="Times New Roman"/>
          <w:b/>
          <w:bCs/>
          <w:sz w:val="20"/>
          <w:szCs w:val="24"/>
        </w:rPr>
      </w:pPr>
    </w:p>
    <w:sectPr w:rsidR="002A4211" w:rsidRPr="00EC0D16" w:rsidSect="00DF39BF">
      <w:footerReference w:type="first" r:id="rId18"/>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7AB5D" w14:textId="77777777" w:rsidR="0075189F" w:rsidRDefault="0075189F" w:rsidP="00D91E3C">
      <w:pPr>
        <w:spacing w:before="0"/>
      </w:pPr>
      <w:r>
        <w:separator/>
      </w:r>
    </w:p>
  </w:endnote>
  <w:endnote w:type="continuationSeparator" w:id="0">
    <w:p w14:paraId="4DB8AF37" w14:textId="77777777" w:rsidR="0075189F" w:rsidRDefault="0075189F" w:rsidP="00D91E3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813905"/>
      <w:docPartObj>
        <w:docPartGallery w:val="Page Numbers (Bottom of Page)"/>
        <w:docPartUnique/>
      </w:docPartObj>
    </w:sdtPr>
    <w:sdtEndPr>
      <w:rPr>
        <w:noProof/>
      </w:rPr>
    </w:sdtEndPr>
    <w:sdtContent>
      <w:p w14:paraId="445447BB" w14:textId="015DE342" w:rsidR="00DF39BF" w:rsidRDefault="00DF39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1AA5B8" w14:textId="77777777" w:rsidR="00DF39BF" w:rsidRDefault="00DF39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6D9C2" w14:textId="77777777" w:rsidR="0075189F" w:rsidRDefault="0075189F" w:rsidP="00D91E3C">
      <w:pPr>
        <w:spacing w:before="0"/>
      </w:pPr>
      <w:r>
        <w:separator/>
      </w:r>
    </w:p>
  </w:footnote>
  <w:footnote w:type="continuationSeparator" w:id="0">
    <w:p w14:paraId="4BEC25C1" w14:textId="77777777" w:rsidR="0075189F" w:rsidRDefault="0075189F" w:rsidP="00D91E3C">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05B8"/>
    <w:multiLevelType w:val="hybridMultilevel"/>
    <w:tmpl w:val="3E245D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1E058C"/>
    <w:multiLevelType w:val="hybridMultilevel"/>
    <w:tmpl w:val="0DB0969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59E413E"/>
    <w:multiLevelType w:val="hybridMultilevel"/>
    <w:tmpl w:val="C3787D48"/>
    <w:lvl w:ilvl="0" w:tplc="CBCE3348">
      <w:start w:val="1"/>
      <w:numFmt w:val="decimalZero"/>
      <w:lvlText w:val="%1."/>
      <w:lvlJc w:val="left"/>
      <w:pPr>
        <w:ind w:left="1200" w:hanging="420"/>
      </w:pPr>
      <w:rPr>
        <w:rFonts w:hint="default"/>
        <w:b/>
        <w:bCs/>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502B88"/>
    <w:multiLevelType w:val="hybridMultilevel"/>
    <w:tmpl w:val="9BD486BC"/>
    <w:lvl w:ilvl="0" w:tplc="23FE465C">
      <w:start w:val="1"/>
      <w:numFmt w:val="bullet"/>
      <w:lvlText w:val=""/>
      <w:lvlJc w:val="left"/>
      <w:pPr>
        <w:ind w:left="501"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C1E5BF1"/>
    <w:multiLevelType w:val="hybridMultilevel"/>
    <w:tmpl w:val="DC02F77C"/>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6B73FD"/>
    <w:multiLevelType w:val="multilevel"/>
    <w:tmpl w:val="C8A03884"/>
    <w:lvl w:ilvl="0">
      <w:start w:val="1"/>
      <w:numFmt w:val="upperRoman"/>
      <w:lvlText w:val="%1."/>
      <w:lvlJc w:val="right"/>
      <w:pPr>
        <w:ind w:left="720" w:hanging="360"/>
      </w:pPr>
    </w:lvl>
    <w:lvl w:ilvl="1">
      <w:start w:val="2"/>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DE27560"/>
    <w:multiLevelType w:val="hybridMultilevel"/>
    <w:tmpl w:val="F58CB43C"/>
    <w:lvl w:ilvl="0" w:tplc="007ACA78">
      <w:start w:val="1"/>
      <w:numFmt w:val="decimalZero"/>
      <w:lvlText w:val="%1."/>
      <w:lvlJc w:val="left"/>
      <w:pPr>
        <w:ind w:left="1200" w:hanging="42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7" w15:restartNumberingAfterBreak="0">
    <w:nsid w:val="2E9D6F6B"/>
    <w:multiLevelType w:val="hybridMultilevel"/>
    <w:tmpl w:val="AAEA6ED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EF951A1"/>
    <w:multiLevelType w:val="multilevel"/>
    <w:tmpl w:val="49F005CA"/>
    <w:lvl w:ilvl="0">
      <w:start w:val="1"/>
      <w:numFmt w:val="upperRoman"/>
      <w:lvlText w:val="%1."/>
      <w:lvlJc w:val="right"/>
      <w:pPr>
        <w:ind w:left="720" w:hanging="360"/>
      </w:pPr>
    </w:lvl>
    <w:lvl w:ilvl="1">
      <w:start w:val="2"/>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9" w15:restartNumberingAfterBreak="0">
    <w:nsid w:val="4C435F70"/>
    <w:multiLevelType w:val="hybridMultilevel"/>
    <w:tmpl w:val="665C492C"/>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4D72619F"/>
    <w:multiLevelType w:val="hybridMultilevel"/>
    <w:tmpl w:val="585C2788"/>
    <w:lvl w:ilvl="0" w:tplc="166EFF80">
      <w:start w:val="1"/>
      <w:numFmt w:val="upperLetter"/>
      <w:lvlText w:val="%1."/>
      <w:lvlJc w:val="left"/>
      <w:pPr>
        <w:ind w:left="744" w:hanging="3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E96031F"/>
    <w:multiLevelType w:val="hybridMultilevel"/>
    <w:tmpl w:val="CD28092C"/>
    <w:lvl w:ilvl="0" w:tplc="23FE465C">
      <w:start w:val="1"/>
      <w:numFmt w:val="bullet"/>
      <w:lvlText w:val=""/>
      <w:lvlJc w:val="left"/>
      <w:pPr>
        <w:ind w:left="501"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FBF21E3"/>
    <w:multiLevelType w:val="multilevel"/>
    <w:tmpl w:val="CB2020A6"/>
    <w:lvl w:ilvl="0">
      <w:start w:val="1"/>
      <w:numFmt w:val="upperRoman"/>
      <w:lvlText w:val="%1."/>
      <w:lvlJc w:val="right"/>
      <w:pPr>
        <w:ind w:left="720" w:hanging="360"/>
      </w:pPr>
    </w:lvl>
    <w:lvl w:ilvl="1">
      <w:start w:val="1"/>
      <w:numFmt w:val="upperRoman"/>
      <w:lvlText w:val="%2."/>
      <w:lvlJc w:val="right"/>
      <w:pPr>
        <w:ind w:left="644"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 w15:restartNumberingAfterBreak="0">
    <w:nsid w:val="506A2A48"/>
    <w:multiLevelType w:val="hybridMultilevel"/>
    <w:tmpl w:val="80C23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1C11A28"/>
    <w:multiLevelType w:val="hybridMultilevel"/>
    <w:tmpl w:val="5630E21C"/>
    <w:lvl w:ilvl="0" w:tplc="007ACA78">
      <w:start w:val="1"/>
      <w:numFmt w:val="decimalZero"/>
      <w:lvlText w:val="%1."/>
      <w:lvlJc w:val="left"/>
      <w:pPr>
        <w:ind w:left="1200" w:hanging="4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3C90FAE"/>
    <w:multiLevelType w:val="hybridMultilevel"/>
    <w:tmpl w:val="DFB2646C"/>
    <w:lvl w:ilvl="0" w:tplc="40090009">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6" w15:restartNumberingAfterBreak="0">
    <w:nsid w:val="54200892"/>
    <w:multiLevelType w:val="hybridMultilevel"/>
    <w:tmpl w:val="FED6E18C"/>
    <w:lvl w:ilvl="0" w:tplc="F1029A60">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4297278"/>
    <w:multiLevelType w:val="hybridMultilevel"/>
    <w:tmpl w:val="75FCE2CE"/>
    <w:lvl w:ilvl="0" w:tplc="1332E42E">
      <w:start w:val="1"/>
      <w:numFmt w:val="decimalZero"/>
      <w:lvlText w:val="%1."/>
      <w:lvlJc w:val="left"/>
      <w:pPr>
        <w:ind w:left="780" w:hanging="4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FC014F1"/>
    <w:multiLevelType w:val="hybridMultilevel"/>
    <w:tmpl w:val="2F58CE8C"/>
    <w:lvl w:ilvl="0" w:tplc="4009000F">
      <w:start w:val="1"/>
      <w:numFmt w:val="decimal"/>
      <w:lvlText w:val="%1."/>
      <w:lvlJc w:val="left"/>
      <w:pPr>
        <w:ind w:left="720" w:hanging="360"/>
      </w:pPr>
    </w:lvl>
    <w:lvl w:ilvl="1" w:tplc="6A7207D4">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2D00A50"/>
    <w:multiLevelType w:val="hybridMultilevel"/>
    <w:tmpl w:val="48F2EBC4"/>
    <w:lvl w:ilvl="0" w:tplc="13A6042C">
      <w:start w:val="1"/>
      <w:numFmt w:val="decimalZero"/>
      <w:lvlText w:val="%1."/>
      <w:lvlJc w:val="left"/>
      <w:pPr>
        <w:ind w:left="504" w:hanging="504"/>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649E432C"/>
    <w:multiLevelType w:val="hybridMultilevel"/>
    <w:tmpl w:val="ED046B6C"/>
    <w:lvl w:ilvl="0" w:tplc="40090015">
      <w:start w:val="9"/>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0C45CB8"/>
    <w:multiLevelType w:val="hybridMultilevel"/>
    <w:tmpl w:val="6882AE58"/>
    <w:lvl w:ilvl="0" w:tplc="5F4C55B6">
      <w:start w:val="1"/>
      <w:numFmt w:val="decimalZero"/>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43153E6"/>
    <w:multiLevelType w:val="hybridMultilevel"/>
    <w:tmpl w:val="C6D219F6"/>
    <w:lvl w:ilvl="0" w:tplc="B1AA7C0E">
      <w:start w:val="1"/>
      <w:numFmt w:val="decimalZero"/>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23" w15:restartNumberingAfterBreak="0">
    <w:nsid w:val="79EE639D"/>
    <w:multiLevelType w:val="hybridMultilevel"/>
    <w:tmpl w:val="809A1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D87043C"/>
    <w:multiLevelType w:val="hybridMultilevel"/>
    <w:tmpl w:val="3600EFA8"/>
    <w:lvl w:ilvl="0" w:tplc="007ACA78">
      <w:start w:val="1"/>
      <w:numFmt w:val="decimalZero"/>
      <w:lvlText w:val="%1."/>
      <w:lvlJc w:val="left"/>
      <w:pPr>
        <w:ind w:left="1980" w:hanging="420"/>
      </w:pPr>
      <w:rPr>
        <w:rFonts w:hint="default"/>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num w:numId="1" w16cid:durableId="1580939241">
    <w:abstractNumId w:val="21"/>
  </w:num>
  <w:num w:numId="2" w16cid:durableId="1755513592">
    <w:abstractNumId w:val="19"/>
  </w:num>
  <w:num w:numId="3" w16cid:durableId="991257140">
    <w:abstractNumId w:val="5"/>
  </w:num>
  <w:num w:numId="4" w16cid:durableId="1312446680">
    <w:abstractNumId w:val="8"/>
  </w:num>
  <w:num w:numId="5" w16cid:durableId="728115615">
    <w:abstractNumId w:val="12"/>
  </w:num>
  <w:num w:numId="6" w16cid:durableId="1561862272">
    <w:abstractNumId w:val="1"/>
  </w:num>
  <w:num w:numId="7" w16cid:durableId="1855992156">
    <w:abstractNumId w:val="15"/>
  </w:num>
  <w:num w:numId="8" w16cid:durableId="2131851824">
    <w:abstractNumId w:val="18"/>
  </w:num>
  <w:num w:numId="9" w16cid:durableId="431974196">
    <w:abstractNumId w:val="10"/>
  </w:num>
  <w:num w:numId="10" w16cid:durableId="84424896">
    <w:abstractNumId w:val="7"/>
  </w:num>
  <w:num w:numId="11" w16cid:durableId="694623630">
    <w:abstractNumId w:val="20"/>
  </w:num>
  <w:num w:numId="12" w16cid:durableId="1819806377">
    <w:abstractNumId w:val="9"/>
  </w:num>
  <w:num w:numId="13" w16cid:durableId="1893492265">
    <w:abstractNumId w:val="0"/>
  </w:num>
  <w:num w:numId="14" w16cid:durableId="908534426">
    <w:abstractNumId w:val="4"/>
  </w:num>
  <w:num w:numId="15" w16cid:durableId="1944995090">
    <w:abstractNumId w:val="23"/>
  </w:num>
  <w:num w:numId="16" w16cid:durableId="797258376">
    <w:abstractNumId w:val="3"/>
  </w:num>
  <w:num w:numId="17" w16cid:durableId="1520579979">
    <w:abstractNumId w:val="11"/>
  </w:num>
  <w:num w:numId="18" w16cid:durableId="1783459085">
    <w:abstractNumId w:val="16"/>
  </w:num>
  <w:num w:numId="19" w16cid:durableId="662204496">
    <w:abstractNumId w:val="17"/>
  </w:num>
  <w:num w:numId="20" w16cid:durableId="2039352316">
    <w:abstractNumId w:val="6"/>
  </w:num>
  <w:num w:numId="21" w16cid:durableId="1286473237">
    <w:abstractNumId w:val="24"/>
  </w:num>
  <w:num w:numId="22" w16cid:durableId="1117674695">
    <w:abstractNumId w:val="2"/>
  </w:num>
  <w:num w:numId="23" w16cid:durableId="1334842480">
    <w:abstractNumId w:val="13"/>
  </w:num>
  <w:num w:numId="24" w16cid:durableId="1889340204">
    <w:abstractNumId w:val="14"/>
  </w:num>
  <w:num w:numId="25" w16cid:durableId="95132199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F96"/>
    <w:rsid w:val="00020D51"/>
    <w:rsid w:val="00044651"/>
    <w:rsid w:val="000C2338"/>
    <w:rsid w:val="001520B6"/>
    <w:rsid w:val="00153A98"/>
    <w:rsid w:val="00190DAA"/>
    <w:rsid w:val="001D6A00"/>
    <w:rsid w:val="001E33A1"/>
    <w:rsid w:val="00264789"/>
    <w:rsid w:val="00274451"/>
    <w:rsid w:val="002A4211"/>
    <w:rsid w:val="00362445"/>
    <w:rsid w:val="003E4C6D"/>
    <w:rsid w:val="0044742F"/>
    <w:rsid w:val="004605E6"/>
    <w:rsid w:val="00480A25"/>
    <w:rsid w:val="004820E0"/>
    <w:rsid w:val="0049717F"/>
    <w:rsid w:val="00511732"/>
    <w:rsid w:val="00540C69"/>
    <w:rsid w:val="0059671A"/>
    <w:rsid w:val="005C6568"/>
    <w:rsid w:val="005C6F96"/>
    <w:rsid w:val="005E0CBA"/>
    <w:rsid w:val="00606DCA"/>
    <w:rsid w:val="00621892"/>
    <w:rsid w:val="00635444"/>
    <w:rsid w:val="006B7792"/>
    <w:rsid w:val="006C4826"/>
    <w:rsid w:val="0071077B"/>
    <w:rsid w:val="00714A7F"/>
    <w:rsid w:val="0075189F"/>
    <w:rsid w:val="00801139"/>
    <w:rsid w:val="00814B9B"/>
    <w:rsid w:val="00825798"/>
    <w:rsid w:val="008B1083"/>
    <w:rsid w:val="008B6A94"/>
    <w:rsid w:val="008C4080"/>
    <w:rsid w:val="008E239E"/>
    <w:rsid w:val="008F0E6D"/>
    <w:rsid w:val="00924BC3"/>
    <w:rsid w:val="00931590"/>
    <w:rsid w:val="00984CD3"/>
    <w:rsid w:val="009868E0"/>
    <w:rsid w:val="00986FF5"/>
    <w:rsid w:val="009F17B1"/>
    <w:rsid w:val="00A230C2"/>
    <w:rsid w:val="00A52514"/>
    <w:rsid w:val="00AD5375"/>
    <w:rsid w:val="00AD5DA6"/>
    <w:rsid w:val="00AE3C7D"/>
    <w:rsid w:val="00B203DB"/>
    <w:rsid w:val="00B4265B"/>
    <w:rsid w:val="00B54DDB"/>
    <w:rsid w:val="00B8621C"/>
    <w:rsid w:val="00BB2D42"/>
    <w:rsid w:val="00BD7E3D"/>
    <w:rsid w:val="00C2528E"/>
    <w:rsid w:val="00C5594F"/>
    <w:rsid w:val="00C7622E"/>
    <w:rsid w:val="00C804D7"/>
    <w:rsid w:val="00C87197"/>
    <w:rsid w:val="00C925AA"/>
    <w:rsid w:val="00CE7220"/>
    <w:rsid w:val="00D91E3C"/>
    <w:rsid w:val="00DB6F8A"/>
    <w:rsid w:val="00DB7C0D"/>
    <w:rsid w:val="00DF39BF"/>
    <w:rsid w:val="00E35853"/>
    <w:rsid w:val="00E54320"/>
    <w:rsid w:val="00E54BF3"/>
    <w:rsid w:val="00E578C3"/>
    <w:rsid w:val="00E65F82"/>
    <w:rsid w:val="00E74439"/>
    <w:rsid w:val="00E873DE"/>
    <w:rsid w:val="00E943BC"/>
    <w:rsid w:val="00EB2CEA"/>
    <w:rsid w:val="00EC0D16"/>
    <w:rsid w:val="00F10EE5"/>
    <w:rsid w:val="00F7396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A85B6A"/>
  <w15:chartTrackingRefBased/>
  <w15:docId w15:val="{286F9AA8-D6D9-4A5E-B1E4-98626515B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IN" w:eastAsia="en-US" w:bidi="th-TH"/>
      </w:rPr>
    </w:rPrDefault>
    <w:pPrDefault>
      <w:pPr>
        <w:spacing w:before="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F9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5C6F9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5C6F96"/>
    <w:pPr>
      <w:keepNext/>
      <w:keepLines/>
      <w:spacing w:before="160" w:after="80"/>
      <w:outlineLvl w:val="2"/>
    </w:pPr>
    <w:rPr>
      <w:rFonts w:asciiTheme="minorHAnsi" w:eastAsiaTheme="majorEastAsia" w:hAnsiTheme="minorHAnsi"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C6F96"/>
    <w:pPr>
      <w:keepNext/>
      <w:keepLines/>
      <w:spacing w:before="80" w:after="40"/>
      <w:outlineLvl w:val="3"/>
    </w:pPr>
    <w:rPr>
      <w:rFonts w:asciiTheme="minorHAnsi" w:eastAsiaTheme="majorEastAsia" w:hAnsiTheme="minorHAnsi" w:cstheme="majorBidi"/>
      <w:i/>
      <w:iCs/>
      <w:color w:val="2F5496" w:themeColor="accent1" w:themeShade="BF"/>
      <w:szCs w:val="30"/>
    </w:rPr>
  </w:style>
  <w:style w:type="paragraph" w:styleId="Heading5">
    <w:name w:val="heading 5"/>
    <w:basedOn w:val="Normal"/>
    <w:next w:val="Normal"/>
    <w:link w:val="Heading5Char"/>
    <w:uiPriority w:val="9"/>
    <w:semiHidden/>
    <w:unhideWhenUsed/>
    <w:qFormat/>
    <w:rsid w:val="005C6F96"/>
    <w:pPr>
      <w:keepNext/>
      <w:keepLines/>
      <w:spacing w:before="80" w:after="40"/>
      <w:outlineLvl w:val="4"/>
    </w:pPr>
    <w:rPr>
      <w:rFonts w:asciiTheme="minorHAnsi" w:eastAsiaTheme="majorEastAsia" w:hAnsiTheme="minorHAnsi" w:cstheme="majorBidi"/>
      <w:color w:val="2F5496" w:themeColor="accent1" w:themeShade="BF"/>
      <w:szCs w:val="30"/>
    </w:rPr>
  </w:style>
  <w:style w:type="paragraph" w:styleId="Heading6">
    <w:name w:val="heading 6"/>
    <w:basedOn w:val="Normal"/>
    <w:next w:val="Normal"/>
    <w:link w:val="Heading6Char"/>
    <w:uiPriority w:val="9"/>
    <w:semiHidden/>
    <w:unhideWhenUsed/>
    <w:qFormat/>
    <w:rsid w:val="005C6F96"/>
    <w:pPr>
      <w:keepNext/>
      <w:keepLines/>
      <w:spacing w:before="40"/>
      <w:outlineLvl w:val="5"/>
    </w:pPr>
    <w:rPr>
      <w:rFonts w:asciiTheme="minorHAnsi" w:eastAsiaTheme="majorEastAsia" w:hAnsiTheme="minorHAnsi" w:cstheme="majorBidi"/>
      <w:i/>
      <w:iCs/>
      <w:color w:val="595959" w:themeColor="text1" w:themeTint="A6"/>
      <w:szCs w:val="30"/>
    </w:rPr>
  </w:style>
  <w:style w:type="paragraph" w:styleId="Heading7">
    <w:name w:val="heading 7"/>
    <w:basedOn w:val="Normal"/>
    <w:next w:val="Normal"/>
    <w:link w:val="Heading7Char"/>
    <w:uiPriority w:val="9"/>
    <w:semiHidden/>
    <w:unhideWhenUsed/>
    <w:qFormat/>
    <w:rsid w:val="005C6F96"/>
    <w:pPr>
      <w:keepNext/>
      <w:keepLines/>
      <w:spacing w:before="40"/>
      <w:outlineLvl w:val="6"/>
    </w:pPr>
    <w:rPr>
      <w:rFonts w:asciiTheme="minorHAnsi" w:eastAsiaTheme="majorEastAsia" w:hAnsiTheme="minorHAnsi" w:cstheme="majorBidi"/>
      <w:color w:val="595959" w:themeColor="text1" w:themeTint="A6"/>
      <w:szCs w:val="30"/>
    </w:rPr>
  </w:style>
  <w:style w:type="paragraph" w:styleId="Heading8">
    <w:name w:val="heading 8"/>
    <w:basedOn w:val="Normal"/>
    <w:next w:val="Normal"/>
    <w:link w:val="Heading8Char"/>
    <w:uiPriority w:val="9"/>
    <w:semiHidden/>
    <w:unhideWhenUsed/>
    <w:qFormat/>
    <w:rsid w:val="005C6F96"/>
    <w:pPr>
      <w:keepNext/>
      <w:keepLines/>
      <w:outlineLvl w:val="7"/>
    </w:pPr>
    <w:rPr>
      <w:rFonts w:asciiTheme="minorHAnsi" w:eastAsiaTheme="majorEastAsia" w:hAnsiTheme="minorHAnsi" w:cstheme="majorBidi"/>
      <w:i/>
      <w:iCs/>
      <w:color w:val="272727" w:themeColor="text1" w:themeTint="D8"/>
      <w:szCs w:val="30"/>
    </w:rPr>
  </w:style>
  <w:style w:type="paragraph" w:styleId="Heading9">
    <w:name w:val="heading 9"/>
    <w:basedOn w:val="Normal"/>
    <w:next w:val="Normal"/>
    <w:link w:val="Heading9Char"/>
    <w:uiPriority w:val="9"/>
    <w:semiHidden/>
    <w:unhideWhenUsed/>
    <w:qFormat/>
    <w:rsid w:val="005C6F96"/>
    <w:pPr>
      <w:keepNext/>
      <w:keepLines/>
      <w:outlineLvl w:val="8"/>
    </w:pPr>
    <w:rPr>
      <w:rFonts w:asciiTheme="minorHAnsi" w:eastAsiaTheme="majorEastAsia" w:hAnsiTheme="minorHAnsi" w:cstheme="majorBidi"/>
      <w:color w:val="272727" w:themeColor="text1" w:themeTint="D8"/>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F9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5C6F9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5C6F96"/>
    <w:rPr>
      <w:rFonts w:asciiTheme="minorHAnsi" w:eastAsiaTheme="majorEastAsia" w:hAnsiTheme="minorHAnsi"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C6F96"/>
    <w:rPr>
      <w:rFonts w:asciiTheme="minorHAnsi" w:eastAsiaTheme="majorEastAsia" w:hAnsiTheme="minorHAnsi" w:cstheme="majorBidi"/>
      <w:i/>
      <w:iCs/>
      <w:color w:val="2F5496" w:themeColor="accent1" w:themeShade="BF"/>
      <w:szCs w:val="30"/>
    </w:rPr>
  </w:style>
  <w:style w:type="character" w:customStyle="1" w:styleId="Heading5Char">
    <w:name w:val="Heading 5 Char"/>
    <w:basedOn w:val="DefaultParagraphFont"/>
    <w:link w:val="Heading5"/>
    <w:uiPriority w:val="9"/>
    <w:semiHidden/>
    <w:rsid w:val="005C6F96"/>
    <w:rPr>
      <w:rFonts w:asciiTheme="minorHAnsi" w:eastAsiaTheme="majorEastAsia" w:hAnsiTheme="minorHAnsi" w:cstheme="majorBidi"/>
      <w:color w:val="2F5496" w:themeColor="accent1" w:themeShade="BF"/>
      <w:szCs w:val="30"/>
    </w:rPr>
  </w:style>
  <w:style w:type="character" w:customStyle="1" w:styleId="Heading6Char">
    <w:name w:val="Heading 6 Char"/>
    <w:basedOn w:val="DefaultParagraphFont"/>
    <w:link w:val="Heading6"/>
    <w:uiPriority w:val="9"/>
    <w:semiHidden/>
    <w:rsid w:val="005C6F96"/>
    <w:rPr>
      <w:rFonts w:asciiTheme="minorHAnsi" w:eastAsiaTheme="majorEastAsia" w:hAnsiTheme="minorHAnsi" w:cstheme="majorBidi"/>
      <w:i/>
      <w:iCs/>
      <w:color w:val="595959" w:themeColor="text1" w:themeTint="A6"/>
      <w:szCs w:val="30"/>
    </w:rPr>
  </w:style>
  <w:style w:type="character" w:customStyle="1" w:styleId="Heading7Char">
    <w:name w:val="Heading 7 Char"/>
    <w:basedOn w:val="DefaultParagraphFont"/>
    <w:link w:val="Heading7"/>
    <w:uiPriority w:val="9"/>
    <w:semiHidden/>
    <w:rsid w:val="005C6F96"/>
    <w:rPr>
      <w:rFonts w:asciiTheme="minorHAnsi" w:eastAsiaTheme="majorEastAsia" w:hAnsiTheme="minorHAnsi" w:cstheme="majorBidi"/>
      <w:color w:val="595959" w:themeColor="text1" w:themeTint="A6"/>
      <w:szCs w:val="30"/>
    </w:rPr>
  </w:style>
  <w:style w:type="character" w:customStyle="1" w:styleId="Heading8Char">
    <w:name w:val="Heading 8 Char"/>
    <w:basedOn w:val="DefaultParagraphFont"/>
    <w:link w:val="Heading8"/>
    <w:uiPriority w:val="9"/>
    <w:semiHidden/>
    <w:rsid w:val="005C6F96"/>
    <w:rPr>
      <w:rFonts w:asciiTheme="minorHAnsi" w:eastAsiaTheme="majorEastAsia" w:hAnsiTheme="minorHAnsi" w:cstheme="majorBidi"/>
      <w:i/>
      <w:iCs/>
      <w:color w:val="272727" w:themeColor="text1" w:themeTint="D8"/>
      <w:szCs w:val="30"/>
    </w:rPr>
  </w:style>
  <w:style w:type="character" w:customStyle="1" w:styleId="Heading9Char">
    <w:name w:val="Heading 9 Char"/>
    <w:basedOn w:val="DefaultParagraphFont"/>
    <w:link w:val="Heading9"/>
    <w:uiPriority w:val="9"/>
    <w:semiHidden/>
    <w:rsid w:val="005C6F96"/>
    <w:rPr>
      <w:rFonts w:asciiTheme="minorHAnsi" w:eastAsiaTheme="majorEastAsia" w:hAnsiTheme="minorHAnsi" w:cstheme="majorBidi"/>
      <w:color w:val="272727" w:themeColor="text1" w:themeTint="D8"/>
      <w:szCs w:val="30"/>
    </w:rPr>
  </w:style>
  <w:style w:type="paragraph" w:styleId="Title">
    <w:name w:val="Title"/>
    <w:basedOn w:val="Normal"/>
    <w:next w:val="Normal"/>
    <w:link w:val="TitleChar"/>
    <w:uiPriority w:val="10"/>
    <w:qFormat/>
    <w:rsid w:val="005C6F96"/>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C6F9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C6F96"/>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C6F96"/>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5C6F96"/>
    <w:pPr>
      <w:spacing w:before="160"/>
      <w:jc w:val="center"/>
    </w:pPr>
    <w:rPr>
      <w:rFonts w:cs="Angsana New"/>
      <w:i/>
      <w:iCs/>
      <w:color w:val="404040" w:themeColor="text1" w:themeTint="BF"/>
      <w:szCs w:val="30"/>
    </w:rPr>
  </w:style>
  <w:style w:type="character" w:customStyle="1" w:styleId="QuoteChar">
    <w:name w:val="Quote Char"/>
    <w:basedOn w:val="DefaultParagraphFont"/>
    <w:link w:val="Quote"/>
    <w:uiPriority w:val="29"/>
    <w:rsid w:val="005C6F96"/>
    <w:rPr>
      <w:rFonts w:cs="Angsana New"/>
      <w:i/>
      <w:iCs/>
      <w:color w:val="404040" w:themeColor="text1" w:themeTint="BF"/>
      <w:szCs w:val="30"/>
    </w:rPr>
  </w:style>
  <w:style w:type="paragraph" w:styleId="ListParagraph">
    <w:name w:val="List Paragraph"/>
    <w:basedOn w:val="Normal"/>
    <w:uiPriority w:val="34"/>
    <w:qFormat/>
    <w:rsid w:val="005C6F96"/>
    <w:pPr>
      <w:ind w:left="720"/>
      <w:contextualSpacing/>
    </w:pPr>
    <w:rPr>
      <w:rFonts w:cs="Angsana New"/>
      <w:szCs w:val="30"/>
    </w:rPr>
  </w:style>
  <w:style w:type="character" w:styleId="IntenseEmphasis">
    <w:name w:val="Intense Emphasis"/>
    <w:basedOn w:val="DefaultParagraphFont"/>
    <w:uiPriority w:val="21"/>
    <w:qFormat/>
    <w:rsid w:val="005C6F96"/>
    <w:rPr>
      <w:i/>
      <w:iCs/>
      <w:color w:val="2F5496" w:themeColor="accent1" w:themeShade="BF"/>
    </w:rPr>
  </w:style>
  <w:style w:type="paragraph" w:styleId="IntenseQuote">
    <w:name w:val="Intense Quote"/>
    <w:basedOn w:val="Normal"/>
    <w:next w:val="Normal"/>
    <w:link w:val="IntenseQuoteChar"/>
    <w:uiPriority w:val="30"/>
    <w:qFormat/>
    <w:rsid w:val="005C6F96"/>
    <w:pPr>
      <w:pBdr>
        <w:top w:val="single" w:sz="4" w:space="10" w:color="2F5496" w:themeColor="accent1" w:themeShade="BF"/>
        <w:bottom w:val="single" w:sz="4" w:space="10" w:color="2F5496" w:themeColor="accent1" w:themeShade="BF"/>
      </w:pBdr>
      <w:spacing w:before="360" w:after="360"/>
      <w:ind w:left="864" w:right="864"/>
      <w:jc w:val="center"/>
    </w:pPr>
    <w:rPr>
      <w:rFonts w:cs="Angsana New"/>
      <w:i/>
      <w:iCs/>
      <w:color w:val="2F5496" w:themeColor="accent1" w:themeShade="BF"/>
      <w:szCs w:val="30"/>
    </w:rPr>
  </w:style>
  <w:style w:type="character" w:customStyle="1" w:styleId="IntenseQuoteChar">
    <w:name w:val="Intense Quote Char"/>
    <w:basedOn w:val="DefaultParagraphFont"/>
    <w:link w:val="IntenseQuote"/>
    <w:uiPriority w:val="30"/>
    <w:rsid w:val="005C6F96"/>
    <w:rPr>
      <w:rFonts w:cs="Angsana New"/>
      <w:i/>
      <w:iCs/>
      <w:color w:val="2F5496" w:themeColor="accent1" w:themeShade="BF"/>
      <w:szCs w:val="30"/>
    </w:rPr>
  </w:style>
  <w:style w:type="character" w:styleId="IntenseReference">
    <w:name w:val="Intense Reference"/>
    <w:basedOn w:val="DefaultParagraphFont"/>
    <w:uiPriority w:val="32"/>
    <w:qFormat/>
    <w:rsid w:val="005C6F96"/>
    <w:rPr>
      <w:b/>
      <w:bCs/>
      <w:smallCaps/>
      <w:color w:val="2F5496" w:themeColor="accent1" w:themeShade="BF"/>
      <w:spacing w:val="5"/>
    </w:rPr>
  </w:style>
  <w:style w:type="paragraph" w:styleId="NoSpacing">
    <w:name w:val="No Spacing"/>
    <w:uiPriority w:val="1"/>
    <w:qFormat/>
    <w:rsid w:val="005C6F96"/>
    <w:rPr>
      <w:rFonts w:cs="Angsana New"/>
      <w:szCs w:val="30"/>
    </w:rPr>
  </w:style>
  <w:style w:type="paragraph" w:styleId="NormalWeb">
    <w:name w:val="Normal (Web)"/>
    <w:basedOn w:val="Normal"/>
    <w:uiPriority w:val="99"/>
    <w:unhideWhenUsed/>
    <w:rsid w:val="00C925AA"/>
    <w:pPr>
      <w:spacing w:before="100" w:beforeAutospacing="1" w:after="100" w:afterAutospacing="1"/>
      <w:ind w:firstLine="567"/>
    </w:pPr>
    <w:rPr>
      <w:rFonts w:eastAsia="Times New Roman"/>
      <w:lang w:eastAsia="en-IN" w:bidi="ar-SA"/>
    </w:rPr>
  </w:style>
  <w:style w:type="character" w:customStyle="1" w:styleId="url">
    <w:name w:val="url"/>
    <w:basedOn w:val="DefaultParagraphFont"/>
    <w:rsid w:val="00C925AA"/>
  </w:style>
  <w:style w:type="character" w:styleId="Hyperlink">
    <w:name w:val="Hyperlink"/>
    <w:basedOn w:val="DefaultParagraphFont"/>
    <w:uiPriority w:val="99"/>
    <w:unhideWhenUsed/>
    <w:rsid w:val="00C925AA"/>
    <w:rPr>
      <w:color w:val="0563C1" w:themeColor="hyperlink"/>
      <w:u w:val="single"/>
    </w:rPr>
  </w:style>
  <w:style w:type="table" w:styleId="TableGrid">
    <w:name w:val="Table Grid"/>
    <w:basedOn w:val="TableNormal"/>
    <w:uiPriority w:val="59"/>
    <w:rsid w:val="00C925AA"/>
    <w:pPr>
      <w:ind w:firstLine="567"/>
    </w:pPr>
    <w:rPr>
      <w:rFonts w:asciiTheme="minorHAnsi" w:eastAsiaTheme="minorEastAsia" w:hAnsiTheme="minorHAnsi" w:cstheme="minorBidi"/>
      <w:sz w:val="22"/>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925AA"/>
    <w:pPr>
      <w:ind w:firstLine="567"/>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C925AA"/>
    <w:rPr>
      <w:color w:val="605E5C"/>
      <w:shd w:val="clear" w:color="auto" w:fill="E1DFDD"/>
    </w:rPr>
  </w:style>
  <w:style w:type="character" w:styleId="PlaceholderText">
    <w:name w:val="Placeholder Text"/>
    <w:basedOn w:val="DefaultParagraphFont"/>
    <w:uiPriority w:val="99"/>
    <w:semiHidden/>
    <w:rsid w:val="0044742F"/>
    <w:rPr>
      <w:color w:val="666666"/>
    </w:rPr>
  </w:style>
  <w:style w:type="paragraph" w:styleId="Caption">
    <w:name w:val="caption"/>
    <w:basedOn w:val="Normal"/>
    <w:next w:val="Normal"/>
    <w:uiPriority w:val="35"/>
    <w:unhideWhenUsed/>
    <w:qFormat/>
    <w:rsid w:val="00C87197"/>
    <w:pPr>
      <w:spacing w:before="0" w:after="200"/>
    </w:pPr>
    <w:rPr>
      <w:rFonts w:cs="Angsana New"/>
      <w:i/>
      <w:iCs/>
      <w:color w:val="44546A" w:themeColor="text2"/>
      <w:sz w:val="18"/>
      <w:szCs w:val="22"/>
    </w:rPr>
  </w:style>
  <w:style w:type="character" w:customStyle="1" w:styleId="mord">
    <w:name w:val="mord"/>
    <w:basedOn w:val="DefaultParagraphFont"/>
    <w:rsid w:val="00AE3C7D"/>
  </w:style>
  <w:style w:type="character" w:customStyle="1" w:styleId="vlist-s">
    <w:name w:val="vlist-s"/>
    <w:basedOn w:val="DefaultParagraphFont"/>
    <w:rsid w:val="00AE3C7D"/>
  </w:style>
  <w:style w:type="character" w:customStyle="1" w:styleId="mrel">
    <w:name w:val="mrel"/>
    <w:basedOn w:val="DefaultParagraphFont"/>
    <w:rsid w:val="00AE3C7D"/>
  </w:style>
  <w:style w:type="character" w:customStyle="1" w:styleId="mopen">
    <w:name w:val="mopen"/>
    <w:basedOn w:val="DefaultParagraphFont"/>
    <w:rsid w:val="00AE3C7D"/>
  </w:style>
  <w:style w:type="character" w:customStyle="1" w:styleId="mclose">
    <w:name w:val="mclose"/>
    <w:basedOn w:val="DefaultParagraphFont"/>
    <w:rsid w:val="00AE3C7D"/>
  </w:style>
  <w:style w:type="paragraph" w:styleId="Header">
    <w:name w:val="header"/>
    <w:basedOn w:val="Normal"/>
    <w:link w:val="HeaderChar"/>
    <w:uiPriority w:val="99"/>
    <w:unhideWhenUsed/>
    <w:rsid w:val="00D91E3C"/>
    <w:pPr>
      <w:tabs>
        <w:tab w:val="center" w:pos="4513"/>
        <w:tab w:val="right" w:pos="9026"/>
      </w:tabs>
      <w:spacing w:before="0"/>
    </w:pPr>
    <w:rPr>
      <w:rFonts w:cs="Angsana New"/>
      <w:szCs w:val="30"/>
    </w:rPr>
  </w:style>
  <w:style w:type="character" w:customStyle="1" w:styleId="HeaderChar">
    <w:name w:val="Header Char"/>
    <w:basedOn w:val="DefaultParagraphFont"/>
    <w:link w:val="Header"/>
    <w:uiPriority w:val="99"/>
    <w:rsid w:val="00D91E3C"/>
    <w:rPr>
      <w:rFonts w:cs="Angsana New"/>
      <w:szCs w:val="30"/>
    </w:rPr>
  </w:style>
  <w:style w:type="paragraph" w:styleId="Footer">
    <w:name w:val="footer"/>
    <w:basedOn w:val="Normal"/>
    <w:link w:val="FooterChar"/>
    <w:uiPriority w:val="99"/>
    <w:unhideWhenUsed/>
    <w:rsid w:val="00D91E3C"/>
    <w:pPr>
      <w:tabs>
        <w:tab w:val="center" w:pos="4513"/>
        <w:tab w:val="right" w:pos="9026"/>
      </w:tabs>
      <w:spacing w:before="0"/>
    </w:pPr>
    <w:rPr>
      <w:rFonts w:cs="Angsana New"/>
      <w:szCs w:val="30"/>
    </w:rPr>
  </w:style>
  <w:style w:type="character" w:customStyle="1" w:styleId="FooterChar">
    <w:name w:val="Footer Char"/>
    <w:basedOn w:val="DefaultParagraphFont"/>
    <w:link w:val="Footer"/>
    <w:uiPriority w:val="99"/>
    <w:rsid w:val="00D91E3C"/>
    <w:rPr>
      <w:rFonts w:cs="Angsana New"/>
      <w:szCs w:val="30"/>
    </w:rPr>
  </w:style>
  <w:style w:type="paragraph" w:styleId="TOCHeading">
    <w:name w:val="TOC Heading"/>
    <w:basedOn w:val="Heading1"/>
    <w:next w:val="Normal"/>
    <w:uiPriority w:val="39"/>
    <w:unhideWhenUsed/>
    <w:qFormat/>
    <w:rsid w:val="004820E0"/>
    <w:pPr>
      <w:spacing w:before="240" w:after="0" w:line="259" w:lineRule="auto"/>
      <w:jc w:val="left"/>
      <w:outlineLvl w:val="9"/>
    </w:pPr>
    <w:rPr>
      <w:sz w:val="32"/>
      <w:szCs w:val="3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49ayush@gmail.com" TargetMode="Externa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arxiv.org/abs/1706.03762"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gsrivastava1@lko.amity.edu"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786F0-26CB-43FC-9F50-63ECCC56A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544</TotalTime>
  <Pages>9</Pages>
  <Words>5491</Words>
  <Characters>31304</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Singh</dc:creator>
  <cp:keywords/>
  <dc:description/>
  <cp:lastModifiedBy>Ayush Singh</cp:lastModifiedBy>
  <cp:revision>18</cp:revision>
  <dcterms:created xsi:type="dcterms:W3CDTF">2026-06-06T09:26:00Z</dcterms:created>
  <dcterms:modified xsi:type="dcterms:W3CDTF">2026-08-07T09:24:00Z</dcterms:modified>
</cp:coreProperties>
</file>