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93C37" w14:textId="77777777" w:rsidR="00D13F89" w:rsidRDefault="00D13F89" w:rsidP="00D13F89">
      <w:pPr>
        <w:spacing w:before="240" w:after="240"/>
        <w:rPr>
          <w:b/>
          <w:sz w:val="26"/>
          <w:szCs w:val="26"/>
        </w:rPr>
      </w:pPr>
      <w:r>
        <w:rPr>
          <w:rFonts w:ascii="Arial Unicode MS" w:eastAsia="Arial Unicode MS" w:hAnsi="Arial Unicode MS" w:cs="Arial Unicode MS"/>
          <w:b/>
          <w:sz w:val="26"/>
          <w:szCs w:val="26"/>
        </w:rPr>
        <w:t>Hotel Bookings Pipeline (Python → EDA → Tableau Dashboard)</w:t>
      </w:r>
    </w:p>
    <w:p w14:paraId="2557D6C9" w14:textId="77777777" w:rsidR="00D13F89" w:rsidRDefault="00D13F89" w:rsidP="00D13F89">
      <w:pPr>
        <w:pStyle w:val="Heading2"/>
        <w:keepNext w:val="0"/>
        <w:keepLines w:val="0"/>
        <w:rPr>
          <w:b/>
          <w:sz w:val="26"/>
          <w:szCs w:val="26"/>
        </w:rPr>
      </w:pPr>
      <w:bookmarkStart w:id="0" w:name="_c62hcd7dwz6d" w:colFirst="0" w:colLast="0"/>
      <w:bookmarkEnd w:id="0"/>
      <w:r>
        <w:rPr>
          <w:b/>
          <w:sz w:val="26"/>
          <w:szCs w:val="26"/>
        </w:rPr>
        <w:t>Problem Statement</w:t>
      </w:r>
    </w:p>
    <w:p w14:paraId="35D79777" w14:textId="77777777" w:rsidR="00D13F89" w:rsidRDefault="00D13F89" w:rsidP="00D13F89">
      <w:pPr>
        <w:spacing w:before="240" w:after="240"/>
      </w:pPr>
      <w:r>
        <w:t>A hotel chain wants to understand booking patterns, guest profiles, and cancellation drivers to improve revenue management and operational planning. The raw hotel bookings CSV contains fields such as booking dates, stay durations, guest country, market segment, ADR (average daily rate), and cancellation flags—but is messy and needs cleaning before analysis.</w:t>
      </w:r>
    </w:p>
    <w:p w14:paraId="2ADA7DC8" w14:textId="77777777" w:rsidR="00D13F89" w:rsidRDefault="00D13F89" w:rsidP="00D13F89">
      <w:pPr>
        <w:pStyle w:val="Heading2"/>
        <w:keepNext w:val="0"/>
        <w:keepLines w:val="0"/>
        <w:rPr>
          <w:b/>
          <w:sz w:val="34"/>
          <w:szCs w:val="34"/>
        </w:rPr>
      </w:pPr>
      <w:bookmarkStart w:id="1" w:name="_lqikd2ym1egf" w:colFirst="0" w:colLast="0"/>
      <w:bookmarkEnd w:id="1"/>
      <w:r>
        <w:rPr>
          <w:b/>
          <w:sz w:val="34"/>
          <w:szCs w:val="34"/>
        </w:rPr>
        <w:t>Objectives</w:t>
      </w:r>
    </w:p>
    <w:p w14:paraId="1B183B6C" w14:textId="77777777" w:rsidR="00D13F89" w:rsidRDefault="00D13F89" w:rsidP="00D13F89">
      <w:pPr>
        <w:numPr>
          <w:ilvl w:val="0"/>
          <w:numId w:val="1"/>
        </w:numPr>
        <w:spacing w:before="240"/>
      </w:pPr>
      <w:r>
        <w:rPr>
          <w:b/>
        </w:rPr>
        <w:t>Data Cleaning &amp; Preparation (Python):</w:t>
      </w:r>
      <w:r>
        <w:rPr>
          <w:b/>
        </w:rPr>
        <w:br/>
      </w:r>
    </w:p>
    <w:p w14:paraId="0BAC68F1" w14:textId="77777777" w:rsidR="00D13F89" w:rsidRDefault="00D13F89" w:rsidP="00D13F89">
      <w:pPr>
        <w:numPr>
          <w:ilvl w:val="1"/>
          <w:numId w:val="1"/>
        </w:numPr>
      </w:pPr>
      <w:r>
        <w:t>Load the CSV into pandas, handle missing values, standardize date/time fields, and correct data types.</w:t>
      </w:r>
      <w:r>
        <w:br/>
      </w:r>
    </w:p>
    <w:p w14:paraId="70429CB2" w14:textId="77777777" w:rsidR="00D13F89" w:rsidRDefault="00D13F89" w:rsidP="00D13F89">
      <w:pPr>
        <w:numPr>
          <w:ilvl w:val="0"/>
          <w:numId w:val="1"/>
        </w:numPr>
      </w:pPr>
      <w:r>
        <w:rPr>
          <w:b/>
        </w:rPr>
        <w:t>Exploratory Data Analysis (Python):</w:t>
      </w:r>
      <w:r>
        <w:rPr>
          <w:b/>
        </w:rPr>
        <w:br/>
      </w:r>
    </w:p>
    <w:p w14:paraId="46824CE1" w14:textId="77777777" w:rsidR="00D13F89" w:rsidRDefault="00D13F89" w:rsidP="00D13F89">
      <w:pPr>
        <w:numPr>
          <w:ilvl w:val="1"/>
          <w:numId w:val="1"/>
        </w:numPr>
      </w:pPr>
      <w:r>
        <w:t>Generate core EDA outputs:</w:t>
      </w:r>
      <w:r>
        <w:br/>
      </w:r>
    </w:p>
    <w:p w14:paraId="0FCC2317" w14:textId="77777777" w:rsidR="00D13F89" w:rsidRDefault="00D13F89" w:rsidP="00D13F89">
      <w:pPr>
        <w:numPr>
          <w:ilvl w:val="2"/>
          <w:numId w:val="1"/>
        </w:numPr>
      </w:pPr>
      <w:r>
        <w:t xml:space="preserve">What proportion of bookings were </w:t>
      </w:r>
      <w:proofErr w:type="spellStart"/>
      <w:r>
        <w:t>canceled</w:t>
      </w:r>
      <w:proofErr w:type="spellEnd"/>
      <w:r>
        <w:t xml:space="preserve"> versus not </w:t>
      </w:r>
      <w:proofErr w:type="spellStart"/>
      <w:r>
        <w:t>canceled</w:t>
      </w:r>
      <w:proofErr w:type="spellEnd"/>
      <w:r>
        <w:t>?</w:t>
      </w:r>
      <w:r>
        <w:br/>
      </w:r>
    </w:p>
    <w:p w14:paraId="256AEA8C" w14:textId="77777777" w:rsidR="00D13F89" w:rsidRDefault="00D13F89" w:rsidP="00D13F89">
      <w:pPr>
        <w:numPr>
          <w:ilvl w:val="2"/>
          <w:numId w:val="1"/>
        </w:numPr>
      </w:pPr>
      <w:r>
        <w:t>How do cancellation rates differ between hotel types (City vs. Resort)?</w:t>
      </w:r>
      <w:r>
        <w:br/>
      </w:r>
    </w:p>
    <w:p w14:paraId="11B4B163" w14:textId="77777777" w:rsidR="00D13F89" w:rsidRDefault="00D13F89" w:rsidP="00D13F89">
      <w:pPr>
        <w:numPr>
          <w:ilvl w:val="2"/>
          <w:numId w:val="1"/>
        </w:numPr>
      </w:pPr>
      <w:r>
        <w:t>How does the Average Daily Rate (ADR) trend over time for City hotels compared to Resort hotels?</w:t>
      </w:r>
      <w:r>
        <w:br/>
      </w:r>
    </w:p>
    <w:p w14:paraId="5C05E31A" w14:textId="77777777" w:rsidR="00D13F89" w:rsidRDefault="00D13F89" w:rsidP="00D13F89">
      <w:pPr>
        <w:numPr>
          <w:ilvl w:val="2"/>
          <w:numId w:val="1"/>
        </w:numPr>
      </w:pPr>
      <w:r>
        <w:t>How do reservation and cancellation counts vary month‑by‑month?</w:t>
      </w:r>
    </w:p>
    <w:p w14:paraId="68E648DD" w14:textId="77777777" w:rsidR="00D13F89" w:rsidRDefault="00D13F89" w:rsidP="00D13F89">
      <w:pPr>
        <w:numPr>
          <w:ilvl w:val="2"/>
          <w:numId w:val="1"/>
        </w:numPr>
      </w:pPr>
      <w:r>
        <w:t xml:space="preserve">Which top 10 countries have the most </w:t>
      </w:r>
      <w:proofErr w:type="spellStart"/>
      <w:r>
        <w:t>canceled</w:t>
      </w:r>
      <w:proofErr w:type="spellEnd"/>
      <w:r>
        <w:t xml:space="preserve"> reservations?</w:t>
      </w:r>
      <w:r>
        <w:br/>
      </w:r>
    </w:p>
    <w:p w14:paraId="6586401E" w14:textId="77777777" w:rsidR="00D13F89" w:rsidRDefault="00D13F89" w:rsidP="00D13F89">
      <w:pPr>
        <w:numPr>
          <w:ilvl w:val="1"/>
          <w:numId w:val="1"/>
        </w:numPr>
      </w:pPr>
      <w:r>
        <w:t>Save plots (matplotlib or seaborn) and summary tables.</w:t>
      </w:r>
      <w:r>
        <w:br/>
      </w:r>
    </w:p>
    <w:p w14:paraId="6A56A613" w14:textId="77777777" w:rsidR="00D13F89" w:rsidRDefault="00D13F89" w:rsidP="00D13F89">
      <w:pPr>
        <w:numPr>
          <w:ilvl w:val="0"/>
          <w:numId w:val="1"/>
        </w:numPr>
      </w:pPr>
      <w:r>
        <w:rPr>
          <w:b/>
        </w:rPr>
        <w:t>Interactive Dashboard (Tableau):</w:t>
      </w:r>
      <w:r>
        <w:rPr>
          <w:b/>
        </w:rPr>
        <w:br/>
      </w:r>
    </w:p>
    <w:p w14:paraId="192E0551" w14:textId="77777777" w:rsidR="00D13F89" w:rsidRDefault="00D13F89" w:rsidP="00D13F89">
      <w:pPr>
        <w:numPr>
          <w:ilvl w:val="1"/>
          <w:numId w:val="1"/>
        </w:numPr>
      </w:pPr>
      <w:r>
        <w:t>Import the cleaned dataset into Tableau Public/Desktop.</w:t>
      </w:r>
      <w:r>
        <w:br/>
      </w:r>
    </w:p>
    <w:p w14:paraId="158EA2CF" w14:textId="77777777" w:rsidR="00D13F89" w:rsidRDefault="00D13F89" w:rsidP="00D13F89">
      <w:pPr>
        <w:numPr>
          <w:ilvl w:val="1"/>
          <w:numId w:val="1"/>
        </w:numPr>
      </w:pPr>
      <w:r>
        <w:t>Build a multi‑worksheet dashboard covering:</w:t>
      </w:r>
      <w:r>
        <w:br/>
      </w:r>
    </w:p>
    <w:p w14:paraId="1C08A363" w14:textId="77777777" w:rsidR="00D13F89" w:rsidRDefault="00D13F89" w:rsidP="00D13F89">
      <w:pPr>
        <w:numPr>
          <w:ilvl w:val="2"/>
          <w:numId w:val="1"/>
        </w:numPr>
      </w:pPr>
      <w:r>
        <w:rPr>
          <w:b/>
        </w:rPr>
        <w:t>Overview</w:t>
      </w:r>
      <w:r>
        <w:t>: Total bookings, total revenue, overall cancellation rate (KPI cards).</w:t>
      </w:r>
      <w:r>
        <w:br/>
      </w:r>
    </w:p>
    <w:p w14:paraId="1270CBAF" w14:textId="77777777" w:rsidR="00D13F89" w:rsidRDefault="00D13F89" w:rsidP="00D13F89">
      <w:pPr>
        <w:numPr>
          <w:ilvl w:val="2"/>
          <w:numId w:val="1"/>
        </w:numPr>
      </w:pPr>
      <w:r>
        <w:rPr>
          <w:b/>
        </w:rPr>
        <w:t>Trend Analysis</w:t>
      </w:r>
      <w:r>
        <w:t>: Line charts of bookings and cancellations by month/year.</w:t>
      </w:r>
      <w:r>
        <w:br/>
      </w:r>
    </w:p>
    <w:p w14:paraId="0C42AD54" w14:textId="77777777" w:rsidR="00D13F89" w:rsidRDefault="00D13F89" w:rsidP="00D13F89">
      <w:pPr>
        <w:numPr>
          <w:ilvl w:val="2"/>
          <w:numId w:val="1"/>
        </w:numPr>
      </w:pPr>
      <w:r>
        <w:rPr>
          <w:b/>
        </w:rPr>
        <w:lastRenderedPageBreak/>
        <w:t>Segment Insights</w:t>
      </w:r>
      <w:r>
        <w:t xml:space="preserve">: Bar or </w:t>
      </w:r>
      <w:proofErr w:type="spellStart"/>
      <w:r>
        <w:t>treemap</w:t>
      </w:r>
      <w:proofErr w:type="spellEnd"/>
      <w:r>
        <w:t xml:space="preserve"> of booking counts &amp; cancellation rates by market segment and distribution channel.</w:t>
      </w:r>
      <w:r>
        <w:br/>
      </w:r>
    </w:p>
    <w:p w14:paraId="75001E31" w14:textId="77777777" w:rsidR="00D13F89" w:rsidRDefault="00D13F89" w:rsidP="00D13F89">
      <w:pPr>
        <w:numPr>
          <w:ilvl w:val="2"/>
          <w:numId w:val="1"/>
        </w:numPr>
      </w:pPr>
      <w:r>
        <w:rPr>
          <w:b/>
        </w:rPr>
        <w:t>Stay &amp; Rate Analysis</w:t>
      </w:r>
      <w:r>
        <w:t>: ADR by length‑of‑stay buckets; histogram of stay durations.</w:t>
      </w:r>
      <w:r>
        <w:br/>
      </w:r>
    </w:p>
    <w:p w14:paraId="20934439" w14:textId="77777777" w:rsidR="00D13F89" w:rsidRDefault="00D13F89" w:rsidP="00D13F89">
      <w:pPr>
        <w:numPr>
          <w:ilvl w:val="2"/>
          <w:numId w:val="1"/>
        </w:numPr>
      </w:pPr>
      <w:r>
        <w:rPr>
          <w:b/>
        </w:rPr>
        <w:t>Geo Analysis</w:t>
      </w:r>
      <w:r>
        <w:t>: Map of guest country counts &amp; cancellation rates.</w:t>
      </w:r>
      <w:r>
        <w:br/>
      </w:r>
    </w:p>
    <w:p w14:paraId="4CAD1373" w14:textId="77777777" w:rsidR="00D13F89" w:rsidRDefault="00D13F89" w:rsidP="00D13F89">
      <w:pPr>
        <w:numPr>
          <w:ilvl w:val="1"/>
          <w:numId w:val="1"/>
        </w:numPr>
        <w:spacing w:after="240"/>
      </w:pPr>
      <w:r>
        <w:t>Add interactive filters for Date Range, Market Segment, Country, and Cancellation Status.</w:t>
      </w:r>
    </w:p>
    <w:p w14:paraId="0AD0180A" w14:textId="77777777" w:rsidR="00EE4112" w:rsidRDefault="00EE4112"/>
    <w:sectPr w:rsidR="00EE41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20C63"/>
    <w:multiLevelType w:val="multilevel"/>
    <w:tmpl w:val="B310238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48894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F89"/>
    <w:rsid w:val="000C32EA"/>
    <w:rsid w:val="0025205F"/>
    <w:rsid w:val="0096027A"/>
    <w:rsid w:val="00D13F89"/>
    <w:rsid w:val="00EE411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8FC1C"/>
  <w15:chartTrackingRefBased/>
  <w15:docId w15:val="{40A3EFC6-F1EE-4960-B382-CE8FE0CEE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F89"/>
    <w:pPr>
      <w:spacing w:after="0" w:line="276" w:lineRule="auto"/>
    </w:pPr>
    <w:rPr>
      <w:rFonts w:ascii="Arial" w:eastAsia="Arial" w:hAnsi="Arial" w:cs="Arial"/>
      <w:kern w:val="0"/>
      <w:lang w:val="en-GB" w:eastAsia="en-IN" w:bidi="mr-IN"/>
      <w14:ligatures w14:val="none"/>
    </w:rPr>
  </w:style>
  <w:style w:type="paragraph" w:styleId="Heading1">
    <w:name w:val="heading 1"/>
    <w:basedOn w:val="Normal"/>
    <w:next w:val="Normal"/>
    <w:link w:val="Heading1Char"/>
    <w:uiPriority w:val="9"/>
    <w:qFormat/>
    <w:rsid w:val="00D13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3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F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F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F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F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F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F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F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F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3F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F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F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F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F89"/>
    <w:rPr>
      <w:rFonts w:eastAsiaTheme="majorEastAsia" w:cstheme="majorBidi"/>
      <w:color w:val="272727" w:themeColor="text1" w:themeTint="D8"/>
    </w:rPr>
  </w:style>
  <w:style w:type="paragraph" w:styleId="Title">
    <w:name w:val="Title"/>
    <w:basedOn w:val="Normal"/>
    <w:next w:val="Normal"/>
    <w:link w:val="TitleChar"/>
    <w:uiPriority w:val="10"/>
    <w:qFormat/>
    <w:rsid w:val="00D13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F89"/>
    <w:pPr>
      <w:spacing w:before="160"/>
      <w:jc w:val="center"/>
    </w:pPr>
    <w:rPr>
      <w:i/>
      <w:iCs/>
      <w:color w:val="404040" w:themeColor="text1" w:themeTint="BF"/>
    </w:rPr>
  </w:style>
  <w:style w:type="character" w:customStyle="1" w:styleId="QuoteChar">
    <w:name w:val="Quote Char"/>
    <w:basedOn w:val="DefaultParagraphFont"/>
    <w:link w:val="Quote"/>
    <w:uiPriority w:val="29"/>
    <w:rsid w:val="00D13F89"/>
    <w:rPr>
      <w:i/>
      <w:iCs/>
      <w:color w:val="404040" w:themeColor="text1" w:themeTint="BF"/>
    </w:rPr>
  </w:style>
  <w:style w:type="paragraph" w:styleId="ListParagraph">
    <w:name w:val="List Paragraph"/>
    <w:basedOn w:val="Normal"/>
    <w:uiPriority w:val="34"/>
    <w:qFormat/>
    <w:rsid w:val="00D13F89"/>
    <w:pPr>
      <w:ind w:left="720"/>
      <w:contextualSpacing/>
    </w:pPr>
  </w:style>
  <w:style w:type="character" w:styleId="IntenseEmphasis">
    <w:name w:val="Intense Emphasis"/>
    <w:basedOn w:val="DefaultParagraphFont"/>
    <w:uiPriority w:val="21"/>
    <w:qFormat/>
    <w:rsid w:val="00D13F89"/>
    <w:rPr>
      <w:i/>
      <w:iCs/>
      <w:color w:val="2F5496" w:themeColor="accent1" w:themeShade="BF"/>
    </w:rPr>
  </w:style>
  <w:style w:type="paragraph" w:styleId="IntenseQuote">
    <w:name w:val="Intense Quote"/>
    <w:basedOn w:val="Normal"/>
    <w:next w:val="Normal"/>
    <w:link w:val="IntenseQuoteChar"/>
    <w:uiPriority w:val="30"/>
    <w:qFormat/>
    <w:rsid w:val="00D13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F89"/>
    <w:rPr>
      <w:i/>
      <w:iCs/>
      <w:color w:val="2F5496" w:themeColor="accent1" w:themeShade="BF"/>
    </w:rPr>
  </w:style>
  <w:style w:type="character" w:styleId="IntenseReference">
    <w:name w:val="Intense Reference"/>
    <w:basedOn w:val="DefaultParagraphFont"/>
    <w:uiPriority w:val="32"/>
    <w:qFormat/>
    <w:rsid w:val="00D13F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bhoir</dc:creator>
  <cp:keywords/>
  <dc:description/>
  <cp:lastModifiedBy>ayush bhoir</cp:lastModifiedBy>
  <cp:revision>1</cp:revision>
  <dcterms:created xsi:type="dcterms:W3CDTF">2025-08-20T14:39:00Z</dcterms:created>
  <dcterms:modified xsi:type="dcterms:W3CDTF">2025-08-20T14:40:00Z</dcterms:modified>
</cp:coreProperties>
</file>