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Vikas Tiwari</w:t>
      </w:r>
    </w:p>
    <w:p>
      <w:r>
        <w:t>Senior Java Architect | Bhopal, MP</w:t>
      </w:r>
    </w:p>
    <w:p>
      <w:r>
        <w:t>Email: vikas.tiwari@fakeinbox.org | Phone: +91 97551 22331</w:t>
      </w:r>
    </w:p>
    <w:p>
      <w:r>
        <w:t>Total Experience: 8.0 Years</w:t>
      </w:r>
    </w:p>
    <w:p>
      <w:pPr>
        <w:pStyle w:val="Heading1"/>
      </w:pPr>
      <w:r>
        <w:t>Professional Summary</w:t>
      </w:r>
    </w:p>
    <w:p>
      <w:r>
        <w:t>8 years of progressive experience leading backend engineering teams, decomposing monoliths into Spring Boot microservices.</w:t>
      </w:r>
    </w:p>
    <w:p>
      <w:pPr>
        <w:pStyle w:val="Heading1"/>
      </w:pPr>
      <w:r>
        <w:t>Technical Skills</w:t>
      </w:r>
    </w:p>
    <w:p>
      <w:r>
        <w:t>Java, Spring Boot, Microservices, Kafka, AWS, Docker, Kubernetes</w:t>
      </w:r>
    </w:p>
    <w:p>
      <w:pPr>
        <w:pStyle w:val="Heading1"/>
      </w:pPr>
      <w:r>
        <w:t>Education</w:t>
      </w:r>
    </w:p>
    <w:p>
      <w:r>
        <w:t>M.Tech in Software Systems, RGPV Bhopal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