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&lt;P-505- Book Recommendation&gt;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Generate the features from the dataset and use them to recommend the books accordingly to the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hd w:fill="ffffff" w:val="clear"/>
        <w:spacing w:after="240" w:before="360" w:lineRule="auto"/>
        <w:rPr>
          <w:color w:val="000000"/>
          <w:sz w:val="27"/>
          <w:szCs w:val="27"/>
        </w:rPr>
      </w:pPr>
      <w:r w:rsidDel="00000000" w:rsidR="00000000" w:rsidRPr="00000000">
        <w:rPr>
          <w:b w:val="1"/>
          <w:color w:val="000000"/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8" w:before="15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Book-Crossing dataset comprises 3 files.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line="240" w:lineRule="auto"/>
        <w:ind w:left="120" w:hanging="36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Users</w:t>
        <w:br w:type="textWrapping"/>
        <w:t xml:space="preserve">Contains the users. Note that user IDs 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4f4f4" w:val="clear"/>
          <w:rtl w:val="0"/>
        </w:rPr>
        <w:t xml:space="preserve">User-ID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) have been anonymized and map to integers. Demographic data is provided 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4f4f4" w:val="clear"/>
          <w:rtl w:val="0"/>
        </w:rPr>
        <w:t xml:space="preserve">Location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4f4f4" w:val="clear"/>
          <w:rtl w:val="0"/>
        </w:rPr>
        <w:t xml:space="preserve">Age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) if available. Otherwise, these fields contain NULL-values.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line="240" w:lineRule="auto"/>
        <w:ind w:left="120" w:hanging="36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Books</w:t>
        <w:br w:type="textWrapping"/>
        <w:t xml:space="preserve">Books are identified by their respective ISBN. Invalid ISBNs have already been removed from the dataset. Moreover, some content-based information is given 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4f4f4" w:val="clear"/>
          <w:rtl w:val="0"/>
        </w:rPr>
        <w:t xml:space="preserve">Book-Title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4f4f4" w:val="clear"/>
          <w:rtl w:val="0"/>
        </w:rPr>
        <w:t xml:space="preserve">Book-Author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4f4f4" w:val="clear"/>
          <w:rtl w:val="0"/>
        </w:rPr>
        <w:t xml:space="preserve">Year-Of-Publication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4f4f4" w:val="clear"/>
          <w:rtl w:val="0"/>
        </w:rPr>
        <w:t xml:space="preserve">Publisher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), obtained from Amazon Web Services. Note that in case of several authors, only the first is provided. URLs linking to cover images are also given, appearing in three different flavours 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4f4f4" w:val="clear"/>
          <w:rtl w:val="0"/>
        </w:rPr>
        <w:t xml:space="preserve">Image-URL-S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4f4f4" w:val="clear"/>
          <w:rtl w:val="0"/>
        </w:rPr>
        <w:t xml:space="preserve">Image-URL-M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4f4f4" w:val="clear"/>
          <w:rtl w:val="0"/>
        </w:rPr>
        <w:t xml:space="preserve">Image-URL-L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), i.e., small, medium, large. These URLs point to the Amazon web site.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line="240" w:lineRule="auto"/>
        <w:ind w:left="120" w:hanging="36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Ratings</w:t>
        <w:br w:type="textWrapping"/>
        <w:t xml:space="preserve">Contains the book rating information. Ratings 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4f4f4" w:val="clear"/>
          <w:rtl w:val="0"/>
        </w:rPr>
        <w:t xml:space="preserve">Book-Rating</w:t>
      </w: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) are either explicit, expressed on a scale from 1-10 (higher values denoting higher appreciation), or implicit, expressed by 0.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09.0" w:type="dxa"/>
        <w:jc w:val="left"/>
        <w:tblInd w:w="-144.0" w:type="dxa"/>
        <w:tblLayout w:type="fixed"/>
        <w:tblLook w:val="0400"/>
      </w:tblPr>
      <w:tblGrid>
        <w:gridCol w:w="2749"/>
        <w:gridCol w:w="4060"/>
        <w:tblGridChange w:id="0">
          <w:tblGrid>
            <w:gridCol w:w="2749"/>
            <w:gridCol w:w="40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day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Deployment/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day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All the documentation – Final presentation and python code to be submitted before the final presentation day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inheri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paragraph" w:styleId="Normal1" w:customStyle="1">
    <w:name w:val="Normal1"/>
    <w:qFormat w:val="1"/>
  </w:style>
  <w:style w:type="table" w:styleId="TableNormal12" w:customStyle="1">
    <w:name w:val="Table Normal12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1" w:customStyle="1">
    <w:name w:val="Table Normal1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2" w:customStyle="1">
    <w:name w:val="_Style 22"/>
    <w:basedOn w:val="Table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4" w:customStyle="1">
    <w:name w:val="_Style 24"/>
    <w:basedOn w:val="TableNormal1"/>
    <w:qFormat w:val="1"/>
    <w:tblPr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Style26" w:customStyle="1">
    <w:name w:val="_Style 26"/>
    <w:basedOn w:val="TableNormal11"/>
    <w:qFormat w:val="1"/>
    <w:tblPr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Style28" w:customStyle="1">
    <w:name w:val="_Style 28"/>
    <w:basedOn w:val="TableNormal12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30" w:customStyle="1">
    <w:name w:val="_Style 30"/>
    <w:basedOn w:val="TableNormal12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0F07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0F07E6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0F07E6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XNzCDuALqRGffCCN4PBCsupj2Q==">CgMxLjAyCGguZ2pkZ3hzOAByITFWSGgzRU41RjR2R2VqYk01a1FUOU5WdzVQTFAxaGV3Yg==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2021-08-11T11:16:00Z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