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7815E">
      <w:pPr>
        <w:pStyle w:val="2"/>
        <w:bidi w:val="0"/>
        <w:jc w:val="center"/>
      </w:pPr>
      <w:r>
        <w:t>Assignm</w:t>
      </w:r>
      <w:bookmarkStart w:id="0" w:name="_GoBack"/>
      <w:bookmarkEnd w:id="0"/>
      <w:r>
        <w:t>ent</w:t>
      </w:r>
    </w:p>
    <w:p w14:paraId="73595175">
      <w:pPr>
        <w:pStyle w:val="4"/>
        <w:bidi w:val="0"/>
      </w:pPr>
      <w:r>
        <w:t>Predictive Maintenance for HVAC Pumps Using Pump Sensor Data</w:t>
      </w:r>
    </w:p>
    <w:p w14:paraId="645C1D16">
      <w:pPr>
        <w:pStyle w:val="3"/>
        <w:bidi w:val="0"/>
      </w:pPr>
      <w:r>
        <w:t>Objective</w:t>
      </w:r>
    </w:p>
    <w:p w14:paraId="03391055">
      <w:pPr>
        <w:keepNext w:val="0"/>
        <w:keepLines w:val="0"/>
        <w:widowControl/>
        <w:suppressLineNumbers w:val="0"/>
        <w:jc w:val="left"/>
      </w:pPr>
      <w:r>
        <w:rPr>
          <w:rFonts w:ascii="SimSun" w:hAnsi="SimSun" w:eastAsia="SimSun" w:cs="SimSun"/>
          <w:kern w:val="0"/>
          <w:sz w:val="24"/>
          <w:szCs w:val="24"/>
          <w:lang w:val="en-US" w:eastAsia="zh-CN" w:bidi="ar"/>
        </w:rPr>
        <w:t>HVAC pumps are critical components in heating, ventilation, and air conditioning systems, ensuring efficient circulation of fluids (e.g., water, coolant). Unexpected failures can lead to system downtime, increased energy costs, and discomfort in buildings. Predictive maintenance uses sensor data to identify patterns indicative of impending failures, allowing maintenance teams to intervene before issues escalate. This assignment leverages the Pump Sensor Data to simulate predictive maintenance for HVAC pumps, focusing on anomaly detection and failure prediction.</w:t>
      </w:r>
    </w:p>
    <w:p w14:paraId="6F3FDA92"/>
    <w:p w14:paraId="6947275D">
      <w:pPr>
        <w:pStyle w:val="3"/>
        <w:bidi w:val="0"/>
      </w:pPr>
      <w:r>
        <w:rPr>
          <w:lang w:val="en-US" w:eastAsia="zh-CN"/>
        </w:rPr>
        <w:t>Assignment Tasks</w:t>
      </w:r>
    </w:p>
    <w:p w14:paraId="783B62D3"/>
    <w:p w14:paraId="4B8D8363">
      <w:pPr>
        <w:keepNext w:val="0"/>
        <w:keepLines w:val="0"/>
        <w:widowControl/>
        <w:numPr>
          <w:ilvl w:val="0"/>
          <w:numId w:val="1"/>
        </w:numPr>
        <w:suppressLineNumbers w:val="0"/>
        <w:jc w:val="left"/>
        <w:rPr>
          <w:rStyle w:val="6"/>
          <w:sz w:val="28"/>
          <w:szCs w:val="28"/>
          <w:lang w:val="en-US" w:eastAsia="zh-CN"/>
        </w:rPr>
      </w:pPr>
      <w:r>
        <w:rPr>
          <w:rStyle w:val="8"/>
          <w:sz w:val="28"/>
          <w:szCs w:val="28"/>
          <w:lang w:val="en-US" w:eastAsia="zh-CN"/>
        </w:rPr>
        <w:t>Data Exploration and Preprocessing</w:t>
      </w:r>
      <w:r>
        <w:rPr>
          <w:rStyle w:val="6"/>
          <w:sz w:val="28"/>
          <w:szCs w:val="28"/>
          <w:lang w:val="en-US" w:eastAsia="zh-CN"/>
        </w:rPr>
        <w:t xml:space="preserve"> </w:t>
      </w:r>
    </w:p>
    <w:p w14:paraId="0DD3ED9E">
      <w:pPr>
        <w:keepNext w:val="0"/>
        <w:keepLines w:val="0"/>
        <w:widowControl/>
        <w:suppressLineNumbers w:val="0"/>
        <w:jc w:val="left"/>
        <w:rPr>
          <w:rFonts w:hint="default" w:ascii="SimSun" w:hAnsi="SimSun" w:eastAsia="SimSun" w:cs="SimSun"/>
          <w:kern w:val="0"/>
          <w:sz w:val="24"/>
          <w:szCs w:val="24"/>
          <w:lang w:eastAsia="zh-CN" w:bidi="ar"/>
        </w:rPr>
      </w:pPr>
      <w:r>
        <w:rPr>
          <w:rStyle w:val="6"/>
          <w:rFonts w:hint="default"/>
          <w:lang w:eastAsia="zh-CN"/>
        </w:rPr>
        <w:tab/>
      </w:r>
      <w:r>
        <w:rPr>
          <w:rFonts w:ascii="SimSun" w:hAnsi="SimSun" w:eastAsia="SimSun" w:cs="SimSun"/>
          <w:kern w:val="0"/>
          <w:sz w:val="24"/>
          <w:szCs w:val="24"/>
          <w:lang w:val="en-US" w:eastAsia="zh-CN" w:bidi="ar"/>
        </w:rPr>
        <w:t>Deliverable: Summary and one visualization</w:t>
      </w:r>
    </w:p>
    <w:p w14:paraId="33801F0C">
      <w:pPr>
        <w:keepNext w:val="0"/>
        <w:keepLines w:val="0"/>
        <w:widowControl/>
        <w:numPr>
          <w:ilvl w:val="0"/>
          <w:numId w:val="1"/>
        </w:numPr>
        <w:suppressLineNumbers w:val="0"/>
        <w:jc w:val="left"/>
        <w:rPr>
          <w:rStyle w:val="8"/>
          <w:rFonts w:hint="default" w:ascii="Times New Roman" w:hAnsi="Times New Roman" w:eastAsia="SimSun" w:cs="Times New Roman"/>
          <w:sz w:val="28"/>
          <w:szCs w:val="28"/>
          <w:lang w:eastAsia="zh-CN"/>
        </w:rPr>
      </w:pPr>
      <w:r>
        <w:rPr>
          <w:rStyle w:val="8"/>
          <w:rFonts w:ascii="Times New Roman" w:hAnsi="Times New Roman" w:eastAsia="SimSun" w:cs="Times New Roman"/>
          <w:sz w:val="28"/>
          <w:szCs w:val="28"/>
          <w:lang w:val="en-US" w:eastAsia="zh-CN"/>
        </w:rPr>
        <w:t>Feature Engineering</w:t>
      </w:r>
    </w:p>
    <w:p w14:paraId="774A4405">
      <w:pPr>
        <w:keepNext w:val="0"/>
        <w:keepLines w:val="0"/>
        <w:widowControl/>
        <w:suppressLineNumbers w:val="0"/>
        <w:jc w:val="left"/>
        <w:rPr>
          <w:rStyle w:val="6"/>
          <w:rFonts w:hint="default" w:ascii="Times New Roman" w:hAnsi="Times New Roman" w:eastAsia="SimSun" w:cs="Times New Roman"/>
          <w:lang w:eastAsia="zh-CN" w:bidi="ar-SA"/>
        </w:rPr>
      </w:pPr>
      <w:r>
        <w:rPr>
          <w:rStyle w:val="6"/>
          <w:rFonts w:hint="default" w:ascii="Times New Roman" w:hAnsi="Times New Roman" w:eastAsia="SimSun" w:cs="Times New Roman"/>
          <w:lang w:eastAsia="zh-CN" w:bidi="ar-SA"/>
        </w:rPr>
        <w:tab/>
      </w:r>
      <w:r>
        <w:rPr>
          <w:rFonts w:ascii="SimSun" w:hAnsi="SimSun" w:eastAsia="SimSun" w:cs="SimSun"/>
          <w:kern w:val="0"/>
          <w:sz w:val="24"/>
          <w:szCs w:val="24"/>
          <w:lang w:val="en-US" w:eastAsia="zh-CN" w:bidi="ar"/>
        </w:rPr>
        <w:t>Deliverable: List of features with justifications.</w:t>
      </w:r>
    </w:p>
    <w:p w14:paraId="78A2AD1E">
      <w:pPr>
        <w:keepNext w:val="0"/>
        <w:keepLines w:val="0"/>
        <w:widowControl/>
        <w:numPr>
          <w:ilvl w:val="0"/>
          <w:numId w:val="1"/>
        </w:numPr>
        <w:suppressLineNumbers w:val="0"/>
        <w:jc w:val="left"/>
        <w:rPr>
          <w:rStyle w:val="8"/>
          <w:rFonts w:ascii="Times New Roman" w:hAnsi="Times New Roman" w:eastAsia="SimSun" w:cs="Times New Roman"/>
          <w:sz w:val="28"/>
          <w:szCs w:val="28"/>
          <w:lang w:val="en-US" w:eastAsia="zh-CN"/>
        </w:rPr>
      </w:pPr>
      <w:r>
        <w:rPr>
          <w:rStyle w:val="8"/>
          <w:rFonts w:ascii="Times New Roman" w:hAnsi="Times New Roman" w:eastAsia="SimSun" w:cs="Times New Roman"/>
          <w:sz w:val="28"/>
          <w:szCs w:val="28"/>
          <w:lang w:val="en-US" w:eastAsia="zh-CN"/>
        </w:rPr>
        <w:t xml:space="preserve">Model Development </w:t>
      </w:r>
    </w:p>
    <w:p w14:paraId="7D6CF7FD">
      <w:pPr>
        <w:keepNext w:val="0"/>
        <w:keepLines w:val="0"/>
        <w:widowControl/>
        <w:suppressLineNumbers w:val="0"/>
        <w:jc w:val="left"/>
        <w:rPr>
          <w:rStyle w:val="6"/>
          <w:rFonts w:hint="default" w:ascii="Times New Roman" w:hAnsi="Times New Roman" w:eastAsia="SimSun" w:cs="Times New Roman"/>
          <w:lang w:eastAsia="zh-CN" w:bidi="ar-SA"/>
        </w:rPr>
      </w:pPr>
      <w:r>
        <w:rPr>
          <w:rStyle w:val="6"/>
          <w:rFonts w:hint="default" w:ascii="Times New Roman" w:hAnsi="Times New Roman" w:eastAsia="SimSun" w:cs="Times New Roman"/>
          <w:lang w:eastAsia="zh-CN" w:bidi="ar-SA"/>
        </w:rPr>
        <w:tab/>
      </w:r>
      <w:r>
        <w:rPr>
          <w:rFonts w:ascii="SimSun" w:hAnsi="SimSun" w:eastAsia="SimSun" w:cs="SimSun"/>
          <w:kern w:val="0"/>
          <w:sz w:val="24"/>
          <w:szCs w:val="24"/>
          <w:lang w:val="en-US" w:eastAsia="zh-CN" w:bidi="ar"/>
        </w:rPr>
        <w:t>Deliverable: Model comparison table and best model discussion.</w:t>
      </w:r>
    </w:p>
    <w:p w14:paraId="5EA2E7B1">
      <w:pPr>
        <w:keepNext w:val="0"/>
        <w:keepLines w:val="0"/>
        <w:widowControl/>
        <w:numPr>
          <w:ilvl w:val="0"/>
          <w:numId w:val="1"/>
        </w:numPr>
        <w:suppressLineNumbers w:val="0"/>
        <w:jc w:val="left"/>
        <w:rPr>
          <w:rStyle w:val="8"/>
          <w:rFonts w:ascii="Times New Roman" w:hAnsi="Times New Roman" w:eastAsia="SimSun" w:cs="Times New Roman"/>
          <w:sz w:val="28"/>
          <w:szCs w:val="28"/>
          <w:lang w:val="en-US" w:eastAsia="zh-CN"/>
        </w:rPr>
      </w:pPr>
      <w:r>
        <w:rPr>
          <w:rStyle w:val="8"/>
          <w:rFonts w:ascii="Times New Roman" w:hAnsi="Times New Roman" w:eastAsia="SimSun" w:cs="Times New Roman"/>
          <w:sz w:val="28"/>
          <w:szCs w:val="28"/>
          <w:lang w:val="en-US" w:eastAsia="zh-CN"/>
        </w:rPr>
        <w:t>Model Deployment</w:t>
      </w:r>
    </w:p>
    <w:p w14:paraId="258C439B">
      <w:pPr>
        <w:keepNext w:val="0"/>
        <w:keepLines w:val="0"/>
        <w:widowControl/>
        <w:suppressLineNumbers w:val="0"/>
        <w:jc w:val="left"/>
        <w:rPr>
          <w:rStyle w:val="6"/>
          <w:rFonts w:hint="default" w:ascii="Times New Roman" w:hAnsi="Times New Roman" w:eastAsia="SimSun" w:cs="Times New Roman"/>
          <w:lang w:eastAsia="zh-CN" w:bidi="ar-SA"/>
        </w:rPr>
      </w:pPr>
      <w:r>
        <w:rPr>
          <w:rStyle w:val="6"/>
          <w:rFonts w:hint="default" w:ascii="Times New Roman" w:hAnsi="Times New Roman" w:eastAsia="SimSun" w:cs="Times New Roman"/>
          <w:lang w:eastAsia="zh-CN" w:bidi="ar-SA"/>
        </w:rPr>
        <w:t xml:space="preserve"> </w:t>
      </w:r>
      <w:r>
        <w:rPr>
          <w:rStyle w:val="6"/>
          <w:rFonts w:hint="default" w:ascii="Times New Roman" w:hAnsi="Times New Roman" w:eastAsia="SimSun" w:cs="Times New Roman"/>
          <w:lang w:eastAsia="zh-CN" w:bidi="ar-SA"/>
        </w:rPr>
        <w:tab/>
      </w:r>
      <w:r>
        <w:rPr>
          <w:rFonts w:ascii="SimSun" w:hAnsi="SimSun" w:eastAsia="SimSun" w:cs="SimSun"/>
          <w:kern w:val="0"/>
          <w:sz w:val="24"/>
          <w:szCs w:val="24"/>
          <w:lang w:val="en-US" w:eastAsia="zh-CN" w:bidi="ar"/>
        </w:rPr>
        <w:t>Deliverable: Deployed model code and a brief guide on accessing the API endpoint.</w:t>
      </w:r>
    </w:p>
    <w:p w14:paraId="3E61D3B3">
      <w:pPr>
        <w:keepNext w:val="0"/>
        <w:keepLines w:val="0"/>
        <w:widowControl/>
        <w:numPr>
          <w:ilvl w:val="0"/>
          <w:numId w:val="1"/>
        </w:numPr>
        <w:suppressLineNumbers w:val="0"/>
        <w:jc w:val="left"/>
        <w:rPr>
          <w:rStyle w:val="8"/>
          <w:rFonts w:hint="default" w:ascii="Times New Roman" w:hAnsi="Times New Roman" w:eastAsia="SimSun" w:cs="Times New Roman"/>
          <w:sz w:val="28"/>
          <w:szCs w:val="28"/>
          <w:lang w:eastAsia="zh-CN"/>
        </w:rPr>
      </w:pPr>
      <w:r>
        <w:rPr>
          <w:rStyle w:val="8"/>
          <w:rFonts w:ascii="Times New Roman" w:hAnsi="Times New Roman" w:eastAsia="SimSun" w:cs="Times New Roman"/>
          <w:sz w:val="28"/>
          <w:szCs w:val="28"/>
          <w:lang w:val="en-US" w:eastAsia="zh-CN"/>
        </w:rPr>
        <w:t xml:space="preserve">Recommendations </w:t>
      </w:r>
    </w:p>
    <w:p w14:paraId="63A6740C">
      <w:pPr>
        <w:keepNext w:val="0"/>
        <w:keepLines w:val="0"/>
        <w:widowControl/>
        <w:suppressLineNumbers w:val="0"/>
        <w:ind w:firstLine="7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Deliverable</w:t>
      </w:r>
      <w:r>
        <w:rPr>
          <w:rFonts w:hint="default" w:ascii="SimSun" w:hAnsi="SimSun" w:eastAsia="SimSun" w:cs="SimSun"/>
          <w:kern w:val="0"/>
          <w:sz w:val="24"/>
          <w:szCs w:val="24"/>
          <w:lang w:eastAsia="zh-CN" w:bidi="ar"/>
        </w:rPr>
        <w:t>:</w:t>
      </w:r>
      <w:r>
        <w:rPr>
          <w:rFonts w:ascii="SimSun" w:hAnsi="SimSun" w:eastAsia="SimSun" w:cs="SimSun"/>
          <w:kern w:val="0"/>
          <w:sz w:val="24"/>
          <w:szCs w:val="24"/>
          <w:lang w:val="en-US" w:eastAsia="zh-CN" w:bidi="ar"/>
        </w:rPr>
        <w:t>Summary of findings and actionable recommendations.</w:t>
      </w:r>
    </w:p>
    <w:p w14:paraId="6E94AB77">
      <w:pPr>
        <w:keepNext w:val="0"/>
        <w:keepLines w:val="0"/>
        <w:widowControl/>
        <w:numPr>
          <w:numId w:val="0"/>
        </w:numPr>
        <w:suppressLineNumbers w:val="0"/>
        <w:ind w:left="840" w:leftChars="0"/>
        <w:jc w:val="left"/>
        <w:rPr>
          <w:rFonts w:hint="default"/>
          <w:lang/>
        </w:rPr>
      </w:pPr>
    </w:p>
    <w:p w14:paraId="67649C99">
      <w:pPr>
        <w:pStyle w:val="3"/>
        <w:bidi w:val="0"/>
        <w:rPr>
          <w:b/>
          <w:bCs/>
          <w:lang w:val="en-US" w:eastAsia="zh-CN"/>
        </w:rPr>
      </w:pPr>
      <w:r>
        <w:rPr>
          <w:b/>
          <w:bCs/>
          <w:lang w:val="en-US" w:eastAsia="zh-CN"/>
        </w:rPr>
        <w:t>Requirements</w:t>
      </w:r>
    </w:p>
    <w:p w14:paraId="4AB8B487">
      <w:pPr>
        <w:keepNext w:val="0"/>
        <w:keepLines w:val="0"/>
        <w:widowControl/>
        <w:numPr>
          <w:ilvl w:val="0"/>
          <w:numId w:val="2"/>
        </w:numPr>
        <w:suppressLineNumbers w:val="0"/>
        <w:spacing w:before="0" w:beforeAutospacing="1" w:after="0" w:afterAutospacing="1"/>
        <w:ind w:left="720" w:hanging="360"/>
      </w:pPr>
      <w:r>
        <w:rPr>
          <w:rStyle w:val="8"/>
        </w:rPr>
        <w:t>Tools</w:t>
      </w:r>
      <w:r>
        <w:t>: Python (pandas, scikit-learn, Flask/FastAPI)</w:t>
      </w:r>
      <w:r>
        <w:rPr>
          <w:rFonts w:hint="default"/>
          <w:lang/>
        </w:rPr>
        <w:t>.</w:t>
      </w:r>
    </w:p>
    <w:p w14:paraId="78D0BD5A">
      <w:pPr>
        <w:keepNext w:val="0"/>
        <w:keepLines w:val="0"/>
        <w:widowControl/>
        <w:numPr>
          <w:ilvl w:val="0"/>
          <w:numId w:val="2"/>
        </w:numPr>
        <w:suppressLineNumbers w:val="0"/>
        <w:spacing w:before="0" w:beforeAutospacing="1" w:after="0" w:afterAutospacing="1"/>
        <w:ind w:left="720" w:hanging="360"/>
      </w:pPr>
      <w:r>
        <w:rPr>
          <w:rStyle w:val="8"/>
          <w:lang/>
        </w:rPr>
        <w:t>Deliverable</w:t>
      </w:r>
      <w:r>
        <w:t xml:space="preserve">: Report (PDF </w:t>
      </w:r>
      <w:r>
        <w:rPr>
          <w:rFonts w:hint="default"/>
          <w:lang/>
        </w:rPr>
        <w:t>)</w:t>
      </w:r>
      <w:r>
        <w:t>, code (.py/.ipynb), and API deployment guide.</w:t>
      </w:r>
    </w:p>
    <w:p w14:paraId="09BD11B5">
      <w:pPr>
        <w:keepNext w:val="0"/>
        <w:keepLines w:val="0"/>
        <w:widowControl/>
        <w:numPr>
          <w:ilvl w:val="0"/>
          <w:numId w:val="2"/>
        </w:numPr>
        <w:suppressLineNumbers w:val="0"/>
        <w:spacing w:before="0" w:beforeAutospacing="1" w:after="0" w:afterAutospacing="1"/>
        <w:ind w:left="720" w:hanging="360"/>
      </w:pPr>
      <w:r>
        <w:rPr>
          <w:rStyle w:val="8"/>
        </w:rPr>
        <w:t>Evaluation</w:t>
      </w:r>
      <w:r>
        <w:t>: Correctness, clarity, code quality, and deployment functionality.</w:t>
      </w:r>
    </w:p>
    <w:p w14:paraId="4976E700">
      <w:pPr>
        <w:keepNext w:val="0"/>
        <w:keepLines w:val="0"/>
        <w:widowControl/>
        <w:numPr>
          <w:numId w:val="0"/>
        </w:numPr>
        <w:suppressLineNumbers w:val="0"/>
        <w:jc w:val="left"/>
        <w:rPr>
          <w:rFonts w:hint="default"/>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39A8B7"/>
    <w:multiLevelType w:val="multilevel"/>
    <w:tmpl w:val="4939A8B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0B26120"/>
    <w:multiLevelType w:val="multilevel"/>
    <w:tmpl w:val="50B26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22D4A"/>
    <w:rsid w:val="57822D4A"/>
    <w:rsid w:val="5BA4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2025-04-24T07:29:00Z</dcterms:created>
  <dc:creator>saiganesh.b</dc:creator>
  <cp:lastModifiedBy>saiganesh.b</cp:lastModifiedBy>
  <dcterms:modified xsi:type="dcterms:W3CDTF">2025-04-24T07:41:25Z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BEB329309A4F43D497836700A96A7D62_11</vt:lpwstr>
  </property>
</Properties>
</file>