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CG e-Procurement Chatbot</w:t>
      </w:r>
    </w:p>
    <w:p>
      <w:pPr>
        <w:jc w:val="center"/>
      </w:pPr>
      <w:r>
        <w:rPr>
          <w:i/>
          <w:color w:val="595959"/>
          <w:sz w:val="28"/>
        </w:rPr>
        <w:t>50 Scenario-Based Test Questions (Store &amp; Purchase Rules)</w:t>
      </w:r>
    </w:p>
    <w:p/>
    <w:p>
      <w:r>
        <w:rPr>
          <w:sz w:val="22"/>
        </w:rPr>
        <w:t>This document contains a set of 50 realistic, scenario-based test questions designed to evaluate and test the CG e-Procurement Chatbot. The questions cover Store Purchase Rules of Chhattisgarh, General Financial Rules (GFR), CVC guidelines, bid evaluation parameters, MSME exemptions, and e-procurement portal operations. Questions are provided in a mix of English, Hindi, and Hinglish (transliterated Hindi) to test multilingual capability.</w:t>
      </w:r>
    </w:p>
    <w:p/>
    <w:p>
      <w:pPr>
        <w:spacing w:before="360" w:after="120"/>
      </w:pPr>
      <w:r>
        <w:rPr>
          <w:b/>
          <w:color w:val="1F4E79"/>
          <w:sz w:val="28"/>
        </w:rPr>
        <w:t>A. Store Purchase Rules &amp; Procurement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</w:rPr>
              <w:t>Question Scenario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Language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768"/>
          </w:tcPr>
          <w:p>
            <w:r>
              <w:t>Office ko ₹50,000 ka printer cartridge purchase karna hai. Chhattisgarh Store Purchase Rules ke under direct purchase allowed hai kya?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768"/>
          </w:tcPr>
          <w:p>
            <w:r>
              <w:t>What is the maximum duration for which a short-term tender notice of 2 days can be issued under CG procurement regulations?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768"/>
          </w:tcPr>
          <w:p>
            <w:r>
              <w:t>क्या छत्तीसगढ़ भंडार क्रय नियमों के अंतर्गत स्थानीय उद्योगों (Local MSEs) को मूल्य वरीयता (Price Preference) का लाभ मिलता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768"/>
          </w:tcPr>
          <w:p>
            <w:r>
              <w:t>Under what circumstances can a department issue a limited tender without publishing a Notice Inviting Tender (NIT) in local newspapers?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768"/>
          </w:tcPr>
          <w:p>
            <w:r>
              <w:t>Hume ₹15 lakh ka networking project initiate karna hai, isme Limited Tender works rule apply hoga ya Goods procurement rule?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6768"/>
          </w:tcPr>
          <w:p>
            <w:r>
              <w:t>क्या भंडार क्रय नियमों के अनुसार तकनीकी रूप से अयोग्य निविदाकर्ता की वित्तीय निविदा खोली जा सकती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6768"/>
          </w:tcPr>
          <w:p>
            <w:r>
              <w:t>Can a department purchase items from a cooperative society or public sector undertaking directly, and is there any value limit under CG rules?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6768"/>
          </w:tcPr>
          <w:p>
            <w:r>
              <w:t>Humare office ko aane wale financial year ke liye annual maintenance services plan karni hai. Estimated budget kaise calculate karein?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768"/>
          </w:tcPr>
          <w:p>
            <w:r>
              <w:t>क्या आपातकालीन चिकित्सा उपकरणों की खरीद के लिए भी भंडार क्रय नियम (Store Purchase Rules) के तहत खुली निविदा आवश्यक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768"/>
          </w:tcPr>
          <w:p>
            <w:r>
              <w:t>Is there a specific threshold value in Chhattisgarh Store Purchase Rules above which procurement through the state e-procurement portal becomes mandatory?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</w:tbl>
    <w:p/>
    <w:p>
      <w:pPr>
        <w:spacing w:before="360" w:after="120"/>
      </w:pPr>
      <w:r>
        <w:rPr>
          <w:b/>
          <w:color w:val="1F4E79"/>
          <w:sz w:val="28"/>
        </w:rPr>
        <w:t>B. GFR, Financial Sanctions &amp; CVC Vigilance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</w:rPr>
              <w:t>Question Scenario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Language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6768"/>
          </w:tcPr>
          <w:p>
            <w:r>
              <w:t>GFR Rule 144(xi) restricts bidders from countries sharing land borders with India. Does this apply to state-level sub-contracts as well?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6768"/>
          </w:tcPr>
          <w:p>
            <w:r>
              <w:t>Humare project ka administrative approval toh mil gaya hai, par actual purchase se pehle final financial sanction kis authority se leni chahiye?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6768"/>
          </w:tcPr>
          <w:p>
            <w:r>
              <w:t>क्या निविदा खुलने के बाद बोली लगाने वालों के बीच दरें (rates) बदलने के लिए कार्टेल (Cartelization) की जांच सीवीसी द्वारा की जाती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6768"/>
          </w:tcPr>
          <w:p>
            <w:r>
              <w:t>Under what GFR rule can a Proprietary Article Certificate (PAC) be signed, and what is its validity period?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6768"/>
          </w:tcPr>
          <w:p>
            <w:r>
              <w:t>Agar emergency me COVID test kits kharidne padein bina competitive bidding ke, to kis GFR rule ke under justify karna hoga?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6768"/>
          </w:tcPr>
          <w:p>
            <w:r>
              <w:t>क्या बिना प्रशासनिक स्वीकृति (Administrative Approval) के निविदा प्रक्रिया (tender process) प्रारंभ की जा सकती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768"/>
          </w:tcPr>
          <w:p>
            <w:r>
              <w:t>What are the CVC guidelines on the validity and extension of bank guarantees submitted as performance security?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6768"/>
          </w:tcPr>
          <w:p>
            <w:r>
              <w:t>Single tender invite karne par agar sirf wahi purana vendor response kare, to kya uski rate direct accept kar sakte hain?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6768"/>
          </w:tcPr>
          <w:p>
            <w:r>
              <w:t>सीवीसी (CVC) निर्देशों के अनुसार निविदा में 'Negotiations' (वार्ता) केवल न्यूनतम बोलीदाता (L1) के साथ ही क्यों की जा सकती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6768"/>
          </w:tcPr>
          <w:p>
            <w:r>
              <w:t>Does GFR allow purchase of goods through a search on GeM using the "Custom Bid" feature when standard specifications do not match?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</w:tbl>
    <w:p/>
    <w:p>
      <w:pPr>
        <w:spacing w:before="360" w:after="120"/>
      </w:pPr>
      <w:r>
        <w:rPr>
          <w:b/>
          <w:color w:val="1F4E79"/>
          <w:sz w:val="28"/>
        </w:rPr>
        <w:t>C. Specifications, Bidder Eligibility &amp; MSME Exemptions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</w:rPr>
              <w:t>Question Scenario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Language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6768"/>
          </w:tcPr>
          <w:p>
            <w:r>
              <w:t>Specs me "high-quality RAM" ya "fast processor" jaise ambiguous terms use karne par CVC guidelines kya kehti hain?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6768"/>
          </w:tcPr>
          <w:p>
            <w:r>
              <w:t>क्या किसी निविदा में निविदाकर्ताओं के लिए न्यूनतम वार्षिक टर्नओवर (Minimum Annual Turnover) का मानदंड रखना अनिवार्य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6768"/>
          </w:tcPr>
          <w:p>
            <w:r>
              <w:t>Can we require the bidder to have a local service center in Chhattisgarh to qualify for the technical evaluation?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6768"/>
          </w:tcPr>
          <w:p>
            <w:r>
              <w:t>MSME certificate hone par EMD exemption to mil jata hai, par kya performance security (SD) se bhi exemption milta hai?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768"/>
          </w:tcPr>
          <w:p>
            <w:r>
              <w:t>क्या निविदा शुरू होने के बाद किसी एक निविदाकर्ता के अनुरोध पर अर्हता शर्तों (eligibility criteria) को शिथिल किया जा सकता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6768"/>
          </w:tcPr>
          <w:p>
            <w:r>
              <w:t>How should we handle a bid where the MSME certificate is valid but does not cover the specific category of items being procured?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6768"/>
          </w:tcPr>
          <w:p>
            <w:r>
              <w:t>Technical bid sheet me bid capability verify karne ke liye kya past performance report accept karni chahiye?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6768"/>
          </w:tcPr>
          <w:p>
            <w:r>
              <w:t>यदि बोलीदाता ने मूल दस्तावेज अपलोड नहीं किए हैं, केवल स्व-सत्यापित (self-attested) प्रतियां दी हैं, तो क्या बोली स्वीकार्य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6768"/>
          </w:tcPr>
          <w:p>
            <w:r>
              <w:t>Under GFR rules, are startup entities registered with DPIIT exempted from the "prior experience" criteria if they meet quality specifications?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6768"/>
          </w:tcPr>
          <w:p>
            <w:r>
              <w:t>Department laptop specification me screen resolution exact 1920x1080 px likh sakta hai ya ranges dena zaroori hai?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</w:tbl>
    <w:p/>
    <w:p>
      <w:pPr>
        <w:spacing w:before="360" w:after="120"/>
      </w:pPr>
      <w:r>
        <w:rPr>
          <w:b/>
          <w:color w:val="1F4E79"/>
          <w:sz w:val="28"/>
        </w:rPr>
        <w:t>D. Bid Evaluation, Negotiations (L1) &amp; Contract Award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</w:rPr>
              <w:t>Question Scenario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Language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6768"/>
          </w:tcPr>
          <w:p>
            <w:r>
              <w:t>If the L1 bidder backs out after the financial evaluation, can we award the contract to the L2 bidder at L1 rates?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6768"/>
          </w:tcPr>
          <w:p>
            <w:r>
              <w:t>Technical comparative statement verify karte waqt agar kisi point par contradiction ho, to evaluation committee kya step legi?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6768"/>
          </w:tcPr>
          <w:p>
            <w:r>
              <w:t>क्या बोलीदाता को तकनीकी मूल्यांकन (Technical Evaluation) में असफल होने का कारण बताना विभाग के लिए अनिवार्य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6768"/>
          </w:tcPr>
          <w:p>
            <w:r>
              <w:t>What is the process to be followed if the lowest bid (L1) is received from a joint venture or consortium instead of an individual firm?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6768"/>
          </w:tcPr>
          <w:p>
            <w:r>
              <w:t>Final award se pehle agar department ko pata chale ki L1 bidder ne fake experience certificate submit kiya hai, to kya action lena hoga?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6768"/>
          </w:tcPr>
          <w:p>
            <w:r>
              <w:t>क्या वित्तीय बोलियां (Financial Bids) खोलने के तुरंत बाद कार्य आदेश (Work Order) जारी किया जा सकता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6768"/>
          </w:tcPr>
          <w:p>
            <w:r>
              <w:t>Under what circumstances can a purchase order be amended after it has been signed by both parties?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6768"/>
          </w:tcPr>
          <w:p>
            <w:r>
              <w:t>Agar multiple bidders ke quotes exact same ho (Tied L1), to tender award karne ke liye tie-breaker rule kya hai?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6768"/>
          </w:tcPr>
          <w:p>
            <w:r>
              <w:t>क्या बोलीदाता द्वारा जमा की गई बैंक गारंटी (Performance Security) को अनुबंध के उल्लंघन पर जब्त (forfeit) किया जा सकता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6768"/>
          </w:tcPr>
          <w:p>
            <w:r>
              <w:t>What is the maximum percentage of delivery delay penalty (liquidated damages) that can be levied on a defaulting vendor under standard contracts?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</w:tbl>
    <w:p/>
    <w:p>
      <w:pPr>
        <w:spacing w:before="360" w:after="120"/>
      </w:pPr>
      <w:r>
        <w:rPr>
          <w:b/>
          <w:color w:val="1F4E79"/>
          <w:sz w:val="28"/>
        </w:rPr>
        <w:t>E. Portal Operations, DSC &amp; Technical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</w:rPr>
              <w:t>Question Scenario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Language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6768"/>
          </w:tcPr>
          <w:p>
            <w:r>
              <w:t>New vendor registration ke time portal par DSC registration verify karte waqt 'Java error' aaye to browser settings me kya changes karein?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6768"/>
          </w:tcPr>
          <w:p>
            <w:r>
              <w:t>क्या बोलीदाता निविदा जमा करने की अंतिम तिथि समाप्त होने के बाद भी अपने दस्तावेज़ संशोधित कर सकता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6768"/>
          </w:tcPr>
          <w:p>
            <w:r>
              <w:t>How long does the portal take to automatically initiate the online EMD refund for bidders who are rejected at the technical round?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6768"/>
          </w:tcPr>
          <w:p>
            <w:r>
              <w:t>Portal par bid decrypt karne ke liye technical opener ko personal Class-III DSC check karna kyun mandatory hota hai?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6768"/>
          </w:tcPr>
          <w:p>
            <w:r>
              <w:t>क्या शुद्धिपत्र (Corrigendum) जारी करने पर निविदा जमा करने की अंतिम तिथि को बढ़ाना अनिवार्य है?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6768"/>
          </w:tcPr>
          <w:p>
            <w:r>
              <w:t>If the online payment gateway fails during the payment of tender document fees, how can the bidder retrieve the transaction receipt?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6768"/>
          </w:tcPr>
          <w:p>
            <w:r>
              <w:t>Edge browser setup guide ke according dynamic links open karne ke liye 'IE Mode' active hona kyun required hai?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6768"/>
          </w:tcPr>
          <w:p>
            <w:r>
              <w:t>क्या टेंडर ऑपरेटर तकनीकी बोली खोलने (Technical Bid Opening) के लिए स्वयं उत्तरदायी है या इसमें अप्रूवर की सहमति भी चाहिए?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Hindi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6768"/>
          </w:tcPr>
          <w:p>
            <w:r>
              <w:t>What is the procedure on the CHiPS e-procurement portal if a bidder wants to submit EMD via NEFT/RTGS challan instead of net banking?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English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6768"/>
          </w:tcPr>
          <w:p>
            <w:r>
              <w:t>Portal par commercial schedule (BOQ.xls) fill karte waqt formula modification error aaye to vendor ko kya karna chahiye?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Hinglish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