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109</w:t>
      </w:r>
    </w:p>
    <w:p>
      <w:r>
        <w:t>## Section 109 of the Indian Penal Code: Punishment for Abetment if the act abetted is committed in consequence and where no express provision is made for its punishment</w:t>
        <w:br/>
        <w:br/>
        <w:t>Section 109 of the Indian Penal Code (IPC) addresses the punishment for abetment in specific circumstances.  It's a crucial provision that links the act of abetment to the actual commission of the abetted offense and clarifies the punishment when no specific provision exists for such abetment. This section works in conjunction with other sections on abetment, especially Section 107 (definition of abetment) and Section 108 (definition of an abettor), to provide a comprehensive framework for addressing abetment under Indian law.</w:t>
        <w:br/>
        <w:br/>
        <w:t>**Deconstructing Section 109:**</w:t>
        <w:br/>
        <w:br/>
        <w:t>Section 109 focuses on scenarios where:</w:t>
        <w:br/>
        <w:br/>
        <w:t>1. **An act is abetted and committed in consequence of the abetment:** This means there's a causal link between the abetment and the commission of the offense. The offense wouldn't have occurred without the instigation, conspiracy, or intentional aiding by the abettor.</w:t>
        <w:br/>
        <w:br/>
        <w:t>2. **No express provision is made for its punishment:**  This refers to situations where no specific section in the IPC prescribes a punishment for abetting that particular offense.</w:t>
        <w:br/>
        <w:br/>
        <w:t>**The Core Principle:**</w:t>
        <w:br/>
        <w:br/>
        <w:t>The core principle of Section 109 is to ensure that an abettor is punished for the offense committed as a consequence of their abetment, even if there's no specific provision for punishing the abetment of that particular offense.  The section links the liability of the abettor to the gravity of the offense committed.</w:t>
        <w:br/>
        <w:br/>
        <w:t>**The Punishment Prescribed:**</w:t>
        <w:br/>
        <w:br/>
        <w:t>Section 109 dictates that the abettor shall be punished with the punishment provided for the offense that was committed as a consequence of their abetment.  This means the abettor faces the same punishment as the person who actually committed the crime.</w:t>
        <w:br/>
        <w:br/>
        <w:t>**Illustrative Examples:**</w:t>
        <w:br/>
        <w:br/>
        <w:t>To clarify the application of Section 109, let's consider several scenarios:</w:t>
        <w:br/>
        <w:br/>
        <w:t>* **Scenario 1:** A person instigates another to commit murder, and the murder is committed. There's no specific section in the IPC prescribing punishment for abetment of murder. In this case, Section 109 applies, and the abettor is punished with the same penalty as the murderer, which is death or life imprisonment.</w:t>
        <w:br/>
        <w:br/>
        <w:t>* **Scenario 2:**  A group of individuals conspires to commit robbery, and the robbery is successfully carried out. If there's no specific section prescribing punishment for abetment of robbery, Section 109 applies. The abettors are punished with the same penalty as the robbers, which is imprisonment of up to ten years and a fine.</w:t>
        <w:br/>
        <w:br/>
        <w:t>* **Scenario 3:** A person intentionally aids another in committing forgery, and the forgery is successfully executed. In the absence of a specific provision for abetment of forgery, Section 109 comes into play. The abettor is punished with the same penalty as the forger.</w:t>
        <w:br/>
        <w:br/>
        <w:t>**Exceptions to Section 109:**</w:t>
        <w:br/>
        <w:br/>
        <w:t>While Section 109 provides a general rule for punishment, there are certain exceptions where it doesn't apply:</w:t>
        <w:br/>
        <w:br/>
        <w:t>* **Express Provisions:** If a specific section in the IPC prescribes a punishment for abetting a particular offense, that specific provision prevails over Section 109.  For example, Section 120B prescribes punishment for criminal conspiracy, which is a form of abetment.</w:t>
        <w:br/>
        <w:br/>
        <w:t>* **Offenses Punishable with Death or Life Imprisonment where Act Abetted is Different:** If the abettor abets an offense punishable with death or life imprisonment, but a different offense is committed in consequence of the abetment, Section 109 doesn't directly apply. Instead, Section 108, clause 3, governs the punishment.</w:t>
        <w:br/>
        <w:br/>
        <w:t>* **Offenses Punishable with Imprisonment where Act Abetted is Different:** Similarly, if the abettor abets an offense punishable with imprisonment (other than death or life imprisonment), and a different offense is committed in consequence, Section 108, clause 4, determines the punishment.</w:t>
        <w:br/>
        <w:br/>
        <w:t>* **Abetment Not Resulting in Commission of Offense:** If the act abetted is not committed at all, Section 109 doesn't apply. In such cases, Section 116 (Abetment of offense punishable with imprisonment—if that offense be not committed) or other relevant sections govern the punishment.</w:t>
        <w:br/>
        <w:br/>
        <w:br/>
        <w:br/>
        <w:t>**Key Elements for Application of Section 109:**</w:t>
        <w:br/>
        <w:br/>
        <w:t>For Section 109 to apply, the following elements must be present:</w:t>
        <w:br/>
        <w:br/>
        <w:t>1. **Abetment:** The accused must have abetted the commission of an offense as defined under Section 107.</w:t>
        <w:br/>
        <w:br/>
        <w:t>2. **Commission of Offense:** The offense abetted must have been committed in consequence of the abetment.</w:t>
        <w:br/>
        <w:br/>
        <w:t>3. **Absence of Express Provision:** There should be no specific provision in the IPC prescribing punishment for abetting that particular offense.</w:t>
        <w:br/>
        <w:br/>
        <w:t>**Relationship with Other Sections:**</w:t>
        <w:br/>
        <w:br/>
        <w:t>Section 109 operates within a network of other sections related to abetment:</w:t>
        <w:br/>
        <w:br/>
        <w:t>* **Section 107:** Defines abetment.</w:t>
        <w:br/>
        <w:br/>
        <w:t>* **Section 108:** Defines an abettor.</w:t>
        <w:br/>
        <w:br/>
        <w:t>* **Sections 115-120:**  Deal with specific instances of abetment and their punishments.</w:t>
        <w:br/>
        <w:br/>
        <w:t>**Significance of Section 109:**</w:t>
        <w:br/>
        <w:br/>
        <w:t>Section 109 is crucial for maintaining the efficacy of the criminal justice system. By ensuring that abettors are held accountable for the consequences of their actions, it acts as a deterrent against facilitating or encouraging criminal activity.  It bridges a potential gap in the law by providing a mechanism for punishing abetment even when no specific provision exists for a particular offense.  This reinforces the principle that those who contribute to the commission of crimes should face appropriate consequences.</w:t>
        <w:br/>
        <w:br/>
        <w:br/>
        <w:t>**Conclusion:**</w:t>
        <w:br/>
        <w:br/>
        <w:t>Section 109 of the IPC is a critical component of the law of abetment. It clarifies the punishment for abetment when the abetted act is committed and no express provision exists for such abetment. The section ensures that abettors are held responsible for the consequences of their actions and face the same punishment as the perpetrators of the crime.  By linking the liability of the abettor to the gravity of the committed offense, Section 109 serves as a powerful deterrent and strengthens the framework for addressing complicity in criminal activity under Indian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