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112</w:t>
      </w:r>
    </w:p>
    <w:p>
      <w:r>
        <w:t>## Section 112 of the Indian Penal Code: Abetment of Offences Punishable with Imprisonment</w:t>
        <w:br/>
        <w:br/>
        <w:t>Section 112 of the Indian Penal Code (IPC) deals with the specific scenario of abetment where the offence abetted is punishable with imprisonment. It prescribes the punishment for such abetment, linking it to the punishment prescribed for the principal offence. This section plays a vital role in maintaining law and order by holding abettors accountable for their contribution to criminal activities, even if they don't directly commit the crime themselves. This detailed explanation will delve into the various aspects of Section 112, examining its language, interpretation by courts, and its relationship with other relevant provisions.</w:t>
        <w:br/>
        <w:br/>
        <w:t>**The Text of Section 112:**</w:t>
        <w:br/>
        <w:br/>
        <w:t>Section 112 states:</w:t>
        <w:br/>
        <w:br/>
        <w:t>"Whoever abets an offence punishable with imprisonment shall, if that offence be committed in consequence of the abetment, and no express provision is made by this Code for the punishment of such abetment, be punished with the punishment provided for the offence."</w:t>
        <w:br/>
        <w:br/>
        <w:t>**Deconstructing the Elements of Section 112:**</w:t>
        <w:br/>
        <w:br/>
        <w:t>This section lays down the punishment for abetment under specific circumstances.  Let's break down the key elements:</w:t>
        <w:br/>
        <w:br/>
        <w:t>1. **Abetment of an offence:** This implies that the individual has instigated, conspired, or intentionally aided the commission of an offence, fulfilling the requirements of abetment as defined under Section 107 of the IPC.</w:t>
        <w:br/>
        <w:br/>
        <w:t>2. **Offence punishable with imprisonment:** The offence abetted must be one that carries a punishment of imprisonment. This can include simple imprisonment, rigorous imprisonment, or both.  The duration of the imprisonment is irrelevant for the application of Section 112; even offences punishable with short terms of imprisonment fall within its scope.</w:t>
        <w:br/>
        <w:br/>
        <w:t>3. **Offence committed in consequence of the abetment:**  There must be a causal link between the abetment and the commission of the offence.  The offence must be a direct result of the abetment.  This necessitates demonstrating a clear connection between the abettor's actions and the commission of the offence.</w:t>
        <w:br/>
        <w:br/>
        <w:t>4. **No express provision for the punishment of such abetment:** This section applies only when the IPC doesn't explicitly prescribe a specific punishment for the abetment of that particular offence.  If a specific provision exists, such as those found in Sections 113-117, that specific provision will apply instead of Section 112.</w:t>
        <w:br/>
        <w:br/>
        <w:t>**Punishment under Section 112:**</w:t>
        <w:br/>
        <w:br/>
        <w:t>If all the conditions mentioned above are met, the abettor will be punished with the same punishment provided for the principal offence.  This means the abettor can face the same imprisonment term, fine, or other penalties as the person who actually committed the offence.  This emphasizes the gravity with which the law views abetment, recognizing its significant role in facilitating criminal activity.</w:t>
        <w:br/>
        <w:br/>
        <w:t>**Illustrative Examples:**</w:t>
        <w:br/>
        <w:br/>
        <w:t>* **Example 1:** A instigates B to commit theft, an offence punishable with imprisonment.  If B commits theft as a consequence of A's instigation, and no specific provision exists for punishing the abetment of theft, A will be punished with the same punishment prescribed for theft.</w:t>
        <w:br/>
        <w:br/>
        <w:t>* **Example 2:**  A intentionally aids B in committing robbery, an offence punishable with imprisonment. If B commits robbery as a consequence of A's aid, and no specific provision exists for punishing the abetment of robbery, A will be punished with the same punishment prescribed for robbery.</w:t>
        <w:br/>
        <w:br/>
        <w:t>* **Example 3:** A conspires with B to commit housebreaking, an offence punishable with imprisonment.  If B commits housebreaking as a consequence of the conspiracy, and no specific provision exists for punishing the abetment of housebreaking, A will be punished with the same punishment prescribed for housebreaking.</w:t>
        <w:br/>
        <w:br/>
        <w:t>**Exceptions and Limitations:**</w:t>
        <w:br/>
        <w:br/>
        <w:t>* **Specific provisions:** As stated earlier, Section 112 doesn't apply if a specific provision exists for punishing the abetment of a particular offence.  For example, Section 115 prescribes a different punishment for abetting the commission of an offence punishable with death or imprisonment for life if the offence isn't committed.</w:t>
        <w:br/>
        <w:br/>
        <w:t>* **Offence not committed:** If the offence abetted isn't committed, Section 112 doesn't apply.  Other sections, such as Section 115 or 116, may apply in such cases, depending on the nature of the offence abetted and the circumstances.</w:t>
        <w:br/>
        <w:br/>
        <w:t>* **Act done different from the act abetted:** If the act done is different from the act abetted, Section 111 will apply instead of Section 112, provided the other conditions of Section 111 are met.</w:t>
        <w:br/>
        <w:br/>
        <w:t>**Judicial Interpretation and Case Laws:**</w:t>
        <w:br/>
        <w:br/>
        <w:t>Judicial pronouncements have further clarified the application of Section 112. Courts have emphasized the need to establish a clear causal link between the abetment and the commission of the offence.  They have also highlighted the importance of distinguishing between abetment and mere association or presence at the scene of the crime.</w:t>
        <w:br/>
        <w:br/>
        <w:t>**Relationship with other Sections:**</w:t>
        <w:br/>
        <w:br/>
        <w:t>Section 112 is closely related to other sections dealing with abetment, such as:</w:t>
        <w:br/>
        <w:br/>
        <w:t>* **Section 107:** Defines abetment.</w:t>
        <w:br/>
        <w:t>* **Section 108:** Deals with abetment in India of offences outside India.</w:t>
        <w:br/>
        <w:t>* **Section 109:**  Covers punishment for abetment if the act abetted is committed in consequence of the abetment, and the act is not an offence by reason of any legal excuse.</w:t>
        <w:br/>
        <w:t>* **Section 110:** Addresses punishment for abetment when one act is abetted and another is done, provided the act done was intended by the abettor.</w:t>
        <w:br/>
        <w:t>* **Sections 111, 113-117:** Deal with specific instances of abetment and their punishments.</w:t>
        <w:br/>
        <w:br/>
        <w:t>**Burden of Proof:**</w:t>
        <w:br/>
        <w:br/>
        <w:t>The prosecution bears the burden of proving all the elements of Section 112 beyond reasonable doubt.  They must establish that the accused abetted the offence, that the offence is punishable with imprisonment, that the offence was committed as a consequence of the abetment, and that no express provision exists for punishing the abetment of that particular offence.</w:t>
        <w:br/>
        <w:br/>
        <w:br/>
        <w:t>**Significance of Section 112:**</w:t>
        <w:br/>
        <w:br/>
        <w:t>Section 112 is a crucial provision in criminal law as it addresses a significant gap in holding individuals accountable for their involvement in criminal activities.  By prescribing punishment for abetment in cases where no specific provision exists, it ensures that those who instigate or aid the commission of offences punishable with imprisonment don't escape liability.  This acts as a deterrent against encouraging or facilitating criminal behavior and contributes to maintaining law and order.  It recognizes the potential harm caused by abetment, even when the abettor doesn't directly participate in the commission of the offence.  This section strengthens the framework of criminal justice by ensuring that all parties involved in criminal activities, whether directly or indirectly, are held accountable for their actions.  It reinforces the principle that instigating or aiding a crime can be just as detrimental to society as committing the crime itself.  By equating the punishment for abetment with that of the principal offence (in specific circumstances), it underscores the severity of abetment and its impact on the rule of law.  This ensures that the criminal justice system can effectively address the complex dynamics of criminal activity and hold all responsible parties accountable, contributing to a safer and more just society.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