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115</w:t>
      </w:r>
    </w:p>
    <w:p>
      <w:r>
        <w:t>## Section 115 of the Indian Penal Code: Abetment of Offences Punishable with Death or Imprisonment for Life – Offence Not Committed</w:t>
        <w:br/>
        <w:br/>
        <w:t>Section 115 of the Indian Penal Code (IPC) addresses a specific scenario within the framework of abetment: when an individual abets an offence punishable with death or imprisonment for life, but the offence isn't ultimately committed. This section recognizes the potential danger posed by such abetment, even in the absence of the actual commission of the intended crime, and prescribes a specific punishment for it.  This detailed explanation delves into the nuances of Section 115, examining its wording, interpretation by the courts, its relationship with other sections of the IPC, and its significance within the criminal justice system.</w:t>
        <w:br/>
        <w:br/>
        <w:br/>
        <w:t>**The Text of Section 115:**</w:t>
        <w:br/>
        <w:br/>
        <w:t>Section 115 states:</w:t>
        <w:br/>
        <w:br/>
        <w:t>"Whoever abets the commission of an offence punishable with death or imprisonment for life, if the act abetted is not committed in consequence of the abetment, and no express provision is made by this Code for the punishment of such abetment, shall be punished with imprisonment of either description for a term which may extend to seven years, and shall also be liable to fine."</w:t>
        <w:br/>
        <w:br/>
        <w:t>**Deconstructing the Elements of Section 115:**</w:t>
        <w:br/>
        <w:br/>
        <w:t>The application of Section 115 hinges on the fulfillment of specific conditions:</w:t>
        <w:br/>
        <w:br/>
        <w:t>1. **Abetment of an offence:**  The individual must have engaged in actions that constitute abetment as defined under Section 107 of the IPC. This includes instigating, conspiring, or intentionally aiding the commission of an offence.</w:t>
        <w:br/>
        <w:br/>
        <w:t>2. **Offence punishable with death or imprisonment for life:** The offence abetted must be one that carries either the death penalty or life imprisonment as a potential punishment. The gravity of these potential punishments underscores the seriousness with which the law views the abetment of such offences.</w:t>
        <w:br/>
        <w:br/>
        <w:t>3. **Act abetted not committed:** The intended offence, despite the abetment, must not have been committed. This is the crucial distinguishing feature of Section 115. It addresses scenarios where the abetment fails to result in the commission of the principal offence.</w:t>
        <w:br/>
        <w:br/>
        <w:t>4. **No express provision for punishment:** Section 115 applies only when the IPC doesn't provide a specific punishment for the abetment of that particular offence.  If a specific provision exists, that provision will prevail.</w:t>
        <w:br/>
        <w:br/>
        <w:br/>
        <w:t>**Punishment under Section 115:**</w:t>
        <w:br/>
        <w:br/>
        <w:t>If all the above conditions are met, the abettor faces imprisonment of either description (simple or rigorous) for a term which may extend to seven years, and is also liable to a fine.  The severity of the punishment, even though the principal offence wasn't committed, highlights the importance of deterring the abetment of serious crimes.</w:t>
        <w:br/>
        <w:br/>
        <w:br/>
        <w:t>**Illustrative Examples:**</w:t>
        <w:br/>
        <w:br/>
        <w:t>* **Example 1:** A instigates B to murder C, but B refuses or fails to carry out the murder.  A can be charged under Section 115 for abetting murder, even though the murder wasn't committed.</w:t>
        <w:br/>
        <w:br/>
        <w:t>* **Example 2:** A provides B with a weapon and information to facilitate the kidnapping of C for ransom, but B is apprehended before he can execute the kidnapping.  A can be charged under Section 115 for abetting kidnapping, even though the kidnapping didn't occur.</w:t>
        <w:br/>
        <w:br/>
        <w:t>* **Example 3:** A conspires with B to commit a terrorist act that could potentially result in deaths or life imprisonment, but their plan is foiled by law enforcement before they can execute it. A can be charged under Section 115 for abetting the terrorist act, even though the act itself wasn't committed.</w:t>
        <w:br/>
        <w:br/>
        <w:br/>
        <w:t>**Rationale and Significance:**</w:t>
        <w:br/>
        <w:br/>
        <w:t>The rationale behind Section 115 lies in recognizing the potential danger posed by the abetment of serious crimes, even if those crimes aren't ultimately committed.  Abetment creates a climate conducive to criminal activity, and by punishing it even in the absence of the commission of the principal offence, the law aims to:</w:t>
        <w:br/>
        <w:br/>
        <w:t>* **Deter potential abettors:** The threat of punishment discourages individuals from instigating or aiding serious crimes.</w:t>
        <w:br/>
        <w:br/>
        <w:t>* **Prevent escalation of criminal activity:** By intervening at the stage of abetment, the law aims to prevent the progression to the actual commission of serious offences.</w:t>
        <w:br/>
        <w:br/>
        <w:t>* **Protect society from potential harm:** Even if the abetted offence isn't committed, the abetment itself poses a threat to societal peace and security.  Punishing it safeguards society from this potential harm.</w:t>
        <w:br/>
        <w:br/>
        <w:br/>
        <w:t>**Relationship with other Sections:**</w:t>
        <w:br/>
        <w:br/>
        <w:t>Section 115 is closely related to other provisions concerning abetment:</w:t>
        <w:br/>
        <w:br/>
        <w:t>* **Section 107:** Defines abetment.</w:t>
        <w:br/>
        <w:t>* **Section 108:** Deals with abetment in India of offences outside India.</w:t>
        <w:br/>
        <w:t>* **Section 109:**  Covers punishment for abetment if the act abetted is committed in consequence of the abetment.</w:t>
        <w:br/>
        <w:t>* **Section 111:**  Addresses abetment when a different act is done than the one abetted.</w:t>
        <w:br/>
        <w:t>* **Section 112:**  Deals with abetment of offences punishable with imprisonment.</w:t>
        <w:br/>
        <w:t>* **Sections 113, 116, 117:** Address specific instances of abetment and their punishments.</w:t>
        <w:br/>
        <w:br/>
        <w:br/>
        <w:t>**Distinction from other sections on abetment:**</w:t>
        <w:br/>
        <w:br/>
        <w:t>The crucial difference between Section 115 and other sections on abetment lies in the *non-commission* of the abetted offence.  While other sections, such as Section 109 and 112, deal with situations where the abetted offence *is* committed, Section 115 specifically addresses instances where the offence *isn't* committed despite the abetment. This makes it a unique and essential provision in the framework of abetment law.</w:t>
        <w:br/>
        <w:br/>
        <w:br/>
        <w:t>**Judicial Interpretation and Case Laws:**</w:t>
        <w:br/>
        <w:br/>
        <w:t>Judicial interpretations have further clarified the scope and application of Section 115.  Courts have emphasized the need to prove the intent to abet an offence punishable with death or imprisonment for life, even if the offence wasn't ultimately committed.  They have also clarified the meaning of "no express provision" for punishment, highlighting that Section 115 applies only when no other specific provision in the IPC covers the specific abetment in question.</w:t>
        <w:br/>
        <w:br/>
        <w:br/>
        <w:t>**Evidentiary Challenges and Burden of Proof:**</w:t>
        <w:br/>
        <w:br/>
        <w:t>Proving abetment under Section 115 can present evidentiary challenges, especially when the principal offence hasn't been committed.  The prosecution must establish the intent to abet the specific offence and the accused's actions towards furthering that intent.  Circumstantial evidence, such as communications, meetings, and preparation of materials for the offence, often plays a crucial role in proving abetment in these cases. The burden of proof, as always, lies with the prosecution to establish all elements of the offence beyond reasonable doubt.</w:t>
        <w:br/>
        <w:br/>
        <w:br/>
        <w:br/>
        <w:t>**Conclusion:**</w:t>
        <w:br/>
        <w:br/>
        <w:t>Section 115 is a crucial provision in the Indian Penal Code, addressing the specific and significant challenge of abetting serious crimes even when those crimes are not ultimately committed.  By prescribing a substantial punishment for such abetment, it serves as a deterrent against instigating or aiding offences punishable with death or imprisonment for life.  It strengthens the legal framework against serious crime by intervening at the stage of abetment, preventing potential escalation and protecting society from potential harm.  This section underscores the principle that the intent to commit or facilitate serious crimes is itself a punishable act, contributing to a more just and secure society.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