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123</w:t>
      </w:r>
    </w:p>
    <w:p>
      <w:r>
        <w:t>## Section 123 of the Indian Penal Code: Concealing with intent to facilitate design to wage war</w:t>
        <w:br/>
        <w:br/>
        <w:t>Section 123 of the Indian Penal Code (IPC) addresses the act of concealing weapons, ammunition, or other materials with the intent to facilitate a design to wage war against the Government of India.  Distinct from Section 122, which criminalizes the *collection* of such materials, Section 123 focuses on the act of *concealment* with the specific intent to aid a planned war. This underscores the importance of preventing access to the resources necessary for armed rebellion and disrupting the logistical support for such activities.</w:t>
        <w:br/>
        <w:br/>
        <w:t>**Analyzing Section 123:**</w:t>
        <w:br/>
        <w:br/>
        <w:t>To fully grasp the scope and implications of Section 123, a thorough analysis of its constituent elements is crucial:</w:t>
        <w:br/>
        <w:br/>
        <w:t>**1. Concealing:**</w:t>
        <w:br/>
        <w:br/>
        <w:t>This term signifies a deliberate and conscious act of hiding or suppressing the existence or location of weapons, ammunition, or other materials intended for use in waging war. It involves actively keeping such materials out of sight or knowledge of authorities who could prevent their use in hostile actions against the government. It's not merely passive unawareness or accidental concealment; it requires a conscious effort to obstruct discovery.</w:t>
        <w:br/>
        <w:br/>
        <w:t>**2. Weapons, ammunition or other materials:**</w:t>
        <w:br/>
        <w:br/>
        <w:t>The scope of this section extends to a broad range of materials that could be used in waging war against the government. This includes:</w:t>
        <w:br/>
        <w:br/>
        <w:t>* **Weapons:**  This encompasses any instrument designed for offensive or defensive purposes, such as firearms, explosives, swords, knives, and any other tool capable of inflicting harm.</w:t>
        <w:br/>
        <w:t>* **Ammunition:** This includes cartridges, shells, gunpowder, fuses, and any other material used to propel projectiles from weapons or create explosions.</w:t>
        <w:br/>
        <w:t>* **Other materials:** This broad category encompasses any item that could aid in waging war, such as vehicles, communication equipment, maps, supplies, financial resources, and even information or intelligence.</w:t>
        <w:br/>
        <w:br/>
        <w:t>The specific type and quantity of concealed materials are relevant in determining the seriousness of the offence, with larger quantities or more dangerous materials indicating a greater threat.</w:t>
        <w:br/>
        <w:br/>
        <w:t>**3. Intent to facilitate design to wage war:**</w:t>
        <w:br/>
        <w:br/>
        <w:t>This is the crucial element that distinguishes innocent concealment from a criminal offence under Section 123.  The prosecution must establish that the concealment was carried out with the specific intent to facilitate a pre-existing design to wage war against the Government of India.  This intent must be directly linked to aiding the planned war effort and not for other purposes, such as personal safety or lawful activities.</w:t>
        <w:br/>
        <w:br/>
        <w:t>**4. Against the Government of India:**</w:t>
        <w:br/>
        <w:br/>
        <w:t>Similar to Sections 121 and 122, the target of the planned war must be the Government of India, representing the legitimate authority of the state.  This includes challenging the central government's authority as well as the authority of state governments.  Concealing weapons for other purposes, such as self-defense or hunting, does not fall under this section.</w:t>
        <w:br/>
        <w:br/>
        <w:t>**5. Ingredients for Prosecution:**</w:t>
        <w:br/>
        <w:br/>
        <w:t>To successfully prosecute someone under Section 123, the following elements must be proven beyond reasonable doubt:</w:t>
        <w:br/>
        <w:br/>
        <w:t>* **Knowledge of the Design to Wage War:** The accused must be aware of the pre-existing plan to wage war against the government.  This knowledge can be direct or indirect and can be established through various means, including witness testimony, intercepted communications, or association with individuals involved in the planned war.</w:t>
        <w:br/>
        <w:t>* **Act of Concealment:** The prosecution must prove that the accused actively concealed the weapons, ammunition, or other materials. This involves demonstrating that the accused took steps to hide the materials from discovery by authorities.</w:t>
        <w:br/>
        <w:t>* **Intent to Facilitate the Design:** The prosecution must establish a clear link between the act of concealment and the intention to aid the planned war.  The concealment must be shown to be directly related to supporting the war effort and not for other unrelated purposes.</w:t>
        <w:br/>
        <w:br/>
        <w:br/>
        <w:t>**6. Punishment:**</w:t>
        <w:br/>
        <w:br/>
        <w:t>Section 123 prescribes a punishment of imprisonment for life, or imprisonment which may extend to ten years, and shall also be liable to fine. This severe punishment reflects the gravity of the offence, recognizing that concealing materials intended for waging war poses a significant threat to national security. The potential for life imprisonment underscores the devastating consequences that could result from allowing such activities to go unchecked.</w:t>
        <w:br/>
        <w:br/>
        <w:t>**Illustrative Examples:**</w:t>
        <w:br/>
        <w:br/>
        <w:t>To clarify the application of Section 123, let's consider some examples:</w:t>
        <w:br/>
        <w:br/>
        <w:t>* **Example 1:**  A person knowing that a group is planning to attack a government building, hides a cache of explosives in a secret compartment in their vehicle, knowing that the explosives will be used in the attack.  This would constitute an offence under Section 123.</w:t>
        <w:br/>
        <w:t>* **Example 2:** An individual, aware of a planned armed rebellion, provides a safe house for storing weapons and ammunition to be used by the rebels.  This would constitute concealing materials with the intent to facilitate a design to wage war and would fall under Section 123.</w:t>
        <w:br/>
        <w:t>* **Example 3:**  A person, knowing that a group is planning to disrupt communication networks during a planned uprising, hides specialized equipment designed for this purpose in their home. This would constitute concealing materials with the intent to facilitate a design to wage war and would be punishable under Section 123.</w:t>
        <w:br/>
        <w:br/>
        <w:br/>
        <w:br/>
        <w:t>**Distinguishing Section 123 from related sections:**</w:t>
        <w:br/>
        <w:br/>
        <w:t>Section 123 needs to be differentiated from other relevant provisions in the IPC:</w:t>
        <w:br/>
        <w:br/>
        <w:br/>
        <w:t>* **Section 121 (Waging or attempting to wage war against the Government of India):** Section 121 deals with the actual act of waging war or attempting to wage war. Section 123 focuses on the preparatory act of concealing materials with the intent to facilitate a future war.  A person can be charged under both sections if they conceal materials and subsequently participate in the war.</w:t>
        <w:br/>
        <w:t>* **Section 122 (Collecting arms, etc., with intention of waging war against the Government of India):** Section 122 focuses on the *collection* of arms and other materials, while Section 123 deals with *concealing* such materials after they have been collected. Both sections require the intent to wage war against the government.</w:t>
        <w:br/>
        <w:t>* **Section 201 (Causing disappearance of evidence of offence):** Section 201 deals with destroying or concealing evidence *after* an offence has been committed. Section 123 deals with concealing materials *before* the act of waging war takes place.</w:t>
        <w:br/>
        <w:br/>
        <w:br/>
        <w:t>**Rationale behind Section 123:**</w:t>
        <w:br/>
        <w:br/>
        <w:t>Section 123 is designed to prevent individuals from providing logistical support to those planning to wage war against the government.  By criminalizing the concealment of weapons, ammunition, and other materials intended for use in such hostilities, the section aims to disrupt the planning and preparation stages of armed rebellion and protect national security. This proactive approach recognizes the importance of preventing access to resources that could be used to fuel violence and destabilize the state.</w:t>
        <w:br/>
        <w:br/>
        <w:t>**Conclusion:**</w:t>
        <w:br/>
        <w:br/>
        <w:t>Section 123 of the IPC plays a critical role in safeguarding national security by criminalizing the act of concealing materials intended to facilitate a design to wage war against the Government of India. By targeting the act of concealment, the section aims to prevent the escalation of potentially violent situations and maintain public order. Understanding the nuances of Section 123 is essential for law enforcement, legal professionals, and the general public alike, as it contributes to a greater awareness of the threats to national security and the legal framework designed to address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