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13</w:t>
      </w:r>
    </w:p>
    <w:p>
      <w:r>
        <w:t>## IPC Section 13: Definitions of "Court of Justice" and "Public Servant"</w:t>
        <w:br/>
        <w:br/>
        <w:t>Section 13 of the Indian Penal Code (IPC), 1860, provides further clarity on the definitions of "Court of Justice" and "Public Servant," which are crucial terms for various offenses within the Code. This section builds upon the definition of "public servant" in Section 12 and further clarifies its scope in relation to specific judicial and quasi-judicial functions.  A thorough understanding of Section 13 is therefore essential for the accurate application of numerous provisions in the IPC related to contempt of court, perjury, and offenses committed by public servants in the discharge of their duties. This detailed explanation will analyze the wording of Section 13, explore the rationale behind its inclusion in the IPC, examine its practical implications and challenges in application, discuss relevant case law, and analyze its interaction with other legal concepts.</w:t>
        <w:br/>
        <w:br/>
        <w:t>**The Text of Section 13:**</w:t>
        <w:br/>
        <w:br/>
        <w:t>Section 13 states:</w:t>
        <w:br/>
        <w:br/>
        <w:t>"“Court of Justice”. “Public servant”.—The words “Court of Justice” denote a Judge who is empowered by law to act judicially alone, or a body of Judges which is empowered by law to act judicially as a body, when such Judge or body of Judges is acting judicially.</w:t>
        <w:br/>
        <w:br/>
        <w:t>The words “public servant” in section 21 denote a person falling under any of the descriptions hereinafter following, namely:</w:t>
        <w:br/>
        <w:br/>
        <w:t>1[***]</w:t>
        <w:br/>
        <w:t>2[***]</w:t>
        <w:br/>
        <w:br/>
        <w:t>Explanation.—A person shall be deemed to be a public servant who temporarily is entrusted with the exercise of any public function."</w:t>
        <w:br/>
        <w:br/>
        <w:br/>
        <w:t>**Dissecting the Components of Section 13:**</w:t>
        <w:br/>
        <w:br/>
        <w:t>1. **"Court of Justice"**:  This part of Section 13 defines "Court of Justice" as:</w:t>
        <w:br/>
        <w:t xml:space="preserve">    * **"a Judge who is empowered by law to act judicially alone"**: This refers to a single judge exercising judicial powers individually.</w:t>
        <w:br/>
        <w:t xml:space="preserve">    * **"or a body of Judges which is empowered by law to act judicially as a body"**: This refers to a collective body of judges, such as a bench of judges in a High Court or Supreme Court, exercising judicial powers collectively.</w:t>
        <w:br/>
        <w:t xml:space="preserve">    * **"when such Judge or body of Judges is acting judicially"**: This crucial qualifier emphasizes that the definition applies only when the judge or body of judges is performing judicial functions, not administrative or other non-judicial functions.</w:t>
        <w:br/>
        <w:br/>
        <w:br/>
        <w:t>2. **"Public Servant"**:  This part refers back to the detailed definition of "public servant" in Section 12 and adds an important explanation:</w:t>
        <w:br/>
        <w:t xml:space="preserve">    * **"Explanation.—A person shall be deemed to be a public servant who temporarily is entrusted with the exercise of any public function."**:  This explanation expands the scope of "public servant" to include individuals who are temporarily entrusted with performing public functions, even if they do not hold a permanent government position. This can include individuals appointed to specific committees, commissions, or tribunals, or those temporarily delegated with public duties.</w:t>
        <w:br/>
        <w:br/>
        <w:t>(Clauses 1 and 2 were repealed by the Adaptation of Laws Order, 1950.)</w:t>
        <w:br/>
        <w:br/>
        <w:br/>
        <w:t>**Rationale Behind Section 13:**</w:t>
        <w:br/>
        <w:br/>
        <w:t>The rationale for including Section 13 stems from several key considerations:</w:t>
        <w:br/>
        <w:br/>
        <w:t>1. **Clarifying Judicial Functions**:  Section 13 clarifies the definition of "Court of Justice" by emphasizing the requirement of judicial action.  This distinction is crucial for offenses related to contempt of court, which apply only to actions that interfere with the judicial functions of a court.</w:t>
        <w:br/>
        <w:br/>
        <w:br/>
        <w:t>2. **Expanding the Scope of "Public Servant"**:  The explanation regarding temporary entrustment of public functions broadens the scope of "public servant" to encompass individuals who might not otherwise fall under the specific categories listed in Section 12. This ensures that individuals exercising public functions, even temporarily, are subject to the same standards of accountability as permanent public servants.</w:t>
        <w:br/>
        <w:br/>
        <w:br/>
        <w:t>3. **Preventing Loopholes**:  By clarifying the scope of "Court of Justice" and expanding the definition of "public servant," Section 13 prevents potential loopholes that could arise from narrow interpretations. This ensures that individuals interfering with judicial functions or misusing temporary public authority can be held accountable.</w:t>
        <w:br/>
        <w:br/>
        <w:br/>
        <w:t>4. **Protecting Public Interest**:  Section 13 ultimately aims to protect the public interest by upholding the integrity of the judicial process and ensuring accountability for those exercising public functions.</w:t>
        <w:br/>
        <w:br/>
        <w:br/>
        <w:t>**Practical Implications of Section 13:**</w:t>
        <w:br/>
        <w:br/>
        <w:t>The clarifications provided by Section 13 have several practical implications:</w:t>
        <w:br/>
        <w:br/>
        <w:t>1. **Contempt of Court**:  The definition of "Court of Justice" is crucial for determining whether an act constitutes contempt of court.  The focus on "acting judicially" distinguishes between actions that interfere with the judicial process and those that merely criticize or comment on judicial decisions.</w:t>
        <w:br/>
        <w:br/>
        <w:br/>
        <w:t>2. **Perjury**:  The definition of "Court of Justice" is also relevant for the offense of perjury (Section 191), which applies to false statements made under oath in a "Court of Justice."</w:t>
        <w:br/>
        <w:br/>
        <w:br/>
        <w:t>3. **Offenses by Public Servants**:  The explanation regarding temporary entrustment of public functions expands the application of offenses related to public servants to individuals temporarily exercising such functions. This is relevant for offenses such as bribery (Section 161) and criminal misconduct (Section 167).</w:t>
        <w:br/>
        <w:br/>
        <w:br/>
        <w:t>**Challenges in Application**:</w:t>
        <w:br/>
        <w:br/>
        <w:t>1. **Distinguishing Judicial and Administrative Functions**:  It can sometimes be challenging to distinguish between judicial and administrative functions performed by judges or judicial bodies.</w:t>
        <w:br/>
        <w:br/>
        <w:br/>
        <w:t>2. **Determining the Scope of "Public Function"**:  Determining whether a particular activity constitutes a "public function" for the purpose of the explanation regarding temporary entrustment can also be complex.</w:t>
        <w:br/>
        <w:br/>
        <w:br/>
        <w:t>3. **Balancing Individual Rights and Public Interest**:  Applying Section 13 often involves balancing individual rights with the broader public interest, particularly in cases involving contempt of court or freedom of speech.</w:t>
        <w:br/>
        <w:br/>
        <w:br/>
        <w:br/>
        <w:t>**Relevant Case Law**:</w:t>
        <w:br/>
        <w:br/>
        <w:t>Several judicial pronouncements have clarified the interpretation and application of Section 13:</w:t>
        <w:br/>
        <w:br/>
        <w:t>* **In re: Vinay Chandra Mishra (1995) 2 SCC 584**:  This case discussed the meaning of "acting judicially" in the context of contempt of court and emphasized the need to consider the nature and purpose of the function being performed.</w:t>
        <w:br/>
        <w:br/>
        <w:br/>
        <w:t>* **Cases related to public servants**:  Numerous cases have dealt with the application of the explanation regarding temporary entrustment of public functions.  These cases provide guidance on determining whether an individual temporarily performing a public function falls within the definition of "public servant."</w:t>
        <w:br/>
        <w:br/>
        <w:br/>
        <w:t>**Interaction with Other Legal Concepts**:</w:t>
        <w:br/>
        <w:br/>
        <w:t>Section 13 interacts with other legal concepts, including:</w:t>
        <w:br/>
        <w:br/>
        <w:t>1. **Contempt of Courts Act, 1971**:  This Act provides a detailed framework for dealing with contempt of court and clarifies the powers of courts to punish contempt.</w:t>
        <w:br/>
        <w:br/>
        <w:br/>
        <w:t>2. **Judicial Review**:  The distinction between judicial and administrative functions is relevant for the purposes of judicial review, which primarily applies to administrative actions.</w:t>
        <w:br/>
        <w:br/>
        <w:br/>
        <w:t>3. **Administrative Law**:  The concept of "public function" is also relevant in administrative law, which deals with the exercise of powers by government agencies and officials.</w:t>
        <w:br/>
        <w:br/>
        <w:br/>
        <w:t>**Conclusion**:</w:t>
        <w:br/>
        <w:br/>
        <w:t>Section 13 of the IPC provides crucial clarifications regarding the definitions of "Court of Justice" and "Public Servant."  The emphasis on "acting judicially" in the definition of "Court of Justice" is vital for offenses related to contempt of court and perjury. The explanation regarding temporary entrustment of public functions expands the scope of "public servant" and ensures accountability for individuals temporarily exercising such functions.  Applying Section 13 requires careful consideration of the specific context, distinguishing between judicial and administrative functions, and determining the scope of "public function." Understanding the nuances of Section 13 is essential for legal professionals, judges, public servants, and anyone concerned with the proper functioning of the judicial system and the integrity of public administration. It underscores the importance of upholding the rule of law and ensuring accountability for those entrusted with judicial and public responsibilities.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