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179</w:t>
      </w:r>
    </w:p>
    <w:p>
      <w:r>
        <w:t>## Section 179 of the Indian Penal Code: Refusing to Answer Public Servant Authorized to Question</w:t>
        <w:br/>
        <w:br/>
        <w:t>Section 179 of the Indian Penal Code (IPC) deals with the offense of refusing to answer a public servant authorized to question.  This provision plays a crucial role in facilitating investigations, inquiries, and legal proceedings by empowering public servants to gather information necessary for the discharge of their duties. This essay will delve into the intricacies of Section 179, examining its elements, interpretations, implications, and its distinction from related offenses.</w:t>
        <w:br/>
        <w:br/>
        <w:t>**I. The Text of Section 179:**</w:t>
        <w:br/>
        <w:br/>
        <w:t>The text of Section 179 reads:</w:t>
        <w:br/>
        <w:br/>
        <w:t>“Whoever, being legally bound to state the truth on any subject to any public servant, as such, refuses to answer any question demanded of him touching that subject by such public servant in the exercise of the legal powers of such public servant, shall be punished with simple imprisonment for a term which may extend to six months, or with fine which may extend to one thousand rupees, or with both.”</w:t>
        <w:br/>
        <w:br/>
        <w:br/>
        <w:t>**II. Unpacking the Elements of the Offense:**</w:t>
        <w:br/>
        <w:br/>
        <w:t>To establish an offense under Section 179, the prosecution must prove the following elements beyond a reasonable doubt:</w:t>
        <w:br/>
        <w:br/>
        <w:t>1. **Legal Obligation to State the Truth:** The individual must be legally bound to tell the truth to the public servant. This obligation can emanate from various sources, including statutes, rules, regulations, notifications, or a specific order from a competent authority. A mere moral or social obligation is insufficient. The legal basis for the obligation must be clearly demonstrable.</w:t>
        <w:br/>
        <w:br/>
        <w:t>2. **Refusal to Answer a Question:** The individual must explicitly refuse to answer a question posed by the public servant.  Mere hesitation, evasion, or providing incomplete or misleading answers does not constitute a refusal under this section. The refusal must be clear and unequivocal.</w:t>
        <w:br/>
        <w:br/>
        <w:t>3. **Question Demanded Touching the Subject:** The question posed by the public servant must pertain to the subject matter for which the individual is legally bound to provide truthful information.  Questions unrelated to the subject matter fall outside the scope of this section. The question must be relevant and pertinent to the inquiry at hand.</w:t>
        <w:br/>
        <w:br/>
        <w:t>4. **Public Servant Authorized to Question:** The question must be posed by a "public servant" as defined under Section 21 of the IPC. This definition is broad and includes government officials, judges, police officers, and anyone exercising a public duty. The public servant must be acting within the scope of their legal authority.</w:t>
        <w:br/>
        <w:br/>
        <w:t>5. **Exercise of Legal Powers:**  The public servant must be exercising their lawful powers while demanding the answer.  A question posed outside the scope of the public servant's authority does not attract the provisions of this section.  The authority to question must be derived from a valid legal source.</w:t>
        <w:br/>
        <w:br/>
        <w:br/>
        <w:t>**III.  Distinguishing Section 179 from Related Offenses:**</w:t>
        <w:br/>
        <w:br/>
        <w:t>Section 179 needs to be distinguished from other related offenses under the IPC:</w:t>
        <w:br/>
        <w:br/>
        <w:t>* **Section 175:**  This section deals with the omission to produce a document to a public servant when legally required.  Section 179, on the other hand, pertains to the refusal to answer questions.</w:t>
        <w:br/>
        <w:br/>
        <w:t>* **Section 176:** This section covers the omission to give notice or information to a public servant.  Section 179 specifically addresses the refusal to answer a direct question.</w:t>
        <w:br/>
        <w:br/>
        <w:t>* **Section 177:** This section deals with furnishing false information.  Section 179 pertains to the refusal to answer, while Section 177 deals with providing actively false information.</w:t>
        <w:br/>
        <w:br/>
        <w:t>* **Section 178:**  This section addresses the refusal to take an oath or affirmation.  While both sections deal with non-cooperation, Section 178 pertains to the preliminary step of taking an oath, while Section 179 deals with the subsequent refusal to answer questions.</w:t>
        <w:br/>
        <w:br/>
        <w:t>* **Sections 191-200 (Offenses Relating to Giving False Evidence):**  These sections specifically deal with giving false statements under oath in judicial proceedings.  Section 179 is broader in scope and applies to any legally mandated questioning by a public servant, not just in judicial settings.</w:t>
        <w:br/>
        <w:br/>
        <w:br/>
        <w:t>**IV. Interpretations and Judicial Pronouncements:**</w:t>
        <w:br/>
        <w:br/>
        <w:t>Judicial interpretations have clarified various aspects of Section 179:</w:t>
        <w:br/>
        <w:br/>
        <w:t>* The legal obligation to state the truth must be clear and unambiguous.</w:t>
        <w:br/>
        <w:br/>
        <w:t>* The refusal to answer must be deliberate and conscious.  Inability to answer due to genuine reasons (e.g., lack of knowledge) would not attract this section.</w:t>
        <w:br/>
        <w:br/>
        <w:t>* The question must be relevant to the matter under investigation or inquiry.</w:t>
        <w:br/>
        <w:br/>
        <w:t>* The public servant must be acting within the bounds of their legal authority.</w:t>
        <w:br/>
        <w:br/>
        <w:t>* The right to remain silent under Article 20(3) of the Constitution (protection against self-incrimination) overrides the obligation to answer under Section 179 in criminal cases where the answer might incriminate the individual.</w:t>
        <w:br/>
        <w:br/>
        <w:br/>
        <w:t>**V. Practical Implications and Examples:**</w:t>
        <w:br/>
        <w:br/>
        <w:t>Section 179 finds application in diverse situations:</w:t>
        <w:br/>
        <w:br/>
        <w:t>* Refusal to answer questions during a police investigation.</w:t>
        <w:br/>
        <w:br/>
        <w:t>* Refusal to respond to inquiries by tax authorities.</w:t>
        <w:br/>
        <w:br/>
        <w:t>* Refusal to answer questions during an administrative hearing.</w:t>
        <w:br/>
        <w:br/>
        <w:t>* Refusal to provide information to regulatory bodies.</w:t>
        <w:br/>
        <w:br/>
        <w:br/>
        <w:t>**VI. Significance and Purpose of Section 179:**</w:t>
        <w:br/>
        <w:br/>
        <w:t>Section 179 plays a crucial role in facilitating the effective functioning of government and the administration of justice. It empowers public servants to gather information necessary for:</w:t>
        <w:br/>
        <w:br/>
        <w:t>* Investigating crimes.</w:t>
        <w:br/>
        <w:br/>
        <w:t>* Conducting inquiries.</w:t>
        <w:br/>
        <w:br/>
        <w:t>* Enforcing regulations.</w:t>
        <w:br/>
        <w:br/>
        <w:t>* Implementing government policies.</w:t>
        <w:br/>
        <w:br/>
        <w:br/>
        <w:t>By penalizing the refusal to answer questions, this section ensures that public servants have access to the information they need to perform their duties effectively.</w:t>
        <w:br/>
        <w:br/>
        <w:br/>
        <w:t>**VII. Balancing Competing Interests:**</w:t>
        <w:br/>
        <w:br/>
        <w:t>Section 179 necessitates balancing the need for information gathering with individual rights and freedoms. The right against self-incrimination enshrined in Article 20(3) of the Constitution provides a crucial safeguard, ensuring that individuals are not compelled to provide information that could be used against them in criminal proceedings.</w:t>
        <w:br/>
        <w:br/>
        <w:br/>
        <w:t>**VIII. Conclusion:**</w:t>
        <w:br/>
        <w:br/>
        <w:t>Section 179 of the IPC is a significant provision that addresses the refusal to answer questions posed by a public servant authorized to question. Its elements must be carefully scrutinized and interpreted to ensure its just and proper application.  By penalizing such refusal, this section facilitates effective investigations, inquiries, and legal proceedings, contributing to the smooth functioning of government and the administration of justice. However, it is crucial to balance the need for information gathering with the protection of fundamental rights, particularly the right against self-incrimination. Understanding the nuances of this section is vital for both public servants and citizens to ensure responsible and lawful interactions within the legal framework.  This seemingly straightforward provision plays a crucial role in enabling public servants to discharge their duties effectively and maintain order and efficiency in the administrative machinery.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