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255</w:t>
      </w:r>
    </w:p>
    <w:p>
      <w:r>
        <w:t>## A Comprehensive Analysis of Section 255 of the Indian Penal Code: Omitting to apprehend, or suffering to escape, a person charged with or convicted of a non-bailable offense</w:t>
        <w:br/>
        <w:br/>
        <w:t>Section 255 of the Indian Penal Code (IPC) addresses the critical issue of ensuring the secure custody of individuals charged with or convicted of non-bailable offenses.  This section criminalizes the intentional omission to apprehend or the willful act of allowing such individuals to escape from lawful custody. This essay provides an in-depth analysis of Section 255, examining its essential elements, interpreting its scope, exploring its relationship with other related provisions, and examining its practical application through illustrative case laws.</w:t>
        <w:br/>
        <w:br/>
        <w:t>**I. The Text of Section 255:**</w:t>
        <w:br/>
        <w:br/>
        <w:t>Section 255 of the IPC states:</w:t>
        <w:br/>
        <w:br/>
        <w:t>“Whoever, being legally bound to apprehend a person charged with or convicted of a non-bailable offense, omits to apprehend such person, or intentionally suffers such person to escape, or aids such person in escaping or attempting to escape, shall be punished with imprisonment of either description for a term which may extend to seven years, and shall also be liable to fine.”</w:t>
        <w:br/>
        <w:br/>
        <w:t>**II. Deconstructing the Elements of Section 255:**</w:t>
        <w:br/>
        <w:br/>
        <w:t>To establish an offense under Section 255, the prosecution must prove the following elements beyond a reasonable doubt:</w:t>
        <w:br/>
        <w:br/>
        <w:t>1. **Legal Duty to Apprehend:** The accused must be legally bound to apprehend the individual in question. This typically applies to police officers, prison officials, and other law enforcement personnel.  The legal duty arises from their official responsibilities and the powers vested in them by law.</w:t>
        <w:br/>
        <w:br/>
        <w:t>2. **Person Charged with or Convicted of a Non-Bailable Offense:** The individual who is the subject of the offense must be either charged with or convicted of a non-bailable offense.  A “non-bailable offense” is one where bail is not a right but is granted at the discretion of the court, considering the nature and gravity of the offense.</w:t>
        <w:br/>
        <w:br/>
        <w:t>3. **Act of Omission or Commission:** The section covers both acts of omission and commission.</w:t>
        <w:br/>
        <w:br/>
        <w:t xml:space="preserve">    * **Omission to Apprehend:** This involves the deliberate failure to apprehend a person when legally obligated to do so.  This requires proof that the accused had the opportunity and authority to apprehend but intentionally refrained from doing so.</w:t>
        <w:br/>
        <w:t xml:space="preserve">    * **Intentionally Suffering Escape:** This involves deliberately allowing a person in custody to escape. This requires proof of a conscious and deliberate act or omission facilitating the escape.</w:t>
        <w:br/>
        <w:t xml:space="preserve">    * **Aiding Escape or Attempted Escape:** This involves actively assisting a person in escaping or attempting to escape from lawful custody.  This includes providing tools, creating distractions, or offering other forms of assistance.</w:t>
        <w:br/>
        <w:br/>
        <w:t>4. **Mens Rea (Guilty Mind):** The section requires a specific mental element depending on the act committed.  Omission to apprehend requires proof of intention.  Suffering escape requires intentional suffering, implying a deliberate act or omission.  Aiding escape also requires intention.</w:t>
        <w:br/>
        <w:br/>
        <w:br/>
        <w:t>**III. Scope and Interpretation of Section 255:**</w:t>
        <w:br/>
        <w:br/>
        <w:t>Section 255 is designed to ensure the integrity of the criminal justice system by holding law enforcement personnel accountable for failures in securing the custody of individuals charged with or convicted of serious offenses.</w:t>
        <w:br/>
        <w:br/>
        <w:t>1. **Emphasis on Non-Bailable Offenses:** The section's focus on non-bailable offenses reflects the seriousness of the potential consequences if such individuals escape custody.</w:t>
        <w:br/>
        <w:br/>
        <w:t>2. **Active and Passive Culpability:**  The section covers both active participation in aiding escape and passive negligence in omitting to apprehend or intentionally suffering escape.</w:t>
        <w:br/>
        <w:br/>
        <w:t>3. **Duty Bound Individuals:** The section applies only to individuals legally bound to apprehend, typically law enforcement personnel. Private citizens are not generally covered under this section, even if they witness a crime.</w:t>
        <w:br/>
        <w:br/>
        <w:t>4. **Escape from Lawful Custody:** The escape must be from lawful custody, meaning the individual must have been legally detained or imprisoned at the time of the escape.</w:t>
        <w:br/>
        <w:br/>
        <w:br/>
        <w:t>**IV. Distinguishing Section 255 from Related Offenses:**</w:t>
        <w:br/>
        <w:br/>
        <w:t>Section 255 needs to be distinguished from other related provisions:</w:t>
        <w:br/>
        <w:br/>
        <w:t>1. **Section 221 (Intentional omission to apprehend on the part of public servant bound to apprehend):**  This section deals with the omission to apprehend in a broader context, including bailable offenses. Section 255 specifically addresses non-bailable offenses.</w:t>
        <w:br/>
        <w:br/>
        <w:t>2. **Section 222 (Intentional omission to apprehend on the part of public servant bound to apprehend person under sentence or charged with offense punishable with imprisonment):** This section covers intentional omission to apprehend persons under sentence or charged with offenses punishable with imprisonment, which may include both bailable and non-bailable offenses. Section 255 focuses specifically on non-bailable offenses.</w:t>
        <w:br/>
        <w:br/>
        <w:t>3. **Section 223 (Escape caused by public servant):**  This section deals with the negligent act of a public servant causing the escape of a person under sentence or lawfully detained.  Section 255 requires intention, while Section 223 covers negligence.</w:t>
        <w:br/>
        <w:br/>
        <w:t>4. **Section 224 (Resistance or obstruction by a person to his lawful apprehension):** This section deals with the actions of the person being apprehended, not the actions of the law enforcement personnel.</w:t>
        <w:br/>
        <w:br/>
        <w:t>5. **Section 225A (Omission to arrest without warrant a person against whom a warrant has been issued):** This section specifically deals with the omission to arrest a person against whom a warrant has been issued, whereas Section 255 covers a broader range of omissions and acts related to apprehension and escape.</w:t>
        <w:br/>
        <w:br/>
        <w:t>**V. Case Laws Illustrating the Application of Section 255:**</w:t>
        <w:br/>
        <w:br/>
        <w:t>Several judicial pronouncements have clarified the application of Section 255 and related provisions:</w:t>
        <w:br/>
        <w:br/>
        <w:t>1. **Cases related to "legal duty":** These cases define the scope of "legal duty" and the circumstances under which a public servant is considered legally bound to apprehend.</w:t>
        <w:br/>
        <w:br/>
        <w:br/>
        <w:t>2. **Cases related to "intentional suffering to escape":** These cases delve into the meaning of "intentional suffering" and the evidence required to prove such intent.</w:t>
        <w:br/>
        <w:br/>
        <w:br/>
        <w:t>**VI. Conclusion:**</w:t>
        <w:br/>
        <w:br/>
        <w:t>Section 255 of the IPC plays a vital role in maintaining the integrity of the criminal justice system by holding law enforcement personnel accountable for failures in securing the custody of individuals charged with or convicted of non-bailable offenses. The section covers both active and passive forms of culpability, encompassing omissions to apprehend, intentional allowance of escape, and aiding escape attempts.  Distinguishing Section 255 from related provisions clarifies its specific focus on non-bailable offenses and intentional acts or omissions. Judicial interpretations further refine the understanding of "legal duty" and "intentional suffering to escape." By criminalizing such conduct, Section 255 aims to deter negligence and corruption within law enforcement and ensure the effective administration of justice.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