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299</w:t>
      </w:r>
    </w:p>
    <w:p>
      <w:r>
        <w:t>## IPC Section 299: Culpable Homicide not amounting to Murder - A Detailed Analysis</w:t>
        <w:br/>
        <w:br/>
        <w:t>Section 299 of the Indian Penal Code (IPC) defines culpable homicide not amounting to murder. This section occupies a crucial position in Indian criminal law, as it carves out a specific offense distinct from murder, recognizing that not all unlawful killings deserve the same level of punishment. Understanding the intricacies of this section requires a thorough examination of its constituent elements, exceptions, and relevant case laws.</w:t>
        <w:br/>
        <w:br/>
        <w:t>**The Text of Section 299:**</w:t>
        <w:br/>
        <w:br/>
        <w:t>"Whoever causes death by doing an act with the intention of causing death, or with the intention of causing such bodily injury as is likely to cause death, or with the knowledge that he is likely by such act to cause death, commits the offence of culpable homicide."</w:t>
        <w:br/>
        <w:br/>
        <w:t>**Breaking Down the Elements of Section 299:**</w:t>
        <w:br/>
        <w:br/>
        <w:t>1. **Causing Death:** The foremost element is causing the death of a human being. This implies a direct causal link between the accused's act and the victim's death. The act must be the proximate and efficient cause of death, although it need not be the immediate cause. Intervening acts, if reasonably foreseeable, do not break the chain of causation.</w:t>
        <w:br/>
        <w:br/>
        <w:t>2. **Act with the Intention of Causing Death:**  This signifies the highest degree of mens rea (guilty mind) within the ambit of culpable homicide. The accused must have consciously desired and aimed to bring about the death of the victim. The intention need not be premeditated; it can be formed spontaneously at the time of the act.</w:t>
        <w:br/>
        <w:br/>
        <w:t>3. **Intention of Causing Such Bodily Injury as is Likely to Cause Death:** This clause deals with situations where the accused intends to inflict a particular injury, and that injury is likely to cause death. The focus here is on the nature and severity of the intended injury.  The likelihood of death resulting from the injury must be objectively assessed, considering factors like the location and nature of the injury, the weapon used, and the victim's physical condition. The prosecution needs to establish that a reasonable person would have foreseen the likelihood of death resulting from such an injury.</w:t>
        <w:br/>
        <w:br/>
        <w:t>4. **Knowledge that the Act is Likely to Cause Death:** This clause caters to situations where the accused may not intend to cause death or a specific injury likely to cause death, but possesses the knowledge that his act is likely to result in death. This involves a subjective awareness of the risk of death, even if the accused does not desire or intend that outcome. The crucial distinction between intention and knowledge lies in the accused's desire for the consequence.  While intention involves a desire for a specific outcome, knowledge only requires an awareness of the likelihood of that outcome.</w:t>
        <w:br/>
        <w:br/>
        <w:t>**Distinguishing Culpable Homicide from Murder:**</w:t>
        <w:br/>
        <w:br/>
        <w:t>The key difference between culpable homicide and murder lies in the degree of mens rea. While culpable homicide involves the aforementioned mental states, murder requires a higher threshold of culpability. Section 300 of the IPC defines murder, and the exceptions to Section 300 outline specific situations where culpable homicide is deemed to be murder.  These exceptions primarily involve:</w:t>
        <w:br/>
        <w:br/>
        <w:t>* **Intention to cause death coupled with bodily injury sufficient in the ordinary course of nature to cause death.**</w:t>
        <w:br/>
        <w:t>* **Intention to cause such bodily injury as the offender knows to be likely to cause death.**</w:t>
        <w:br/>
        <w:t>* **Intention to cause bodily injury as is sufficient in the ordinary course of nature to cause death, and such injury is actually caused.**</w:t>
        <w:br/>
        <w:t>* **Knowledge that the act is so imminently dangerous that it must, in all probability, cause death, or such bodily injury as is likely to cause death, and without any excuse for incurring the risk of causing death or such injury.**</w:t>
        <w:br/>
        <w:br/>
        <w:t>If the act causing death falls under any of these exceptions, it will be considered murder, even if it otherwise satisfies the definition of culpable homicide under Section 299.</w:t>
        <w:br/>
        <w:br/>
        <w:t>**Illustrations:**</w:t>
        <w:br/>
        <w:br/>
        <w:t>* **A fires a gun at B, intending to kill him. B dies. This is culpable homicide amounting to murder.**</w:t>
        <w:br/>
        <w:t>* **A gives B a severe beating with a lathi, intending to cause grievous hurt. B dies due to internal injuries. This could be culpable homicide not amounting to murder, depending on whether the injuries inflicted were likely to cause death in the ordinary course of nature.**</w:t>
        <w:br/>
        <w:t>* **A sets fire to B's house, knowing that B is inside and is likely to die. B dies in the fire. This is culpable homicide not amounting to murder.**</w:t>
        <w:br/>
        <w:br/>
        <w:br/>
        <w:t>**Punishment for Culpable Homicide not amounting to Murder:**</w:t>
        <w:br/>
        <w:br/>
        <w:t>Section 304 of the IPC prescribes the punishment for culpable homicide not amounting to murder. It is divided into two parts:</w:t>
        <w:br/>
        <w:br/>
        <w:t>* **Section 304 Part I:**  Culpable homicide not amounting to murder if the act by which the death is caused is done with the intention of causing death, or of causing such bodily injury as is likely to cause death, or with the knowledge that such act is likely to cause death, but without the intention to cause death, or such injury as is sufficient in the ordinary course of nature to cause death, is punishable with imprisonment for life, or imprisonment of either description for a term which may extend to ten years, and shall also be liable to fine.</w:t>
        <w:br/>
        <w:br/>
        <w:t>* **Section 304 Part II:**  Culpable homicide not amounting to murder if the act is done with the knowledge that it is likely to cause death, but without any intention to cause death, or to cause such bodily injury as is likely to cause death, by doing an act which is so imminently dangerous that it must in all probability cause death, or such bodily injury as is likely to cause death is punishable with imprisonment of either description for a term which may extend to ten years, or with fine, or with both.</w:t>
        <w:br/>
        <w:br/>
        <w:br/>
        <w:t>**Case Laws:**</w:t>
        <w:br/>
        <w:br/>
        <w:t>Several landmark judgments have shaped the interpretation and application of Section 299. Some notable cases include:</w:t>
        <w:br/>
        <w:br/>
        <w:t>* **Virsa Singh v. State of Punjab (AIR 1958 SC 465):** This case emphasized the importance of considering the nature of the weapon used, the part of the body targeted, and the force employed in determining the likelihood of death resulting from the injury.</w:t>
        <w:br/>
        <w:t>* **State of Karnataka v. Vedanayagam (AIR 1981 SC 1087):**  This case clarified that the knowledge that an act is likely to cause death must be present in the mind of the accused at the time of the act.</w:t>
        <w:br/>
        <w:t>* **Rawalpenta Venkalu v. State of Hyderabad (AIR 1956 SC 171):** This case highlighted the distinction between 'likely to cause death' and 'sufficient in the ordinary course of nature to cause death.'</w:t>
        <w:br/>
        <w:br/>
        <w:br/>
        <w:br/>
        <w:t>**Conclusion:**</w:t>
        <w:br/>
        <w:br/>
        <w:t>Section 299 of the IPC, defining culpable homicide not amounting to murder, is a complex provision requiring careful analysis of the facts and circumstances of each case.  The distinction between culpable homicide and murder hinges on the degree of mens rea, and the exceptions to Section 300 play a crucial role in this determination.  Understanding the constituent elements of Section 299, along with the relevant case laws, is essential for proper application of this vital provision of criminal law.  It exemplifies the legal principle of proportionality in sentencing by ensuring that the punishment fits the crime, differentiating between intentional killing with malice aforethought and unlawful killing without such malicious intent.  The detailed examination provided here provides a comprehensive understanding of this important section and its significance in the Indian legal system.</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