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32</w:t>
      </w:r>
    </w:p>
    <w:p>
      <w:r>
        <w:t>## Section 32 of the Indian Penal Code: "Words Referring to Acts Include Illegal Omissions"</w:t>
        <w:br/>
        <w:br/>
        <w:t>Section 32 of the Indian Penal Code (IPC) is a crucial provision that clarifies the interpretation of words referring to acts within the Code. It establishes that these words not only encompass positive actions but also illegal omissions. This inclusion of omissions within the scope of "acts" significantly expands the ambit of criminal liability under the IPC. Understanding Section 32 requires a detailed examination of its wording, its implications for various offenses, its relationship to legal duties, and its role in ensuring accountability for both actions and inaction.</w:t>
        <w:br/>
        <w:br/>
        <w:br/>
        <w:t>**The Text of Section 32:**</w:t>
        <w:br/>
        <w:br/>
        <w:t>"Act.—The word “act” denotes as well a series of acts as a single act: the word “omission” denotes as well a series of omissions as a single omission.  Words which refer to acts done or not done shall be taken inclusive of illegal omissions."</w:t>
        <w:br/>
        <w:br/>
        <w:br/>
        <w:t>**Dissecting the Definition:**</w:t>
        <w:br/>
        <w:br/>
        <w:t>Section 32 comprises two main parts:</w:t>
        <w:br/>
        <w:br/>
        <w:t>**Part 1: Defining "Act" and "Omission"**</w:t>
        <w:br/>
        <w:br/>
        <w:t>This part clarifies the meaning of "act" and "omission":</w:t>
        <w:br/>
        <w:br/>
        <w:t>* **"The word 'act' denotes as well a series of acts as a single act":** This clarifies that the term "act" is not limited to a single, isolated action. It can encompass a series of actions performed together to achieve a particular objective.  For example, a series of blows inflicted during an assault would constitute a single "act" of assault.</w:t>
        <w:br/>
        <w:br/>
        <w:t>* **"The word 'omission' denotes as well a series of omissions as a single omission":**  Similarly, the term "omission" can refer to a single instance of failing to do something or a series of failures to act.  For example, repeatedly neglecting to feed a dependent child would constitute a series of omissions, potentially leading to charges of neglect or even culpable homicide.</w:t>
        <w:br/>
        <w:br/>
        <w:br/>
        <w:t>**Part 2: Inclusion of Illegal Omissions within "Acts"**</w:t>
        <w:br/>
        <w:br/>
        <w:t>This part is the core principle of Section 32:</w:t>
        <w:br/>
        <w:br/>
        <w:t>* **"Words which refer to acts done or not done shall be taken inclusive of illegal omissions":** This establishes that any provision in the IPC that refers to "acts" should also be interpreted as including "illegal omissions." This means that a person can be held criminally liable not only for actions they perform but also for actions they fail to perform when they have a legal duty to act.  This is a crucial aspect of criminal law, as it recognizes that inaction can be just as harmful as action in certain circumstances.</w:t>
        <w:br/>
        <w:br/>
        <w:br/>
        <w:br/>
        <w:t>**Understanding "Illegal Omissions":**</w:t>
        <w:br/>
        <w:br/>
        <w:t>Not every omission is illegal.  An omission becomes "illegal" only when there is a legal duty to act. This legal duty can arise from various sources:</w:t>
        <w:br/>
        <w:br/>
        <w:t>1. **Statutory Obligations:** Certain laws impose specific duties on individuals. For example, parents have a legal duty to provide for their children, and employers have a legal duty to ensure a safe working environment for their employees. Failing to fulfill these statutory obligations can result in criminal liability.</w:t>
        <w:br/>
        <w:br/>
        <w:t>2. **Contractual Obligations:**  A contract can create a legal duty to act. For example, a lifeguard has a contractual obligation to rescue swimmers in distress. Failing to do so could be considered an illegal omission.</w:t>
        <w:br/>
        <w:br/>
        <w:t>3. **Special Relationships:**  Certain relationships, such as parent-child, spouse-spouse, or guardian-ward, create a legal duty to care for and protect the other person.  Failing to provide necessary care or protection can be an illegal omission.</w:t>
        <w:br/>
        <w:br/>
        <w:t>4. **Assumption of Responsibility:** Voluntarily assuming responsibility for another person's well-being creates a legal duty to act. For example, if someone starts providing medical assistance to an injured person, they have a duty to continue providing reasonable care until professional help arrives. Abandoning the injured person could be considered an illegal omission.</w:t>
        <w:br/>
        <w:br/>
        <w:t>5. **Creation of Peril:** If a person creates a dangerous situation, they have a legal duty to take reasonable steps to prevent harm.  For example, if someone accidentally starts a fire, they have a duty to try to extinguish it or alert others. Failing to do so could be an illegal omission.</w:t>
        <w:br/>
        <w:br/>
        <w:br/>
        <w:t>**Examples of Illegal Omissions:**</w:t>
        <w:br/>
        <w:br/>
        <w:t>* **Failing to provide food and shelter to a dependent child.**</w:t>
        <w:br/>
        <w:br/>
        <w:t>* **Failing to provide medical assistance to an injured spouse.**</w:t>
        <w:br/>
        <w:br/>
        <w:t>* **Failing to report a crime that one witnesses.**</w:t>
        <w:br/>
        <w:br/>
        <w:t>* **A doctor failing to provide necessary treatment to a patient.**</w:t>
        <w:br/>
        <w:br/>
        <w:t>* **A lifeguard failing to rescue a drowning swimmer.**</w:t>
        <w:br/>
        <w:br/>
        <w:br/>
        <w:t>**Distinguishing between Acts and Illegal Omissions:**</w:t>
        <w:br/>
        <w:br/>
        <w:t>While Section 32 includes illegal omissions within the scope of "acts," it's essential to differentiate between the two:</w:t>
        <w:br/>
        <w:br/>
        <w:t>* **Act:**  A positive action performed by an individual that causes a particular result.</w:t>
        <w:br/>
        <w:br/>
        <w:t>* **Illegal Omission:** A failure to perform a legally required act that causes a particular result.</w:t>
        <w:br/>
        <w:br/>
        <w:br/>
        <w:t>**Relationship with Other Sections of the IPC:**</w:t>
        <w:br/>
        <w:br/>
        <w:t>Section 32 is crucial for understanding and applying various other sections of the IPC.  It expands the scope of criminal liability by including illegal omissions within the definition of "acts."  This is particularly relevant in offenses like:</w:t>
        <w:br/>
        <w:br/>
        <w:t>* **Culpable Homicide (Sections 299-304):**  A person can be held liable for culpable homicide not only by actively causing death but also by omitting to act when they have a legal duty to prevent death.</w:t>
        <w:br/>
        <w:br/>
        <w:t>* **Hurt (Sections 319-338):**  A person can be held liable for causing hurt not only by actively inflicting injury but also by omitting to act when they have a legal duty to prevent injury.</w:t>
        <w:br/>
        <w:br/>
        <w:t>* **Wrongful Confinement (Sections 339-348):**  A person can be held liable for wrongful confinement not only by actively restraining someone but also by omitting to release someone when they have a legal duty to do so.</w:t>
        <w:br/>
        <w:br/>
        <w:t>* **Negligence (Sections 80, 284, 304A, etc.):**  Negligence involves a failure to exercise reasonable care, which can be an act or an illegal omission.</w:t>
        <w:br/>
        <w:br/>
        <w:br/>
        <w:t>**Judicial Interpretations:**</w:t>
        <w:br/>
        <w:br/>
        <w:t>Over the years, courts have interpreted and clarified various aspects of Section 32.  Case laws have established precedents regarding what constitutes a legal duty to act and when an omission becomes "illegal." These interpretations help define the scope of criminal liability for inaction and ensure that the principle of holding individuals accountable for both actions and inactions is applied fairly and consistently.</w:t>
        <w:br/>
        <w:br/>
        <w:br/>
        <w:t>**Conclusion:**</w:t>
        <w:br/>
        <w:br/>
        <w:t>Section 32 of the IPC is a fundamental provision that significantly expands the scope of criminal liability by including illegal omissions within the meaning of "acts." By recognizing that inaction can be just as harmful as action, this section ensures accountability for failures to fulfill legal duties.  Understanding the concept of "illegal omissions" and their relationship to various offenses is crucial for the proper application of the IPC and the effective administration of justice.  This detailed explanation provides a comprehensive understanding of Section 32, its components, its implications for criminal liability, and its crucial role within the framework of the Indian Penal Code.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