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362</w:t>
      </w:r>
    </w:p>
    <w:p>
      <w:r>
        <w:t>## A Comprehensive Analysis of Section 362 of the Indian Penal Code: Abduction</w:t>
        <w:br/>
        <w:br/>
        <w:t>Section 362 of the Indian Penal Code (IPC) defines the offence of abduction. It's an important provision that criminalizes the act of compelling or inducing a person to go away from any place, building upon the foundation laid by Section 359 (Kidnapping).  While kidnapping focuses on the act of conveying a person without their consent, abduction specifically targets instances where such conveyance is done with the intent to secretly and wrongfully confine the person.  This nuance necessitates a detailed examination of the elements, interpretations, and implications of Section 362.</w:t>
        <w:br/>
        <w:br/>
        <w:t>**I. The Essence of Abduction:**</w:t>
        <w:br/>
        <w:br/>
        <w:t>Abduction, as defined under Section 362, builds upon the concept of kidnapping.  It takes the act of kidnapping a step further by introducing the element of intention to wrongfully confine the person.  This intention to confine adds a layer of gravity to the offence, highlighting the potential for further harm and exploitation that may arise from such confinement.</w:t>
        <w:br/>
        <w:br/>
        <w:t>**II.  Dissecting the Elements of Section 362:**</w:t>
        <w:br/>
        <w:br/>
        <w:t>To establish the offence of abduction under Section 362, the prosecution must prove the following essential elements beyond a reasonable doubt:</w:t>
        <w:br/>
        <w:br/>
        <w:t>* **1.  Compels or Induces a Person to Go from Any Place:**</w:t>
        <w:br/>
        <w:br/>
        <w:t>This element forms the basis of the offence.  The section uses the words "compels" or "induces," suggesting two distinct modes of committing the offence.</w:t>
        <w:br/>
        <w:br/>
        <w:t>* **"Compels"** implies the use of force, coercion, threats, or intimidation to make the person leave a place.  This could involve physical restraint, threats of violence, or other forms of duress that overpower the individual's will.</w:t>
        <w:br/>
        <w:br/>
        <w:t>* **"Induces"** implies persuading or influencing the person to leave a place through deception, allurement, or other forms of manipulation.  This could involve false promises, fraudulent representations, or exploitation of the individual's vulnerabilities.</w:t>
        <w:br/>
        <w:br/>
        <w:t>It's important to note that the place from which the person is compelled or induced to go can be any place – their home, workplace, public space, or any other location.</w:t>
        <w:br/>
        <w:br/>
        <w:t>* **2.  Whosoever by force compels, or by any deceitful means induces, any person to go from any place:**</w:t>
        <w:br/>
        <w:br/>
        <w:t>This phrase reinforces the two modes of commission—force or deceitful means. The force doesn't necessarily have to be physical; it can also be psychological or emotional coercion that effectively deprives the person of their freedom of choice. Deceitful means encompass a wide range of deceptive tactics employed to manipulate the person into leaving a place.</w:t>
        <w:br/>
        <w:br/>
        <w:t>* **3.  Is Said to Abduct that Person:**</w:t>
        <w:br/>
        <w:br/>
        <w:t>This phrase defines the act as "abduction," connecting the specific actions of compelling or inducing with the legal definition of the offence.  It establishes that if the previously mentioned elements are present, the act constitutes abduction.</w:t>
        <w:br/>
        <w:br/>
        <w:t>* **4. Intention of Secretly and Wrongfully Confining that Person:**</w:t>
        <w:br/>
        <w:br/>
        <w:t>This is the crucial element that distinguishes abduction from kidnapping.  The prosecution must prove that the accused intended to confine the person secretly and wrongfully.</w:t>
        <w:br/>
        <w:br/>
        <w:t>* **"Secretly"** implies that the confinement is intended to be concealed from others, particularly those who might have a legitimate interest in the person's whereabouts.</w:t>
        <w:br/>
        <w:br/>
        <w:t>* **"Wrongfully"** signifies that the confinement is not legally justified or authorized.  It implies an infringement of the person's right to liberty and freedom of movement.</w:t>
        <w:br/>
        <w:br/>
        <w:t>The intention to confine must exist at the time of compelling or inducing the person to leave.  Subsequent confinement alone is not sufficient to establish abduction if the initial act of compelling or inducing was not done with the intention to confine.</w:t>
        <w:br/>
        <w:br/>
        <w:t>**III. Distinguishing Abduction from Kidnapping and Other Related Offences:**</w:t>
        <w:br/>
        <w:br/>
        <w:t>Section 362 needs to be distinguished from other related offences, particularly kidnapping (Section 359) and kidnapping from lawful guardianship (Section 361).</w:t>
        <w:br/>
        <w:br/>
        <w:t>* **Kidnapping (Section 359):**  Kidnapping is the broader offence, focusing on the act of conveying a person without their consent.  Abduction is a specific form of kidnapping where the conveyance is accompanied by the intention to secretly and wrongfully confine the person.  All abductions are kidnappings, but not all kidnappings are abductions.</w:t>
        <w:br/>
        <w:br/>
        <w:t>* **Kidnapping from Lawful Guardianship (Section 361):** This offence deals specifically with the removal of a minor or person of unsound mind from the protection of their lawful guardian.  While abduction can overlap with this offence if the abducted person is a minor or of unsound mind and the abduction is done with the intention to confine them, the focus of Section 361 is on the violation of guardianship, while Section 362 focuses on the intention to wrongfully confine.</w:t>
        <w:br/>
        <w:br/>
        <w:t>**IV.  Punishment under Section 362:**</w:t>
        <w:br/>
        <w:br/>
        <w:t>Section 362 does not specify a punishment by itself.  The punishment for abduction is determined by the subsequent offence committed with the abducted person.  If the abduction is followed by offences like wrongful confinement, rape, or murder, the punishment will be determined under the relevant sections pertaining to those offences.  This highlights the seriousness of abduction as a precursor to other more serious crimes.</w:t>
        <w:br/>
        <w:br/>
        <w:br/>
        <w:t>**V. The Significance of Intention:**</w:t>
        <w:br/>
        <w:br/>
        <w:t>Intention plays a crucial role in establishing the offence of abduction.  The prosecution must prove beyond a reasonable doubt that the accused intended to secretly and wrongfully confine the person at the time of compelling or inducing them to leave.  Mere conveyance without this specific intention, even if achieved through force or deception, may not constitute abduction.  The intention can be inferred from the circumstances surrounding the act, the accused's conduct, and any available evidence.</w:t>
        <w:br/>
        <w:br/>
        <w:br/>
        <w:t>**VI.  Burden of Proof:**</w:t>
        <w:br/>
        <w:br/>
        <w:t>The burden of proving all essential elements of abduction rests solely on the prosecution.  The accused is presumed innocent until proven guilty.  The defence can challenge the prosecution's case by raising doubts about any of the elements, such as the use of force or deceit, the intention to confine, or the wrongful nature of the confinement.</w:t>
        <w:br/>
        <w:br/>
        <w:br/>
        <w:t>**VII.  Challenges in Proving Abduction:**</w:t>
        <w:br/>
        <w:br/>
        <w:t>Proving the intention to wrongfully and secretly confine can be challenging.  Direct evidence of intention is rarely available; it often needs to be inferred from circumstantial evidence. This can include the accused's actions before, during, and after the abduction, the nature of the confinement, any communications or statements made by the accused, and the relationship between the accused and the abducted person.</w:t>
        <w:br/>
        <w:br/>
        <w:br/>
        <w:t>**VIII.  Abduction in the Context of Other Offences:**</w:t>
        <w:br/>
        <w:br/>
        <w:t>Abduction is often a precursor to other more serious crimes, such as wrongful confinement, rape, murder, or trafficking.  In such cases, the abduction becomes an aggravating factor that can enhance the punishment for the subsequent offences.  The link between abduction and the subsequent offences must be established clearly to ensure appropriate sentencing.</w:t>
        <w:br/>
        <w:br/>
        <w:br/>
        <w:t>**IX.  Conclusion:**</w:t>
        <w:br/>
        <w:br/>
        <w:t>Section 362 of the IPC defines abduction as a specific form of kidnapping where the person is compelled or induced to go from any place with the intention of secretly and wrongfully confining them.  This intention to confine is the crucial element that distinguishes abduction from kidnapping.  While Section 362 doesn't prescribe a specific punishment, it serves as a foundation for prosecuting more serious offences that might follow the abduction.  Understanding the intricacies of this section is essential for law enforcement agencies, legal professionals, and the judiciary to effectively address the crime of abduction and protect the fundamental right to liberty and freedom of movement.  The specific circumstances of each case must be carefully considered to determine the presence of the required intention and to ensure that justice is 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