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365</w:t>
      </w:r>
    </w:p>
    <w:p>
      <w:r>
        <w:t>## A Comprehensive Analysis of Section 365 of the Indian Penal Code: Kidnapping or Abducting with Intent Secretly and Wrongfully to Confine Person</w:t>
        <w:br/>
        <w:br/>
        <w:t>Section 365 of the Indian Penal Code (IPC) addresses the offence of kidnapping or abducting a person with the specific intent to secretly and wrongfully confine them. This section builds upon the foundations laid by Sections 359 (Kidnapping), 361 (Kidnapping from Lawful Guardianship), and 362 (Abduction), adding a layer of specificity regarding the intended outcome of the kidnapping or abduction.  A deep dive into the nuances of Section 365 is crucial for effective law enforcement, prosecution, and adjudication of these offences.</w:t>
        <w:br/>
        <w:br/>
        <w:t>**I. The Essence of Section 365:**</w:t>
        <w:br/>
        <w:br/>
        <w:t>Section 365 focuses on the intent behind the kidnapping or abduction. While the preceding sections define these acts broadly, Section 365 hones in on situations where the purpose of the kidnapping or abduction is the subsequent secret and wrongful confinement of the victim.  This focus on the intended consequence highlights the potential for further harm and exploitation that can arise from such confinement.</w:t>
        <w:br/>
        <w:br/>
        <w:t>**II. Dissecting the Elements of Section 365:**</w:t>
        <w:br/>
        <w:br/>
        <w:t>To establish an offence under Section 365, the prosecution must prove the following elements beyond a reasonable doubt:</w:t>
        <w:br/>
        <w:br/>
        <w:t>* **1. Kidnapping or Abducting:**</w:t>
        <w:br/>
        <w:br/>
        <w:t>The foundation of the offence lies in the act of kidnapping or abducting.  The prosecution must first establish that the accused either kidnapped or abducted the victim, as defined in the relevant sections of the IPC.</w:t>
        <w:br/>
        <w:br/>
        <w:t xml:space="preserve">    * **Kidnapping (Section 359):**  This involves conveying a person beyond the limits of India, taking or enticing a person out of the keeping of their lawful guardian, or concealing a person from someone who has the right to their custody.</w:t>
        <w:br/>
        <w:br/>
        <w:t xml:space="preserve">    * **Abduction (Section 362):** This involves compelling or inducing a person to go from any place with the intention of secretly and wrongfully confining them. It's important to note that while abduction inherently involves an intention to confine, Section 365 specifically addresses situations where this confinement is the *purpose* of the initial kidnapping or abduction.</w:t>
        <w:br/>
        <w:br/>
        <w:t>* **2. Intent to Secretly and Wrongfully Confine:**</w:t>
        <w:br/>
        <w:br/>
        <w:t>This is the crucial element that distinguishes Section 365 from other kidnapping or abduction offences.  The prosecution must prove that the accused, at the time of kidnapping or abducting, intended to confine the victim secretly and wrongfully.</w:t>
        <w:br/>
        <w:br/>
        <w:t xml:space="preserve">    * **"Secretly"** means the confinement is intended to be concealed from others, especially those who have a legitimate interest in the person's whereabouts. This suggests an intention to hide the victim and prevent their discovery.</w:t>
        <w:br/>
        <w:br/>
        <w:t xml:space="preserve">    * **"Wrongfully"** means the confinement is not legally justified or authorized.  It implies an infringement of the person's fundamental right to liberty and freedom of movement.</w:t>
        <w:br/>
        <w:br/>
        <w:br/>
        <w:t>**III.  Distinguishing Section 365 from Related Offences:**</w:t>
        <w:br/>
        <w:br/>
        <w:t>Section 365 needs to be distinguished from other related offences:</w:t>
        <w:br/>
        <w:br/>
        <w:t>* **Section 362 (Abduction):** While abduction also involves an intention to confine, the key difference lies in the purpose of the initial act.  In abduction, the intention to confine is inherent in the act itself. In Section 365, the confinement is the specific objective for which the kidnapping or abduction is carried out.</w:t>
        <w:br/>
        <w:br/>
        <w:t>* **Section 366 (Kidnapping, Abducting, or Inducing Woman to Compel Her Marriage):** This section specifically addresses kidnapping or abduction with the intent to compel a woman to marry against her will.  If the intention is solely wrongful confinement, Section 365 applies. If the intention is forced marriage, Section 366 applies, even if confinement is involved.</w:t>
        <w:br/>
        <w:br/>
        <w:t>* **Section 364 (Kidnapping or Abducting in Order to Murder):** If the intention behind the kidnapping or abduction is murder, Section 364 applies, even if confinement is a part of the plan.</w:t>
        <w:br/>
        <w:br/>
        <w:t>* **Section 364A (Kidnapping for Ransom):**  If the kidnapping or abduction is for ransom, Section 364A applies.</w:t>
        <w:br/>
        <w:br/>
        <w:t>* **Section 340 (Wrongful Confinement):** This section addresses the act of wrongfully restraining a person's liberty. While wrongful confinement can be a consequence of kidnapping or abduction under Section 365, the focus of Section 340 is solely on the act of confinement itself, not the preceding act of kidnapping or abduction.</w:t>
        <w:br/>
        <w:br/>
        <w:t>**IV.  Punishment under Section 365:**</w:t>
        <w:br/>
        <w:br/>
        <w:t>Section 365 prescribes a punishment of imprisonment which may extend to seven years, and shall also be liable to fine. The severity of the punishment can be enhanced based on the duration and nature of the confinement, any harm caused to the victim during confinement, and the presence of aggravating factors.</w:t>
        <w:br/>
        <w:br/>
        <w:t>**V.  Evidentiary Challenges in Proving Intent:**</w:t>
        <w:br/>
        <w:br/>
        <w:t>Similar to proving intention in other offences, demonstrating the specific intent to secretly and wrongfully confine can be challenging.  Direct evidence of intent is rarely available, so the prosecution often relies on circumstantial evidence.  This can include:</w:t>
        <w:br/>
        <w:br/>
        <w:t>* **Circumstances of the kidnapping/abduction:** The method used to take the victim, the location where they were held, and the precautions taken to conceal their whereabouts can all shed light on the accused's intentions.</w:t>
        <w:br/>
        <w:br/>
        <w:t>* **Conduct of the accused:** Statements made by the accused, their behavior towards the victim, and their efforts to prevent discovery can be relevant.</w:t>
        <w:br/>
        <w:br/>
        <w:t>* **Duration and nature of the confinement:**  The length of the confinement and the conditions under which the victim was held can be indicative of the accused's intent.</w:t>
        <w:br/>
        <w:br/>
        <w:br/>
        <w:t>**VI.  The Importance of Prompt Investigation:**</w:t>
        <w:br/>
        <w:br/>
        <w:t>Timely and thorough investigation is paramount in cases involving Section 365.  Prompt action by law enforcement can help locate the victim, preserve evidence, and gather witness testimonies, which are all crucial for a successful prosecution.  Delays in investigation can hinder the ability to gather evidence and establish the accused's intent beyond a reasonable doubt.</w:t>
        <w:br/>
        <w:br/>
        <w:br/>
        <w:t>**VII.  Conclusion:**</w:t>
        <w:br/>
        <w:br/>
        <w:t>Section 365 of the IPC addresses the specific offence of kidnapping or abducting a person with the intention of secretly and wrongfully confining them.  This focus on the intended consequence sets it apart from other kidnapping and abduction offences.  Understanding the nuances of this section, including the elements of kidnapping/abduction, the meaning of "secretly" and "wrongfully" confining, and the evidentiary challenges in proving intent, is essential for effective law enforcement, prosecution, and adjudication.  A comprehensive approach involving prompt investigation, careful evidence gathering, and a nuanced understanding of related offences is crucial for securing justice for victims and upholding the fundamental right to liberty and freedom of movement.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