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366</w:t>
      </w:r>
    </w:p>
    <w:p>
      <w:r>
        <w:t>## A Comprehensive Analysis of Section 366 of the Indian Penal Code: Kidnapping, Abducting, or Inducing a Woman to Compel Her Marriage or Illicit Intercourse</w:t>
        <w:br/>
        <w:br/>
        <w:t>Section 366 of the Indian Penal Code (IPC) deals with the specific offences of kidnapping, abducting, or inducing a woman to compel her marriage or force her into illicit intercourse.  This section recognizes the vulnerability of women and girls and provides enhanced protection against these forms of exploitation.  It builds upon the foundations laid by Sections 359 (Kidnapping), 361 (Kidnapping from Lawful Guardianship), and 362 (Abduction), adding a layer of specificity regarding the gender of the victim and the intention behind the act. A thorough understanding of Section 366 is crucial for effective law enforcement, prosecution, and adjudication of these crimes.</w:t>
        <w:br/>
        <w:br/>
        <w:t>**I. The Essence of Section 366:**</w:t>
        <w:br/>
        <w:br/>
        <w:t>Section 366 specifically addresses crimes targeting women and girls, recognizing the unique forms of exploitation they may face. It focuses on two distinct but related intentions: compelling a woman to marry against her will and forcing her into illicit intercourse.  This section aims to deter such crimes by prescribing harsher punishments compared to general kidnapping or abduction.</w:t>
        <w:br/>
        <w:br/>
        <w:t>**II.  Dissecting the Elements of Section 366:**</w:t>
        <w:br/>
        <w:br/>
        <w:t>Section 366 is divided into two parts, each addressing a distinct offence:</w:t>
        <w:br/>
        <w:br/>
        <w:t>**A. Section 366 (Part A): Kidnapping, Abducting, or Inducing a Woman to Compel Her Marriage:**</w:t>
        <w:br/>
        <w:br/>
        <w:t>To establish an offence under Section 366(A), the prosecution must prove the following elements beyond a reasonable doubt:</w:t>
        <w:br/>
        <w:br/>
        <w:t>1. **Kidnapping, Abducting, or Inducing a Woman:** The foundation of the offence lies in one of these three acts:</w:t>
        <w:br/>
        <w:br/>
        <w:t xml:space="preserve">    * **Kidnapping (Section 359):**  Conveying a woman beyond the limits of India, taking or enticing her out of the keeping of her lawful guardian, or concealing her from someone who has the right to her custody.</w:t>
        <w:br/>
        <w:br/>
        <w:t xml:space="preserve">    * **Abduction (Section 362):**  Compelling or inducing a woman to go from any place with the intention of secretly and wrongfully confining her.</w:t>
        <w:br/>
        <w:br/>
        <w:t xml:space="preserve">    * **Inducing:** Persuading or influencing a woman to leave a place by any means, including deception, allurement, or coercion. This goes beyond the physical act of taking or compelling and includes situations where a woman is manipulated into leaving.</w:t>
        <w:br/>
        <w:br/>
        <w:t>2. **Intention to Compel Her Marriage:**  The crucial element is the intention to force the woman into marriage against her will. This intention must exist at the time of kidnapping, abducting, or inducing her.  The intended marriage could be with the accused or with another person.</w:t>
        <w:br/>
        <w:br/>
        <w:t>**B. Section 366 (Part B): Kidnapping, Abducting, or Inducing a Woman to Force Her into Illicit Intercourse:**</w:t>
        <w:br/>
        <w:br/>
        <w:t>To establish an offence under Section 366(B), the prosecution must prove the following elements beyond a reasonable doubt:</w:t>
        <w:br/>
        <w:br/>
        <w:t>1. **Kidnapping, Abducting, or Inducing a Woman:** Similar to Section 366(A), the offence begins with one of these three acts as defined in the relevant sections of the IPC.</w:t>
        <w:br/>
        <w:br/>
        <w:t>2. **Intention to Force Her into Illicit Intercourse:**  The crucial element here is the intention to force the woman into sexual intercourse against her will.  This intention must be present at the time of the kidnapping, abduction, or inducement.  "Illicit intercourse" means sexual intercourse outside the confines of a valid marriage.</w:t>
        <w:br/>
        <w:br/>
        <w:t>**III.  Distinguishing Section 366 from Related Offences:**</w:t>
        <w:br/>
        <w:br/>
        <w:t>Section 366 needs to be distinguished from related offences:</w:t>
        <w:br/>
        <w:br/>
        <w:t>* **Section 365 (Kidnapping or Abducting with Intent Secretly and Wrongfully to Confine):** If the intention behind the kidnapping or abduction is solely confinement, and not forced marriage or illicit intercourse, Section 365 applies.</w:t>
        <w:br/>
        <w:br/>
        <w:t>* **Section 376 (Rape):** If the kidnapping or abduction is followed by rape, the accused can be charged with both Section 366 and Section 376.  The difference lies in the focus: Section 366 focuses on the intention at the time of kidnapping/abduction, while Section 376 deals with the actual act of rape.</w:t>
        <w:br/>
        <w:br/>
        <w:t>* **Section 359 (Kidnapping), 361 (Kidnapping from Lawful Guardianship), and 362 (Abduction):**  These sections define the broader acts of kidnapping and abduction, while Section 366 specifies the offences when committed against a woman with the intention of forced marriage or illicit intercourse.</w:t>
        <w:br/>
        <w:br/>
        <w:t>**IV.  Punishment under Section 366:**</w:t>
        <w:br/>
        <w:br/>
        <w:t>Section 366 prescribes different punishments for its two parts:</w:t>
        <w:br/>
        <w:br/>
        <w:t>* **Section 366(A):** Imprisonment for a term which may extend to ten years, and shall also be liable to fine.</w:t>
        <w:br/>
        <w:br/>
        <w:t>* **Section 366(B):** Imprisonment for a term which may extend to ten years, and shall also be liable to fine.</w:t>
        <w:br/>
        <w:br/>
        <w:t>**V.  Evidentiary Challenges in Proving Intent:**</w:t>
        <w:br/>
        <w:br/>
        <w:t>As with other offences involving intention, proving the specific intent under Section 366 can be challenging. Direct evidence of intent is rare, making circumstantial evidence crucial.  This can include:</w:t>
        <w:br/>
        <w:br/>
        <w:t>* **Circumstances of the kidnapping/abduction/inducement:**  The method used, the accused's behavior, and any statements made can be relevant.</w:t>
        <w:br/>
        <w:br/>
        <w:t>* **Events following the act:**  Whether the woman was forced into marriage or subjected to illicit intercourse shortly after the kidnapping/abduction/inducement strongly suggests the accused's intent.</w:t>
        <w:br/>
        <w:br/>
        <w:t>* **Witness testimonies:**  Testimony from the victim, family members, or other witnesses can provide valuable insights into the accused's intentions.</w:t>
        <w:br/>
        <w:br/>
        <w:t>**VI.  The Importance of Sensitive Investigation:**</w:t>
        <w:br/>
        <w:br/>
        <w:t>Cases involving Section 366 require sensitive and thorough investigation, considering the trauma experienced by the victim.  Building trust with the victim, ensuring her safety and well-being, and collecting evidence in a supportive and non-judgmental manner are crucial for a successful prosecution.</w:t>
        <w:br/>
        <w:br/>
        <w:t>**VII.  Conclusion:**</w:t>
        <w:br/>
        <w:br/>
        <w:t>Section 366 of the IPC provides specific protection for women and girls against kidnapping, abduction, or inducement with the intent of forced marriage or illicit intercourse.  This section recognizes the vulnerability of women to these forms of exploitation and prescribes harsher punishments than general kidnapping or abduction offences.  Understanding the nuances of this section, including the distinct elements of its two parts and the evidentiary challenges in proving intent, is essential for law enforcement, prosecutors, and the judiciary.  A comprehensive and sensitive approach to investigation and prosecution is vital to secure justice for victims and deter these serious crimes.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