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469</w:t>
      </w:r>
    </w:p>
    <w:p>
      <w:r>
        <w:t>## Section 469 of the Indian Penal Code: Forgery for Purpose of Harming Reputation</w:t>
        <w:br/>
        <w:br/>
        <w:t>Section 469 of the Indian Penal Code (IPC) addresses a specific form of forgery where the intent is to harm the reputation of another person.  It recognizes that forged documents can be powerful tools for defamation and character assassination, and this section aims to deter such malicious use of forged documents.  While Section 468 deals with forgery for the purpose of cheating, Section 469 focuses on forgery intended to damage someone's reputation. This comprehensive explanation will dissect the elements of Section 469, analyze its relationship with other defamation-related sections, discuss the prescribed punishment, and provide illustrative examples for clarity.</w:t>
        <w:br/>
        <w:br/>
        <w:t>**Deconstructing the Elements of Section 469:**</w:t>
        <w:br/>
        <w:br/>
        <w:t>To secure a conviction under Section 469, the prosecution must prove the following elements beyond a reasonable doubt:</w:t>
        <w:br/>
        <w:br/>
        <w:t>1. **Forgery:** The document in question must be forged as defined under Section 463 of the IPC.  This involves making a false document or part of a document with a dishonest intention and one of the intentions specified in Section 464. This encompasses creating a completely false document, altering an existing genuine document, or making any false addition to a genuine document.</w:t>
        <w:br/>
        <w:br/>
        <w:t>2. **Intention to harm reputation:**  The forgery must be committed with the specific intention to harm the reputation of another person.  This requires demonstrating that the accused intended to defame or injure the character of the target individual by using the forged document.  The potential harm to reputation must be a reasonably foreseeable consequence of the forgery.</w:t>
        <w:br/>
        <w:br/>
        <w:t>3. **Dishonest intention:** The act of forgery must be accompanied by a "dishonest intention" as defined under Section 24 of the IPC.  This implies the intention to cause wrongful gain to oneself or wrongful loss to another. While the primary intent in Section 469 is to harm reputation, the element of dishonest intention further emphasizes the malicious nature of the act.</w:t>
        <w:br/>
        <w:br/>
        <w:br/>
        <w:t>**Understanding the Relationship with Defamation (Sections 499-502):**</w:t>
        <w:br/>
        <w:br/>
        <w:t>Section 469 complements the defamation provisions under Sections 499-502 of the IPC. While Section 499 defines defamation in broader terms, Section 469 specifically addresses defamation achieved through the use of forged documents.  The key difference is the method employed: Section 499 covers defamation through any means (spoken words, written words, signs, etc.), while Section 469 focuses specifically on defamation through forgery.  In cases where a forged document is used to defame someone, both Section 469 and Section 499 could potentially be applied.</w:t>
        <w:br/>
        <w:br/>
        <w:t>**Scope and Application of Section 469:**</w:t>
        <w:br/>
        <w:br/>
        <w:t>Section 469 covers a wide array of situations where forged documents are used to harm someone's reputation:</w:t>
        <w:br/>
        <w:br/>
        <w:t>* **False accusations:** Forged letters, emails, or social media posts can be used to make false accusations against someone, damaging their credibility and social standing.</w:t>
        <w:br/>
        <w:br/>
        <w:t>* **Character assassination:**  Forged testimonials, recommendations, or character references can be used to create a negative impression of someone's character or professional competence.</w:t>
        <w:br/>
        <w:br/>
        <w:t>* **Impugning moral character:** Forged documents, such as fabricated personal letters or diaries, can be used to suggest immoral or unethical behavior, damaging someone's reputation in their personal or professional life.</w:t>
        <w:br/>
        <w:br/>
        <w:t>* **Spreading false rumors:** Forged documents can be circulated to spread false rumors or misinformation about someone, damaging their public image.</w:t>
        <w:br/>
        <w:br/>
        <w:t>* **Creating false evidence:**  Forged documents can be used to create false evidence that could lead to criminal charges or disciplinary action against someone, severely damaging their reputation.</w:t>
        <w:br/>
        <w:br/>
        <w:br/>
        <w:t>**Punishment under Section 469:**</w:t>
        <w:br/>
        <w:br/>
        <w:t>Forgery for the purpose of harming reputation under Section 469 is punishable with imprisonment of either description for a term which may extend to three years, and shall also be liable to fine.  This punishment reflects the seriousness of using forgery to damage someone's reputation, which can have far-reaching consequences for their personal and professional life.</w:t>
        <w:br/>
        <w:br/>
        <w:t>**Illustrative Examples:**</w:t>
        <w:br/>
        <w:br/>
        <w:t>* **Creating a forged email to falsely accuse someone of misconduct:** An individual fabricates an email and circulates it within a company, falsely accusing a colleague of professional misconduct, with the intention of damaging their reputation and career prospects.</w:t>
        <w:br/>
        <w:br/>
        <w:t>* **Forging a letter to make false allegations against someone's character:**  A person creates a fake letter and sends it to someone's family or friends, making false allegations about their character or behavior, intending to damage their relationships and social standing.</w:t>
        <w:br/>
        <w:br/>
        <w:t>* **Fabricating a negative performance review to harm someone's professional reputation:**  An individual creates a forged performance review containing negative and untrue assessments of someone's work, intending to damage their professional reputation and hinder their career advancement.</w:t>
        <w:br/>
        <w:br/>
        <w:br/>
        <w:t>**Distinguishing Section 469 from Related Offenses:**</w:t>
        <w:br/>
        <w:br/>
        <w:t>While Section 469 focuses on forgery for the purpose of harming reputation, other sections address related offenses:</w:t>
        <w:br/>
        <w:br/>
        <w:t>* **Section 499 (Defamation):** This section defines defamation in broader terms, encompassing various means of communication. Section 469 is a specific form of defamation using forged documents.</w:t>
        <w:br/>
        <w:br/>
        <w:t>* **Sections 500-502 (Punishment for defamation):**  These sections prescribe the punishment for defamation, and the provisions of these sections can be applied in conjunction with Section 469.</w:t>
        <w:br/>
        <w:br/>
        <w:br/>
        <w:t>* **Section 465 (Punishment for forgery):** This section provides the general punishment for forgery. Section 469 enhances the punishment when the forgery is specifically intended to harm reputation.</w:t>
        <w:br/>
        <w:br/>
        <w:br/>
        <w:t>* **Sections 466-468 and 470 (Forgery of specific documents and for specific purposes):** These sections deal with the forgery of specific documents, such as court records, valuable securities, and wills, or forgery for specific purposes, such as cheating. If the forgery of these documents is also intended to harm reputation, Section 469 can be applied in addition to the relevant specific section.</w:t>
        <w:br/>
        <w:br/>
        <w:br/>
        <w:t>* **Section 471 (Using as genuine a forged document):**  This section penalizes the act of knowingly using a forged document as if it were genuine.</w:t>
        <w:br/>
        <w:br/>
        <w:br/>
        <w:br/>
        <w:t>**Conclusion:**</w:t>
        <w:br/>
        <w:br/>
        <w:t>Section 469 of the IPC serves as a crucial safeguard against the malicious use of forged documents to harm someone's reputation.  It recognizes the significant damage that can be inflicted through such acts and provides a specific offense with a deterrent punishment. Understanding the elements of Section 469 and its relationship with other relevant sections of the IPC is essential for legal professionals, investigators, and individuals concerned about protecting their reputation and that of others. By criminalizing forgery intended to harm reputation, Section 469 aims to maintain social order and protect individuals from the damaging consequences of fabricated information.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