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498</w:t>
      </w:r>
    </w:p>
    <w:p>
      <w:r>
        <w:t>## Section 498A of the Indian Penal Code: Cruelty by Husband or Relatives of Husband – A Comprehensive Analysis</w:t>
        <w:br/>
        <w:br/>
        <w:t>Section 498A of the Indian Penal Code (IPC) is a crucial provision aimed at protecting married women from cruelty inflicted by their husbands or their husband's relatives.  Enacted in 1983 as an amendment to the IPC, it criminalizes various forms of cruelty faced by women within the marital home. This essay will delve deep into the intricacies of Section 498A, examining its elements, judicial interpretations, criticisms, related provisions, and its impact on protecting women's rights within the marital context.</w:t>
        <w:br/>
        <w:br/>
        <w:t>**The Text of Section 498A:**</w:t>
        <w:br/>
        <w:br/>
        <w:t>The text of Section 498A reads as follows:</w:t>
        <w:br/>
        <w:br/>
        <w:t>"Husband or relative of husband of a woman subjecting her to cruelty.—Whoever, being the husband or the relative of the husband of a woman, subjects such woman to cruelty shall be punished with imprisonment for a term which may extend to three years and shall also be liable to fine.</w:t>
        <w:br/>
        <w:br/>
        <w:t>Explanation.—For the purpose of this section, “cruelty” means—</w:t>
        <w:br/>
        <w:br/>
        <w:t>(a) any wilful conduct which is of such a nature as is likely to drive the woman to commit suicide or to cause grave injury or danger to life, limb or health (whether mental or physical) of the woman; or</w:t>
        <w:br/>
        <w:br/>
        <w:t>(b) harassment of the woman where such harassment is with a view to coercing her or any person related to her to meet any unlawful demand for any property or valuable security or is on account of failure by her or any person related to her to meet such demand."</w:t>
        <w:br/>
        <w:br/>
        <w:t>**Deconstructing the Elements of the Offence:**</w:t>
        <w:br/>
        <w:br/>
        <w:t>To secure a conviction under Section 498A, the prosecution must prove the following elements beyond reasonable doubt:</w:t>
        <w:br/>
        <w:br/>
        <w:t>1. **The Accused is the Husband or a Relative of the Husband:**  This section specifically targets the husband and his relatives.  The term "relative" is broadly interpreted to include any person related by blood, marriage, or adoption.</w:t>
        <w:br/>
        <w:br/>
        <w:t>2. **Subjecting the Woman to Cruelty:**  This is the core element of the offence.  The explanation provided within the section defines "cruelty" in two distinct ways:</w:t>
        <w:br/>
        <w:br/>
        <w:t xml:space="preserve">    **(a) Wilful Conduct Endangering Life, Limb, or Health:** This covers any intentional conduct that is likely to drive the woman to suicide or cause grave injury or danger to her life, limb, or health, both mental and physical.  This can include physical violence, verbal abuse, emotional manipulation, and other forms of harassment that seriously impact the woman's well-being.</w:t>
        <w:br/>
        <w:br/>
        <w:t xml:space="preserve">    **(b) Harassment for Unlawful Demands:**  This covers harassment aimed at coercing the woman or her relatives to meet unlawful demands for property or valuable security. This can include dowry demands, demands for property transfer, or other financial extortion.  Harassment due to the failure to meet such demands is also covered.</w:t>
        <w:br/>
        <w:br/>
        <w:t>3. **Mens Rea (Guilty Intention):** While the section doesn't explicitly mention "intention," the use of the term "wilful conduct" in explanation (a) implies that the accused must have acted intentionally or with a clear understanding of the potential consequences of their actions.</w:t>
        <w:br/>
        <w:br/>
        <w:br/>
        <w:t>**Interpreting "Cruelty":**</w:t>
        <w:br/>
        <w:br/>
        <w:t>The term "cruelty" is central to Section 498A.  Courts have interpreted it broadly to encompass a range of behaviors, including:</w:t>
        <w:br/>
        <w:br/>
        <w:t>* **Physical Violence:**  This includes beatings, assault, and any other form of physical harm.</w:t>
        <w:br/>
        <w:br/>
        <w:t>* **Verbal Abuse:**  This can include insults, threats, and constant humiliation.</w:t>
        <w:br/>
        <w:br/>
        <w:t>* **Emotional Manipulation:**  This can include gaslighting, isolation, and controlling behavior.</w:t>
        <w:br/>
        <w:br/>
        <w:t>* **Dowry Harassment:**  This includes demands for dowry, harassment for dowry, and related abuse.</w:t>
        <w:br/>
        <w:br/>
        <w:t>* **Economic Deprivation:**  This includes denying the woman access to resources and financial control.</w:t>
        <w:br/>
        <w:br/>
        <w:t>* **Forced Labour:**  This includes compelling the woman to perform excessive household chores or other work.</w:t>
        <w:br/>
        <w:br/>
        <w:t>* **Preventing Contact with Family:**  This includes isolating the woman from her family and support network.</w:t>
        <w:br/>
        <w:br/>
        <w:br/>
        <w:br/>
        <w:t>**Related Provisions and Interplay:**</w:t>
        <w:br/>
        <w:br/>
        <w:t>Several other provisions are relevant in understanding the context of Section 498A:</w:t>
        <w:br/>
        <w:br/>
        <w:t>* **Section 304B (Dowry Death):** This section deals with the death of a woman within seven years of marriage under circumstances raising a presumption of dowry-related harassment.</w:t>
        <w:br/>
        <w:br/>
        <w:t>* **Section 406 (Criminal Breach of Trust):** This can be invoked in cases where dowry articles are entrusted to the husband or his relatives and are subsequently misappropriated.</w:t>
        <w:br/>
        <w:br/>
        <w:t>* **Dowry Prohibition Act, 1961:** This Act prohibits the giving or taking of dowry.</w:t>
        <w:br/>
        <w:br/>
        <w:t>* **Protection of Women from Domestic Violence Act, 2005:** This Act provides civil remedies for women facing domestic violence, including protection orders, residence orders, and monetary relief.</w:t>
        <w:br/>
        <w:br/>
        <w:br/>
        <w:br/>
        <w:t>**Judicial Interpretations and Key Cases:**</w:t>
        <w:br/>
        <w:br/>
        <w:t>Judicial pronouncements have played a crucial role in shaping the understanding and application of Section 498A. Some significant cases include:</w:t>
        <w:br/>
        <w:br/>
        <w:t>* **_Kanaraj vs. State of Punjab_:** This case highlighted the need for evidence to establish cruelty and cautioned against misuse of the provision.</w:t>
        <w:br/>
        <w:br/>
        <w:t>* **_Rajesh Sharma vs. State of U.P._:** This case emphasized that the cruelty must be of such a nature as to drive the woman to suicide or cause grave injury or danger to her life, limb, or health.</w:t>
        <w:br/>
        <w:br/>
        <w:br/>
        <w:t>**Criticisms and Areas of Debate:**</w:t>
        <w:br/>
        <w:br/>
        <w:t>Section 498A, while intended to protect women, has also faced criticisms:</w:t>
        <w:br/>
        <w:br/>
        <w:t>* **Misuse Allegations:** There have been concerns about the potential for misuse of the provision, with allegations of false accusations and harassment of husbands and their families.</w:t>
        <w:br/>
        <w:br/>
        <w:t>* **Ambiguity in "Cruelty":** The broad definition of "cruelty" has led to some ambiguity in its application.</w:t>
        <w:br/>
        <w:br/>
        <w:t>* **Legal Burden:**  The burden of proof lies on the prosecution, which can be challenging in cases involving domestic violence, where evidence may be difficult to gather.</w:t>
        <w:br/>
        <w:br/>
        <w:t>* **Social Stigma:** Accusations under Section 498A can carry significant social stigma for the accused and their families.</w:t>
        <w:br/>
        <w:br/>
        <w:br/>
        <w:br/>
        <w:t>**Conclusion:**</w:t>
        <w:br/>
        <w:br/>
        <w:t>Section 498A is a vital legal tool in addressing the pervasive issue of cruelty against married women in India. While the section's broad interpretation of "cruelty" allows it to encompass a wide range of abusive behaviors, concerns regarding its potential misuse necessitate careful application and robust safeguards.  Balancing the need to protect women from cruelty with the right to a fair trial for the accused remains a delicate legal and social challenge.  Ongoing judicial interpretations, societal awareness, and legal reforms are crucial to ensure that Section 498A effectively serves its intended purpose of protecting women's rights within the marital context.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