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w:t>
      </w:r>
    </w:p>
    <w:p>
      <w:r>
        <w:t>## Section 499 of the Indian Penal Code: Defamation – An Exhaustive Exposition</w:t>
        <w:br/>
        <w:br/>
        <w:t>Section 499 of the Indian Penal Code (IPC) defines the offence of defamation. Defamation refers to the act of making a false and unprivileged statement that harms the reputation of another person. It is a criminal offence in India, reflecting the legal system's recognition of the importance of protecting an individual's reputation. This essay provides a detailed analysis of Section 499, exploring its intricate elements, exceptions, related provisions, criticisms, and its place within the broader legal and social context of freedom of speech and expression.</w:t>
        <w:br/>
        <w:br/>
        <w:t>**The Text of Section 499:**</w:t>
        <w:br/>
        <w:br/>
        <w:t>The text of Section 499 is extensive and complex, covering various aspects of defamation. It reads as follows:</w:t>
        <w:br/>
        <w:br/>
        <w:t>"Defamation.—Whoever, by words either spoken or intended to be read, or by signs or by visible representations, makes or publishes any imputation concerning any person intending to harm, or knowing or having reason to believe that such imputation will harm, the reputation of such person, is said, except in the cases hereinafter excepted, to defame that person.</w:t>
        <w:br/>
        <w:br/>
        <w:t>Explanation 1.—It may amount to defamation to impute anything to a deceased person, if the imputation would harm the reputation of that person if living, and is intended to be hurtful to the feelings of his family or other near relatives.</w:t>
        <w:br/>
        <w:br/>
        <w:t>Explanation 2.—It may amount to defamation to make an imputation concerning a company or an association or collection of persons as such.</w:t>
        <w:br/>
        <w:br/>
        <w:t>Explanation 3.—An imputation in the form of an alternative or expressed ironically, may amount to defamation.</w:t>
        <w:br/>
        <w:br/>
        <w:t>Explanation 4.—No imputation is said to harm a person’s reputation, unless that imputation directly or indirectly, in the estimation of others, lowers the moral or intellectual character of that person, or lowers the character of that person in respect of his caste or of his calling, or lowers the credit of that person, or causes it to be believed that the body of that person is in a loathsome state, or in a state generally considered as disgraceful.</w:t>
        <w:br/>
        <w:br/>
        <w:br/>
        <w:t>**First Exception**—Imputation of truth which public good requires to be made or published.—It is not defamation to impute anything which is true concerning any person, if it be for the public good that the imputation should be made or published.  Good faith is in such cases sufficient defence.</w:t>
        <w:br/>
        <w:br/>
        <w:t>**Second Exception**—Public conduct of public servants.—It is not defamation to express in good faith any opinion whatever respecting the conduct of any person touching any public question, and respecting his character, so far as his character appears in that conduct, and no further.</w:t>
        <w:br/>
        <w:br/>
        <w:t>**Third Exception**—Conduct of any person touching any public question.—It is not defamation to express in good faith any opinion whatever respecting the conduct of any person touching any public question, and respecting his character, so far as his character appears in that conduct, and no further.</w:t>
        <w:br/>
        <w:br/>
        <w:t>**Fourth Exception**—Publication of reports of proceedings of Courts.—It is not defamation to publish a substantially true report of the proceedings of a Court of Justice, or of the result of any such proceedings.</w:t>
        <w:br/>
        <w:br/>
        <w:t>**Fifth Exception**—Merits of case decided in Court or conduct of witnesses and others concerned.—It is not defamation to express in good faith any opinion whatever respecting the merits of any case, civil or criminal, which has been decided by a Court of Justice, or respecting the conduct of any person as a party, witness or agent, in any such case, or respecting the character of such person, as far as his character appears in that conduct, and no further.</w:t>
        <w:br/>
        <w:br/>
        <w:t>**Sixth Exception**—Merits of public performance.—It is not defamation to express in good faith any opinion respecting the merits of any performance which its author has submitted to the judgment of the public, or respecting the character of the author so far as his character appears in such performance, and no further.</w:t>
        <w:br/>
        <w:br/>
        <w:t>**Seventh Exception**—Censure passed in good faith by person having lawful authority over another.—It is not defamation in a person having over another any authority, either conferred by law or arising out of a lawful contract made with that other, to pass in good faith any censure on the conduct of that other in matters to which such lawful authority relates.</w:t>
        <w:br/>
        <w:br/>
        <w:t>**Eighth Exception**—Accusation preferred in good faith to authorised person.—It is not defamation to prefer in good faith an accusation against any person to any of those who have lawful authority over that person with respect to the subject-matter of accusation.</w:t>
        <w:br/>
        <w:br/>
        <w:t>**Ninth Exception**—Imputation made in good faith by person whose duty it is to make it.—It is not defamation to make an imputation on the character of another provided that the imputation be made in good faith for the protection of the interests of the person making it, or of any other person, or for the public good.</w:t>
        <w:br/>
        <w:br/>
        <w:t>**Tenth Exception**—Caution intended for good of person to whom conveyed or for public good.—It is not defamation to convey to any person in good faith any warning which the person to whom it is conveyed has a right to receive concerning the character of another, provided that such warning be intended for the good of the person to whom it is conveyed, or of some person connected with him or for the public good."</w:t>
        <w:br/>
        <w:br/>
        <w:br/>
        <w:br/>
        <w:t>**Breaking Down the Elements of Defamation:**</w:t>
        <w:br/>
        <w:br/>
        <w:t>1. **Imputation:**  The accused must have made an imputation concerning another person.  This imputation can be made through words, signs, or visible representations.</w:t>
        <w:br/>
        <w:br/>
        <w:t>2. **Publication:** The imputation must have been published, meaning communicated to at least one person other than the person being defamed.</w:t>
        <w:br/>
        <w:br/>
        <w:t>3. **Intention to Harm or Knowledge of Harm:**  The accused must have intended to harm the reputation of the person or known or had reason to believe that the imputation would harm their reputation.</w:t>
        <w:br/>
        <w:br/>
        <w:t>4. **Harm to Reputation:** The imputation must be such that it would harm the reputation of the person in the estimation of others. Explanation 4 provides specific examples of what constitutes harm to reputation.</w:t>
        <w:br/>
        <w:br/>
        <w:t>**Exceptions to Defamation:**</w:t>
        <w:br/>
        <w:br/>
        <w:t>Section 499 lists ten exceptions that, if proven, can act as a defence against a charge of defamation. These exceptions recognize the importance of free speech and allow for certain types of statements even if they might harm someone's reputation. The key element in most exceptions is "good faith," implying honesty and a lack of malicious intent.</w:t>
        <w:br/>
        <w:br/>
        <w:br/>
        <w:t>**Key Considerations and Judicial Interpretations:**</w:t>
        <w:br/>
        <w:br/>
        <w:t>* **Truth as a Defence:** While truth is not an absolute defence, the First Exception allows for imputations that are true and made for the public good.</w:t>
        <w:br/>
        <w:br/>
        <w:t>* **Public Figures and Public Criticism:**  The Second and Third Exceptions provide greater latitude for criticizing public figures and matters of public interest.</w:t>
        <w:br/>
        <w:br/>
        <w:t>* **Fair Comment and Opinion:**  Several exceptions protect expressions of opinion made in good faith, even if critical.</w:t>
        <w:br/>
        <w:br/>
        <w:t>* **Privileged Communications:**  Certain communications, such as those made in legal proceedings or within a supervisory relationship, are protected under the exceptions.</w:t>
        <w:br/>
        <w:br/>
        <w:br/>
        <w:t>**Criticisms and Debates:**</w:t>
        <w:br/>
        <w:br/>
        <w:t>Section 499 has been subject to criticism:</w:t>
        <w:br/>
        <w:br/>
        <w:t>* **Chill on Free Speech:**  Critics argue that the criminalization of defamation can have a chilling effect on free speech and expression, particularly for journalists and activists.</w:t>
        <w:br/>
        <w:br/>
        <w:t>* **Potential for Misuse:**  There are concerns about the potential misuse of defamation laws to stifle legitimate criticism and harass individuals.</w:t>
        <w:br/>
        <w:br/>
        <w:t>* **Balance between Reputation and Free Speech:**  The law must strike a delicate balance between protecting reputation and upholding freedom of expression.</w:t>
        <w:br/>
        <w:br/>
        <w:br/>
        <w:t>**Conclusion:**</w:t>
        <w:br/>
        <w:br/>
        <w:t>Section 499 is a complex and significant provision that seeks to protect individual reputation while acknowledging the importance of free speech.  Its broad scope and the various exceptions reflect the challenges in balancing these competing interests. Ongoing legal and societal debates surrounding defamation highlight the need for careful interpretation and application of the law to ensure that it effectively protects reputation without unduly restricting freedom of expression.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