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69</w:t>
      </w:r>
    </w:p>
    <w:p>
      <w:r>
        <w:t>## Section 69 of the Indian Penal Code: A Comprehensive Analysis</w:t>
        <w:br/>
        <w:br/>
        <w:t>Section 69 of the Indian Penal Code (IPC) addresses the complex issue of acts done by a person justified, or by reason of a mistake of fact and not by reason of a mistake of law, in good faith believing himself justified, by law. It provides a defense against criminal liability for acts committed by individuals who genuinely believe, due to a mistake of fact, that their actions are legally justified.  This section recognizes that individuals may sometimes act under a misapprehension of the factual circumstances surrounding a situation, leading them to believe their actions are legally permissible.  A comprehensive understanding of Section 69 requires a detailed examination of its constituent elements, an exploration of its relationship with other legal principles, and an analysis of its practical application through relevant case law.</w:t>
        <w:br/>
        <w:br/>
        <w:t>**I. Core Elements of Section 69:**</w:t>
        <w:br/>
        <w:br/>
        <w:t>Section 69 states: “Nothing is an offence which is done by any person who is justified by law, or who by reason of a mistake of fact and not by reason of a mistake of law in good faith believes himself to be justified by law, in doing it.”</w:t>
        <w:br/>
        <w:br/>
        <w:t>Dissecting this provision reveals several critical elements:</w:t>
        <w:br/>
        <w:br/>
        <w:t>1. **Act done by a person:** This element emphasizes that the action in question must be a conscious and voluntary act performed by an individual.  Involuntary actions or actions performed under duress do not fall within the scope of this section. The person must possess the capacity to understand the nature and consequences of their actions.</w:t>
        <w:br/>
        <w:br/>
        <w:t>2. **Justified by law:**  This phrase refers to a situation where the law explicitly permits or authorizes a specific act.  This justification can stem from various sources, including self-defense, acting in good faith to prevent a greater harm, or acting under the authority of law.  The crucial aspect is that the act itself must be legally permissible under the specific circumstances.</w:t>
        <w:br/>
        <w:br/>
        <w:t>3. **Mistake of fact:** This element is central to the defense provided by Section 69.  The protection is available only if the individual's belief in the justification of their act stems from a mistake of fact, not a mistake of law. A mistake of fact involves a misapprehension regarding a factual circumstance relevant to the situation.  For example, a person using force to defend themselves against an assailant they mistakenly believe to be armed, when in fact the assailant is not, acts under a mistake of fact.  A mistake of law, on the other hand, refers to a misunderstanding or ignorance of the legal provisions themselves.  For instance, if a person uses force believing they are legally entitled to do so in any situation of perceived threat, regardless of the actual danger, this constitutes a mistake of law, and Section 69 offers no protection.</w:t>
        <w:br/>
        <w:br/>
        <w:t>4. **Good faith:** This element is the foundation of Section 69.  The individual must genuinely believe that they are legally justified in performing the act.  This belief must be honest and reasonable in light of the circumstances.  The presence of malice, ulterior motives, or a reckless disregard for the law negates the defense of good faith.  The burden of proving good faith rests with the person claiming protection under this section.</w:t>
        <w:br/>
        <w:br/>
        <w:t>**II. Distinction between Mistake of Fact and Mistake of Law:**</w:t>
        <w:br/>
        <w:br/>
        <w:t>The demarcation between a mistake of fact and a mistake of law is paramount in understanding the applicability of Section 69. This distinction can be subtle and complex in practice.  A mistake of fact relates to the factual circumstances surrounding the act, while a mistake of law concerns the legal interpretation of those circumstances.  For example, if a person damages property believing it to be imminently dangerous to others due to a fire, but the fire is subsequently found to be extinguished, this could potentially be a mistake of fact.  However, if the person damages the property based on their own interpretation of the law, believing they are always justified in preventing potential harm, regardless of the actual danger, this constitutes a mistake of law, and Section 69 provides no defense. The courts have adopted a pragmatic approach in discerning the nature of the mistake, considering the specific facts and circumstances of each case.</w:t>
        <w:br/>
        <w:br/>
        <w:br/>
        <w:t>**III. Relationship with other Legal Principles:**</w:t>
        <w:br/>
        <w:br/>
        <w:t>Section 69 interacts with other legal principles, particularly those relating to self-defense, private defense, and the right to private property.  These principles often provide the legal justification for actions that might otherwise be considered offenses.  For example, the right to private defense allows individuals to use reasonable force to protect themselves or their property from harm. If an individual uses force believing it to be necessary for self-defense due to a mistake of fact, Section 69 may provide a defense, even if the use of force was ultimately unnecessary.</w:t>
        <w:br/>
        <w:br/>
        <w:t>Furthermore, the concept of necessity plays a crucial role in understanding Section 69.  Necessity, as a defense, allows individuals to commit acts that would otherwise be unlawful to prevent a greater harm.  If a person commits an act believing it to be necessary to prevent a greater evil due to a mistake of fact, Section 69 may offer protection.</w:t>
        <w:br/>
        <w:br/>
        <w:t>**IV. Practical Implications and Case Law:**</w:t>
        <w:br/>
        <w:br/>
        <w:t>Several judicial pronouncements have illuminated the practical application of Section 69. These cases highlight the intricacies involved in determining the availability of this defense:</w:t>
        <w:br/>
        <w:br/>
        <w:t>* **Chirangi v. State of Madhya Pradesh (1952):** This landmark case demonstrated the applicability of Section 69 in a situation involving self-defense based on a mistake of fact.  The accused, believing he was being attacked by a dangerous animal in the dark, killed a human.  The court held that the accused acted under a mistake of fact and in good faith, and thus was entitled to the protection of Section 69.</w:t>
        <w:br/>
        <w:br/>
        <w:t>* **R. v. Tolson (1889):** This English case, though not directly related to the IPC, provides valuable insight into the principle of mistake of fact.  The accused, believing her husband to be dead, remarried.  When her husband reappeared, she was charged with bigamy. The court held that she acted under a genuine and reasonable mistake of fact and was therefore not guilty.</w:t>
        <w:br/>
        <w:br/>
        <w:t>* **State of Maharashtra v.  MH George (1965):** This case emphasized the importance of good faith.  The accused claimed he believed he was entitled to possess gold bars without a license.  The court rejected his defense, finding that his belief was not based on a reasonable mistake of fact but rather on a misinterpretation of the law.</w:t>
        <w:br/>
        <w:br/>
        <w:br/>
        <w:t>These cases underscore the necessity of a thorough factual analysis when applying Section 69. The courts have consistently stressed the importance of considering the specific circumstances, the nature of the mistake, and the presence of good faith in determining the availability of this defense.</w:t>
        <w:br/>
        <w:br/>
        <w:br/>
        <w:br/>
        <w:t>**V. Conclusion:**</w:t>
        <w:br/>
        <w:br/>
        <w:t>Section 69 of the IPC serves a critical function in the criminal justice system by acknowledging the possibility of justifiable acts committed under a genuine and reasonable mistake of fact.  The section's emphasis on "mistake of fact" and "good faith" reflects the delicate balance between protecting individuals who act under misapprehensions and preventing the misuse of this provision.  A thorough understanding of the nuances of this section, particularly its distinction between mistakes of fact and law, is essential for legal practitioners, law enforcement agencies, and anyone seeking to comprehend the intricacies of criminal liability.  The ongoing judicial interpretation of Section 69 through case law continues to shape its scope and application, ensuring its relevance in the dynamic realm of Indian criminal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