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80</w:t>
      </w:r>
    </w:p>
    <w:p>
      <w:r>
        <w:t>## Section 80 of the Indian Penal Code: Accident in doing a lawful act</w:t>
        <w:br/>
        <w:br/>
        <w:t>Section 80 of the Indian Penal Code (IPC) exempts individuals from criminal liability for harm caused accidentally while performing a lawful act. This provision recognizes that unforeseen and unintended consequences can arise even from actions that are perfectly legal and performed with due care.  A comprehensive analysis of Section 80 requires a detailed examination of its scope, application, limitations, and interplay with other legal principles.</w:t>
        <w:br/>
        <w:br/>
        <w:t>**I. The Foundation of Accident and Lawful Act:**</w:t>
        <w:br/>
        <w:br/>
        <w:t>Section 80 rests on two fundamental pillars:</w:t>
        <w:br/>
        <w:br/>
        <w:t>1. **Accident:** The harm caused must be accidental, meaning unintended and unforeseen.  This implies that the individual did not intend to cause the harm and could not reasonably have foreseen the possibility of such harm occurring.</w:t>
        <w:br/>
        <w:br/>
        <w:t>2. **Lawful Act:** The act being performed at the time of the accident must be lawful. This means the act must not be prohibited by law and must not be performed with criminal intent or in an unlawful manner.</w:t>
        <w:br/>
        <w:br/>
        <w:t>**II.  Dissecting the Elements of Section 80:**</w:t>
        <w:br/>
        <w:br/>
        <w:t>Section 80 can be broken down into the following essential components:</w:t>
        <w:br/>
        <w:br/>
        <w:t>1. **Accident:** This refers to an unintended and unforeseen event causing harm.  It excludes intentional acts or acts performed with reckless disregard for the consequences.  The harm must be an unexpected consequence of the lawful act.</w:t>
        <w:br/>
        <w:br/>
        <w:t>2. **Doing a lawful act:**  The act being performed must be lawful in its entirety. It must not be prohibited by any legal provision and must not be performed with criminal intent or in violation of any legal duty.</w:t>
        <w:br/>
        <w:br/>
        <w:t>3. **Without criminal intention or knowledge:**  The individual must not have any criminal intention to cause harm.  They must also be unaware of any circumstances that would make their act unlawful or likely to cause harm.</w:t>
        <w:br/>
        <w:br/>
        <w:t>4. **In a lawful manner:** The lawful act must be performed in a lawful manner, adhering to any applicable regulations or procedures.  Performing a lawful act in an unlawful manner negates the protection offered by this section.</w:t>
        <w:br/>
        <w:br/>
        <w:t>5. **By lawful means:** The means employed in performing the lawful act must also be lawful.  Using unlawful means to achieve a lawful objective removes the protection of this section.</w:t>
        <w:br/>
        <w:br/>
        <w:t>**III.  Understanding "Accident":**</w:t>
        <w:br/>
        <w:br/>
        <w:t>The concept of "accident" in Section 80 implies an unforeseen and unintended event beyond the control of the individual.  Key aspects include:</w:t>
        <w:br/>
        <w:br/>
        <w:t>* **Unforeseeability:**  The harm caused must be unforeseeable by a reasonable person in the same circumstances.  If the harm was a reasonably foreseeable consequence of the act, it cannot be considered accidental.</w:t>
        <w:br/>
        <w:br/>
        <w:t>* **Lack of Intention:** The individual must not have intended to cause the harm.  An intentional act, even if its consequences are unintended, is not an accident.</w:t>
        <w:br/>
        <w:br/>
        <w:t>* **Absence of Negligence:**  While Section 80 does not explicitly mention negligence, it is generally interpreted to exclude acts involving gross negligence or recklessness.  A person who acts with blatant disregard for the safety of others cannot claim the defense of accident.</w:t>
        <w:br/>
        <w:br/>
        <w:br/>
        <w:t>**IV.  "Lawful Act": Delineating the Scope:**</w:t>
        <w:br/>
        <w:br/>
        <w:t>The requirement of a "lawful act" means the act must be permissible under the law and performed in a lawful manner.  This includes:</w:t>
        <w:br/>
        <w:br/>
        <w:t>* **Acts Permitted by Law:**  Any action not prohibited by law is considered a lawful act. This can encompass a wide range of everyday activities, from driving a car to playing a sport.</w:t>
        <w:br/>
        <w:br/>
        <w:t>* **Exercise of Legal Rights:**  Exercising one's legal rights constitutes a lawful act.  For instance, a property owner exercising their right to access their property is performing a lawful act.</w:t>
        <w:br/>
        <w:br/>
        <w:t>* **Performance of Legal Duties:**  Fulfilling a legal duty is a lawful act.  A police officer making a lawful arrest is performing a legal duty.</w:t>
        <w:br/>
        <w:br/>
        <w:br/>
        <w:t>**V.  "Without Criminal Intention or Knowledge":**</w:t>
        <w:br/>
        <w:br/>
        <w:t>This element emphasizes the absence of mens rea, or criminal intent.  The individual must not have intended to cause harm and must not have been aware of any circumstances that would make their act unlawful or likely to cause harm.</w:t>
        <w:br/>
        <w:br/>
        <w:br/>
        <w:t>**VI.  "In a Lawful Manner and by Lawful Means":**</w:t>
        <w:br/>
        <w:br/>
        <w:t>These elements highlight the importance of not only performing a lawful act but also performing it in a lawful way using lawful means.  Even a lawful act can become unlawful if performed improperly or using illegal methods.</w:t>
        <w:br/>
        <w:br/>
        <w:br/>
        <w:t>**VII.  Scope and Extent of Immunity:**</w:t>
        <w:br/>
        <w:br/>
        <w:t>Section 80 provides complete immunity from criminal liability for harm caused accidentally while performing a lawful act in a lawful manner and by lawful means, without criminal intention or knowledge.</w:t>
        <w:br/>
        <w:br/>
        <w:br/>
        <w:t>**VIII.  Limitations of Section 80:**</w:t>
        <w:br/>
        <w:br/>
        <w:t>While Section 80 offers significant protection, it has limitations:</w:t>
        <w:br/>
        <w:br/>
        <w:t>* **It does not cover unlawful acts:**  The act being performed must be lawful in its entirety.  If the act itself is unlawful, Section 80 does not apply.</w:t>
        <w:br/>
        <w:t>* **It does not excuse negligence in civil law:**  While Section 80 provides immunity from criminal liability, it does not necessarily absolve the individual from civil liability for negligence.  A person who causes harm accidentally due to their negligence may still be liable to pay damages in a civil suit.</w:t>
        <w:br/>
        <w:t>* **It does not apply to cases of gross negligence or recklessness:**  Although not explicitly stated, Section 80 is generally interpreted to exclude acts involving gross negligence or recklessness.</w:t>
        <w:br/>
        <w:br/>
        <w:br/>
        <w:t>**IX.  Relationship with Other Legal Provisions:**</w:t>
        <w:br/>
        <w:br/>
        <w:t>Section 80 must be understood in context with other relevant legal provisions, particularly those relating to negligence and defenses against criminal charges.</w:t>
        <w:br/>
        <w:br/>
        <w:br/>
        <w:t>**X.  Judicial Interpretations and Case Laws:**</w:t>
        <w:br/>
        <w:br/>
        <w:t>Several judicial decisions have shaped the understanding and application of Section 80.</w:t>
        <w:br/>
        <w:br/>
        <w:t>* **Tunda v. Rex AIR 1950 All 95:**  This case highlighted the importance of the act being lawful and the harm being accidental. The accused was playing a game involving throwing stones. A stone hit and killed a child. The court held that while the game itself was lawful, the manner in which it was played was not, and therefore, Section 80 did not apply.</w:t>
        <w:br/>
        <w:br/>
        <w:br/>
        <w:t>**XI.  Illustrative Examples:**</w:t>
        <w:br/>
        <w:br/>
        <w:t>The following scenarios illustrate the application of Section 80:</w:t>
        <w:br/>
        <w:br/>
        <w:t>* **Scenario 1:** A golfer accidentally hits a spectator with a golf ball while playing a lawful game on a golf course.  This could be considered an accident under Section 80.</w:t>
        <w:br/>
        <w:br/>
        <w:br/>
        <w:t>* **Scenario 2:** A surgeon performing a lawful operation accidentally nicks an artery, causing complications. If the nick was unintentional and unforeseeable, given the complexity of the surgery, this might be considered an accident under Section 80.</w:t>
        <w:br/>
        <w:br/>
        <w:br/>
        <w:t>* **Scenario 3:**  A person lawfully driving their car accidentally hits a pedestrian who darts out into the street unexpectedly.  This might fall under Section 80 if the driver was not negligent.</w:t>
        <w:br/>
        <w:br/>
        <w:br/>
        <w:br/>
        <w:t>* **Scenario 4:** A person lawfully chopping wood accidentally injures a passerby with a stray wood chip.  This might be considered an accident under Section 80.</w:t>
        <w:br/>
        <w:br/>
        <w:br/>
        <w:br/>
        <w:t>* **Scenario 5:** A person lawfully using a fire extinguisher to put out a fire accidentally sprays another person with the chemicals, causing minor irritation.  This would likely fall under Section 80.</w:t>
        <w:br/>
        <w:br/>
        <w:br/>
        <w:br/>
        <w:br/>
        <w:t>**XII.  Conclusion:**</w:t>
        <w:br/>
        <w:br/>
        <w:t>Section 80 of the IPC serves as a vital safeguard against unjust criminalization by exempting individuals from liability for harm caused accidentally while performing lawful acts.  This protection recognizes that unintended consequences can arise even from legitimate activities and that individuals should not be penalized for unforeseen mishaps.  However, it is crucial to recognize the limitations of this protection, particularly regarding the requirement of a lawful act performed in a lawful manner and the exclusion of cases involving criminal intent, negligence, or recklessness.  Understanding the nuances of this section, its interplay with other legal provisions, and its judicial interpretations are essential for its proper application within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