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131: Abetting mutiny, or attempting to seduce a soldier, sailor or airman from his duty.</w:t>
      </w:r>
    </w:p>
    <w:p>
      <w:r>
        <w:t>## IPC Section 131: A Comprehensive Analysis of Abetting Mutiny and Seducing Armed Forces Personnel from Duty</w:t>
        <w:br/>
        <w:br/>
        <w:t>Section 131 of the Indian Penal Code (IPC) addresses two distinct but related offences: abetting mutiny and attempting to seduce a soldier, sailor, or airman from their duty. Both acts pose significant threats to national security and the discipline of the armed forces. This detailed examination will explore each component of Section 131, analyze relevant judicial interpretations, and explain its significance within the framework of maintaining order and security.</w:t>
        <w:br/>
        <w:br/>
        <w:t>**The Text of Section 131:**</w:t>
        <w:br/>
        <w:br/>
        <w:t>"Whoever abets the committing of mutiny by an officer, soldier, sailor or airman, in the Army, Navy or Air Force of the Government of India, or attempts to seduce any officer, soldier, sailor or airman in the Army, Navy or Air Force of the Government of India from his allegiance or his duty, shall be punished with 1[imprisonment for life], or with imprisonment of either description for a term which may extend to ten years, and shall also be liable to fine."</w:t>
        <w:br/>
        <w:br/>
        <w:t>**Dissecting the Elements:**</w:t>
        <w:br/>
        <w:br/>
        <w:t>**A. Abetting Mutiny:**</w:t>
        <w:br/>
        <w:br/>
        <w:t>1. **Abets:**  "Abetting" as defined under Section 107 of the IPC includes instigating a person to commit an offence, engaging in a conspiracy for the commission of an offence, and intentionally aiding the commission of an offence.  In the context of Section 131, it involves inciting, encouraging, or assisting members of the armed forces to engage in mutiny.</w:t>
        <w:br/>
        <w:br/>
        <w:t>2. **Mutiny:** Mutiny, as defined under Section 131 of the Army Act, 1950 (and corresponding sections in the Navy and Air Force Acts),  essentially involves a combination of two or more persons subject to service law to overthrow or resist lawful authority.  It is a serious offence that undermines the very foundation of military discipline and order. It's crucial to note that the mutiny itself must be committed by an officer, soldier, sailor, or airman, while the abetment can be committed by anyone.</w:t>
        <w:br/>
        <w:br/>
        <w:t>3. **In the Army, Navy or Air Force of the Government of India:**  This clarifies the specific target group – personnel serving in the Indian armed forces. It highlights the importance of maintaining discipline and loyalty within these crucial institutions.</w:t>
        <w:br/>
        <w:br/>
        <w:br/>
        <w:t>**B. Attempting to Seduce from Allegiance or Duty:**</w:t>
        <w:br/>
        <w:br/>
        <w:t>1. **Attempts to Seduce:** "Attempts" implies an endeavor to achieve a particular objective, even if it's unsuccessful. "Seduce" in this context doesn't carry its usual connotation of sexual enticement. Instead, it refers to persuading, enticing, or influencing a member of the armed forces to abandon their allegiance or duty. This can be achieved through various means, such as persuasion, promises, threats, or misleading information.</w:t>
        <w:br/>
        <w:br/>
        <w:t>2. **From his Allegiance or his Duty:** This refers to undermining the loyalty and obedience that armed forces personnel owe to the nation and their superiors.  "Allegiance" refers to loyalty and fidelity to the nation and the constitutional order. "Duty" encompasses the specific responsibilities and obligations that come with military service, including obeying lawful commands and upholding military discipline.</w:t>
        <w:br/>
        <w:br/>
        <w:t>3. **Officer, Soldier, Sailor or Airman in the Army, Navy or Air Force of the Government of India:** Similar to abetting mutiny, this element specifies the target group, emphasizing the importance of maintaining loyalty and discipline within the armed forces.</w:t>
        <w:br/>
        <w:br/>
        <w:br/>
        <w:br/>
        <w:t>**Interpretations and Case Law:**</w:t>
        <w:br/>
        <w:br/>
        <w:t>Judicial interpretations have clarified various aspects of Section 131. Courts have emphasized that the offence of abetting mutiny requires a clear link between the abettor's actions and the mutinous act.  Mere expression of discontent or criticism of military policies doesn't constitute abetment unless it's intended to incite mutiny.</w:t>
        <w:br/>
        <w:br/>
        <w:t>In the context of seducing from allegiance or duty, the focus is on the intent and the potential impact of the accused's actions.  The prosecution needs to demonstrate that the accused's words or actions were aimed at persuading the armed forces personnel to abandon their duty or allegiance.  The actual success of the seduction isn't necessary for the offence to be established; the attempt itself is punishable.</w:t>
        <w:br/>
        <w:br/>
        <w:br/>
        <w:t>**Significance and Purpose:**</w:t>
        <w:br/>
        <w:br/>
        <w:t>Section 131 plays a crucial role in safeguarding national security and maintaining the effectiveness of the armed forces. By criminalizing mutiny and attempts to subvert the loyalty of armed forces personnel, the section ensures the discipline and obedience necessary for the armed forces to perform their duties effectively.  This protects the nation from internal threats and maintains public confidence in the integrity and stability of the armed forces.</w:t>
        <w:br/>
        <w:br/>
        <w:br/>
        <w:br/>
        <w:t>**Overlap and Distinctions:**</w:t>
        <w:br/>
        <w:br/>
        <w:t>While Section 131 deals with abetting mutiny specifically within the Indian armed forces, Section 132 addresses waging war against the Government of India, a broader offence encompassing any attempt to overthrow the government by force.  There can be overlap between the two sections, particularly if the mutiny aims to overthrow the government.  However, Section 131 specifically targets mutiny within the armed forces, while Section 132 has a wider scope.</w:t>
        <w:br/>
        <w:br/>
        <w:br/>
        <w:t>**Conclusion:**</w:t>
        <w:br/>
        <w:br/>
        <w:t>Section 131 of the IPC is a vital provision designed to protect the integrity and effectiveness of the Indian armed forces.  It addresses two critical threats: mutiny within the ranks and external attempts to undermine the loyalty and duty of armed forces personnel. By criminalizing both abetment of mutiny and attempts to seduce from allegiance or duty, the section ensures military discipline, safeguards national security, and reinforces public confidence in the armed forces.  The stringent punishment prescribed for these offences reflects the gravity of the threats they pose to the nation's stability and security.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